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83C" w:rsidRDefault="005B183C"/>
    <w:p w:rsidR="008321F5" w:rsidRDefault="008321F5"/>
    <w:p w:rsidR="008321F5" w:rsidRDefault="008321F5"/>
    <w:p w:rsidR="008321F5" w:rsidRDefault="008321F5"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9E1134" w:rsidP="008321F5">
      <w:r>
        <w:rPr>
          <w:noProof/>
        </w:rPr>
        <w:pict>
          <v:shapetype id="_x0000_t202" coordsize="21600,21600" o:spt="202" path="m,l,21600r21600,l21600,xe">
            <v:stroke joinstyle="miter"/>
            <v:path gradientshapeok="t" o:connecttype="rect"/>
          </v:shapetype>
          <v:shape id="_x0000_s1026" type="#_x0000_t202" style="position:absolute;left:0;text-align:left;margin-left:47.35pt;margin-top:9pt;width:298.75pt;height:178.8pt;z-index:251660288;mso-height-percent:200;mso-height-percent:200;mso-width-relative:margin;mso-height-relative:margin" filled="f" stroked="f">
            <v:textbox style="mso-fit-shape-to-text:t">
              <w:txbxContent>
                <w:p w:rsidR="003D62E3" w:rsidRDefault="009E1134" w:rsidP="00BD463A">
                  <w:pPr>
                    <w:jc w:val="center"/>
                    <w:rPr>
                      <w:sz w:val="24"/>
                      <w:szCs w:val="24"/>
                    </w:rPr>
                  </w:pPr>
                  <w:r w:rsidRPr="009E1134">
                    <w:rPr>
                      <w:color w:val="7030A0"/>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30.5pt;height:15pt" fillcolor="black">
                        <v:shadow color="#868686"/>
                        <v:textpath style="font-family:&quot;宋体&quot;;font-size:40pt;v-text-kern:t" trim="t" fitpath="t" string="POS STAR-Series"/>
                      </v:shape>
                    </w:pict>
                  </w:r>
                </w:p>
                <w:p w:rsidR="003D62E3" w:rsidRDefault="003D62E3" w:rsidP="00BE23CC">
                  <w:pPr>
                    <w:jc w:val="center"/>
                    <w:rPr>
                      <w:rFonts w:asciiTheme="minorEastAsia" w:hAnsiTheme="minorEastAsia"/>
                      <w:b/>
                      <w:color w:val="595959" w:themeColor="text1" w:themeTint="A6"/>
                      <w:sz w:val="44"/>
                      <w:szCs w:val="44"/>
                    </w:rPr>
                  </w:pPr>
                  <w:r w:rsidRPr="00445EDA">
                    <w:rPr>
                      <w:rFonts w:asciiTheme="minorEastAsia" w:hAnsiTheme="minorEastAsia" w:hint="eastAsia"/>
                      <w:b/>
                      <w:color w:val="595959" w:themeColor="text1" w:themeTint="A6"/>
                      <w:sz w:val="44"/>
                      <w:szCs w:val="44"/>
                    </w:rPr>
                    <w:t>门</w:t>
                  </w:r>
                  <w:proofErr w:type="gramStart"/>
                  <w:r w:rsidRPr="00445EDA">
                    <w:rPr>
                      <w:rFonts w:asciiTheme="minorEastAsia" w:hAnsiTheme="minorEastAsia" w:hint="eastAsia"/>
                      <w:b/>
                      <w:color w:val="595959" w:themeColor="text1" w:themeTint="A6"/>
                      <w:sz w:val="44"/>
                      <w:szCs w:val="44"/>
                    </w:rPr>
                    <w:t>店医生</w:t>
                  </w:r>
                  <w:proofErr w:type="gramEnd"/>
                  <w:r w:rsidRPr="00445EDA">
                    <w:rPr>
                      <w:rFonts w:asciiTheme="minorEastAsia" w:hAnsiTheme="minorEastAsia" w:hint="eastAsia"/>
                      <w:b/>
                      <w:color w:val="595959" w:themeColor="text1" w:themeTint="A6"/>
                      <w:sz w:val="44"/>
                      <w:szCs w:val="44"/>
                    </w:rPr>
                    <w:t>分析系统</w:t>
                  </w:r>
                </w:p>
                <w:p w:rsidR="003D62E3" w:rsidRPr="00BE23CC" w:rsidRDefault="003D62E3" w:rsidP="00BE23CC">
                  <w:pPr>
                    <w:jc w:val="center"/>
                    <w:rPr>
                      <w:rFonts w:asciiTheme="minorEastAsia" w:hAnsiTheme="minorEastAsia"/>
                      <w:b/>
                      <w:color w:val="595959" w:themeColor="text1" w:themeTint="A6"/>
                      <w:sz w:val="44"/>
                      <w:szCs w:val="44"/>
                    </w:rPr>
                  </w:pPr>
                </w:p>
                <w:p w:rsidR="003D62E3" w:rsidRDefault="003D62E3" w:rsidP="00BD463A">
                  <w:pPr>
                    <w:jc w:val="center"/>
                    <w:rPr>
                      <w:b/>
                      <w:color w:val="000000" w:themeColor="text1"/>
                      <w:sz w:val="84"/>
                      <w:szCs w:val="84"/>
                    </w:rPr>
                  </w:pPr>
                  <w:r w:rsidRPr="005774E9">
                    <w:rPr>
                      <w:rFonts w:hint="eastAsia"/>
                      <w:b/>
                      <w:color w:val="000000" w:themeColor="text1"/>
                      <w:sz w:val="84"/>
                      <w:szCs w:val="84"/>
                    </w:rPr>
                    <w:t>设</w:t>
                  </w:r>
                  <w:r w:rsidRPr="005774E9">
                    <w:rPr>
                      <w:rFonts w:hint="eastAsia"/>
                      <w:b/>
                      <w:color w:val="000000" w:themeColor="text1"/>
                      <w:sz w:val="84"/>
                      <w:szCs w:val="84"/>
                    </w:rPr>
                    <w:t xml:space="preserve"> </w:t>
                  </w:r>
                  <w:r w:rsidRPr="005774E9">
                    <w:rPr>
                      <w:rFonts w:hint="eastAsia"/>
                      <w:b/>
                      <w:color w:val="000000" w:themeColor="text1"/>
                      <w:sz w:val="84"/>
                      <w:szCs w:val="84"/>
                    </w:rPr>
                    <w:t>计</w:t>
                  </w:r>
                  <w:r w:rsidRPr="005774E9">
                    <w:rPr>
                      <w:rFonts w:hint="eastAsia"/>
                      <w:b/>
                      <w:color w:val="000000" w:themeColor="text1"/>
                      <w:sz w:val="84"/>
                      <w:szCs w:val="84"/>
                    </w:rPr>
                    <w:t xml:space="preserve"> </w:t>
                  </w:r>
                  <w:r w:rsidRPr="005774E9">
                    <w:rPr>
                      <w:rFonts w:hint="eastAsia"/>
                      <w:b/>
                      <w:color w:val="000000" w:themeColor="text1"/>
                      <w:sz w:val="84"/>
                      <w:szCs w:val="84"/>
                    </w:rPr>
                    <w:t>书</w:t>
                  </w:r>
                </w:p>
                <w:p w:rsidR="003D62E3" w:rsidRPr="005774E9" w:rsidRDefault="003D62E3" w:rsidP="00BD463A">
                  <w:pPr>
                    <w:jc w:val="center"/>
                    <w:rPr>
                      <w:b/>
                      <w:color w:val="000000" w:themeColor="text1"/>
                      <w:sz w:val="84"/>
                      <w:szCs w:val="84"/>
                    </w:rPr>
                  </w:pPr>
                  <w:r w:rsidRPr="002D36A9">
                    <w:rPr>
                      <w:rFonts w:hint="eastAsia"/>
                      <w:b/>
                      <w:noProof/>
                      <w:color w:val="000000" w:themeColor="text1"/>
                      <w:sz w:val="84"/>
                      <w:szCs w:val="84"/>
                    </w:rPr>
                    <w:drawing>
                      <wp:inline distT="0" distB="0" distL="0" distR="0">
                        <wp:extent cx="3574253" cy="66675"/>
                        <wp:effectExtent l="19050" t="0" r="7147" b="0"/>
                        <wp:docPr id="6" name="图片 1" descr="F:\正道系统宣传资料\posstar宣传资料\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正道系统宣传资料\posstar宣传资料\top-1.png"/>
                                <pic:cNvPicPr>
                                  <a:picLocks noChangeAspect="1" noChangeArrowheads="1"/>
                                </pic:cNvPicPr>
                              </pic:nvPicPr>
                              <pic:blipFill>
                                <a:blip r:embed="rId8"/>
                                <a:srcRect/>
                                <a:stretch>
                                  <a:fillRect/>
                                </a:stretch>
                              </pic:blipFill>
                              <pic:spPr bwMode="auto">
                                <a:xfrm>
                                  <a:off x="0" y="0"/>
                                  <a:ext cx="3611245" cy="67365"/>
                                </a:xfrm>
                                <a:prstGeom prst="rect">
                                  <a:avLst/>
                                </a:prstGeom>
                                <a:noFill/>
                                <a:ln w="9525">
                                  <a:noFill/>
                                  <a:miter lim="800000"/>
                                  <a:headEnd/>
                                  <a:tailEnd/>
                                </a:ln>
                              </pic:spPr>
                            </pic:pic>
                          </a:graphicData>
                        </a:graphic>
                      </wp:inline>
                    </w:drawing>
                  </w:r>
                </w:p>
              </w:txbxContent>
            </v:textbox>
          </v:shape>
        </w:pict>
      </w:r>
    </w:p>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9E1134" w:rsidP="008321F5">
      <w:r>
        <w:rPr>
          <w:noProof/>
        </w:rPr>
        <w:pict>
          <v:shape id="_x0000_s1035" type="#_x0000_t202" style="position:absolute;left:0;text-align:left;margin-left:67.8pt;margin-top:3.15pt;width:273.6pt;height:52.95pt;z-index:251665408;mso-width-relative:margin;mso-height-relative:margin" filled="f" stroked="f">
            <v:textbox style="mso-next-textbox:#_x0000_s1035">
              <w:txbxContent>
                <w:p w:rsidR="003D62E3" w:rsidRPr="00CF45FB" w:rsidRDefault="003D62E3" w:rsidP="005235A5">
                  <w:pPr>
                    <w:rPr>
                      <w:rFonts w:ascii="微软雅黑" w:eastAsia="微软雅黑" w:hAnsi="微软雅黑"/>
                      <w:b/>
                      <w:sz w:val="30"/>
                      <w:szCs w:val="30"/>
                    </w:rPr>
                  </w:pPr>
                  <w:r>
                    <w:rPr>
                      <w:noProof/>
                    </w:rPr>
                    <w:drawing>
                      <wp:inline distT="0" distB="0" distL="0" distR="0">
                        <wp:extent cx="755650" cy="381000"/>
                        <wp:effectExtent l="19050" t="0" r="6350" b="0"/>
                        <wp:docPr id="3" name="图片 0" descr="正道LOG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正道LOGO-0.png"/>
                                <pic:cNvPicPr/>
                              </pic:nvPicPr>
                              <pic:blipFill>
                                <a:blip r:embed="rId9"/>
                                <a:stretch>
                                  <a:fillRect/>
                                </a:stretch>
                              </pic:blipFill>
                              <pic:spPr>
                                <a:xfrm>
                                  <a:off x="0" y="0"/>
                                  <a:ext cx="755823" cy="381087"/>
                                </a:xfrm>
                                <a:prstGeom prst="rect">
                                  <a:avLst/>
                                </a:prstGeom>
                              </pic:spPr>
                            </pic:pic>
                          </a:graphicData>
                        </a:graphic>
                      </wp:inline>
                    </w:drawing>
                  </w:r>
                  <w:r>
                    <w:rPr>
                      <w:rFonts w:ascii="微软雅黑" w:eastAsia="微软雅黑" w:hAnsi="微软雅黑" w:hint="eastAsia"/>
                      <w:b/>
                      <w:sz w:val="30"/>
                      <w:szCs w:val="30"/>
                    </w:rPr>
                    <w:t xml:space="preserve"> </w:t>
                  </w:r>
                  <w:r w:rsidRPr="00CF45FB">
                    <w:rPr>
                      <w:rFonts w:ascii="微软雅黑" w:eastAsia="微软雅黑" w:hAnsi="微软雅黑" w:hint="eastAsia"/>
                      <w:b/>
                      <w:sz w:val="30"/>
                      <w:szCs w:val="30"/>
                    </w:rPr>
                    <w:t>常州正道信息咨询有限公司</w:t>
                  </w:r>
                </w:p>
              </w:txbxContent>
            </v:textbox>
          </v:shape>
        </w:pict>
      </w:r>
    </w:p>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BD463A" w:rsidRDefault="00BD463A" w:rsidP="008321F5"/>
    <w:p w:rsidR="0009206B" w:rsidRDefault="0009206B" w:rsidP="008321F5"/>
    <w:p w:rsidR="00BD463A" w:rsidRPr="00DF0D62" w:rsidRDefault="00DF0D62" w:rsidP="008321F5">
      <w:pPr>
        <w:rPr>
          <w:rFonts w:ascii="华文宋体" w:eastAsia="华文宋体" w:hAnsi="华文宋体"/>
          <w:b/>
          <w:sz w:val="28"/>
          <w:szCs w:val="28"/>
        </w:rPr>
      </w:pPr>
      <w:r>
        <w:rPr>
          <w:rFonts w:ascii="华文宋体" w:eastAsia="华文宋体" w:hAnsi="华文宋体" w:hint="eastAsia"/>
          <w:b/>
          <w:sz w:val="28"/>
          <w:szCs w:val="28"/>
        </w:rPr>
        <w:t>作者：</w:t>
      </w:r>
      <w:r w:rsidR="008E1992" w:rsidRPr="00DF0D62">
        <w:rPr>
          <w:rFonts w:ascii="华文宋体" w:eastAsia="华文宋体" w:hAnsi="华文宋体" w:hint="eastAsia"/>
          <w:b/>
          <w:sz w:val="28"/>
          <w:szCs w:val="28"/>
        </w:rPr>
        <w:t xml:space="preserve">黄新伯 </w:t>
      </w:r>
    </w:p>
    <w:p w:rsidR="00154DA9" w:rsidRPr="00DF0D62" w:rsidRDefault="00DF0D62" w:rsidP="008321F5">
      <w:pPr>
        <w:rPr>
          <w:rFonts w:ascii="华文宋体" w:eastAsia="华文宋体" w:hAnsi="华文宋体"/>
          <w:b/>
          <w:sz w:val="28"/>
          <w:szCs w:val="28"/>
        </w:rPr>
      </w:pPr>
      <w:r>
        <w:rPr>
          <w:rFonts w:ascii="华文宋体" w:eastAsia="华文宋体" w:hAnsi="华文宋体" w:hint="eastAsia"/>
          <w:b/>
          <w:sz w:val="28"/>
          <w:szCs w:val="28"/>
        </w:rPr>
        <w:t>日期：</w:t>
      </w:r>
      <w:r w:rsidR="008E1992" w:rsidRPr="00DF0D62">
        <w:rPr>
          <w:rFonts w:ascii="华文宋体" w:eastAsia="华文宋体" w:hAnsi="华文宋体" w:hint="eastAsia"/>
          <w:b/>
          <w:sz w:val="28"/>
          <w:szCs w:val="28"/>
        </w:rPr>
        <w:t>2012-12-3</w:t>
      </w:r>
    </w:p>
    <w:p w:rsidR="004B764C" w:rsidRPr="0019726C" w:rsidRDefault="004B764C" w:rsidP="008321F5">
      <w:pPr>
        <w:rPr>
          <w:rFonts w:ascii="华文宋体" w:eastAsia="华文宋体" w:hAnsi="华文宋体"/>
          <w:sz w:val="28"/>
          <w:szCs w:val="28"/>
        </w:rPr>
      </w:pPr>
    </w:p>
    <w:p w:rsidR="005A2AA7" w:rsidRPr="00A278C2" w:rsidRDefault="00A278C2" w:rsidP="00564B4E">
      <w:pPr>
        <w:jc w:val="center"/>
        <w:rPr>
          <w:rFonts w:asciiTheme="minorEastAsia" w:eastAsia="宋体" w:hAnsiTheme="minorEastAsia"/>
          <w:b/>
          <w:sz w:val="32"/>
          <w:szCs w:val="32"/>
        </w:rPr>
      </w:pPr>
      <w:r>
        <w:rPr>
          <w:rFonts w:asciiTheme="minorEastAsia" w:hAnsiTheme="minorEastAsia" w:hint="eastAsia"/>
          <w:b/>
          <w:sz w:val="32"/>
          <w:szCs w:val="32"/>
        </w:rPr>
        <w:lastRenderedPageBreak/>
        <w:t>目</w:t>
      </w:r>
      <w:r>
        <w:rPr>
          <w:rFonts w:asciiTheme="minorEastAsia" w:eastAsia="宋体" w:hAnsiTheme="minorEastAsia" w:hint="eastAsia"/>
          <w:b/>
          <w:sz w:val="32"/>
          <w:szCs w:val="32"/>
        </w:rPr>
        <w:t xml:space="preserve"> 录</w:t>
      </w:r>
    </w:p>
    <w:p w:rsidR="00165A50" w:rsidRDefault="00165A50" w:rsidP="00F132F4">
      <w:pPr>
        <w:spacing w:line="480" w:lineRule="exact"/>
        <w:rPr>
          <w:rFonts w:asciiTheme="minorEastAsia" w:hAnsiTheme="minorEastAsia"/>
          <w:b/>
          <w:sz w:val="32"/>
          <w:szCs w:val="32"/>
        </w:rPr>
      </w:pPr>
    </w:p>
    <w:p w:rsidR="004B472C" w:rsidRDefault="009E1134">
      <w:pPr>
        <w:pStyle w:val="10"/>
        <w:rPr>
          <w:b w:val="0"/>
          <w:sz w:val="21"/>
          <w:szCs w:val="22"/>
        </w:rPr>
      </w:pPr>
      <w:r>
        <w:rPr>
          <w:rFonts w:ascii="微软雅黑" w:eastAsia="微软雅黑" w:hAnsi="微软雅黑"/>
          <w:sz w:val="30"/>
          <w:szCs w:val="30"/>
        </w:rPr>
        <w:fldChar w:fldCharType="begin"/>
      </w:r>
      <w:r w:rsidR="001058C6">
        <w:rPr>
          <w:rFonts w:ascii="微软雅黑" w:eastAsia="微软雅黑" w:hAnsi="微软雅黑"/>
          <w:sz w:val="30"/>
          <w:szCs w:val="30"/>
        </w:rPr>
        <w:instrText xml:space="preserve"> TOC \o "1-3" \h \z \u </w:instrText>
      </w:r>
      <w:r>
        <w:rPr>
          <w:rFonts w:ascii="微软雅黑" w:eastAsia="微软雅黑" w:hAnsi="微软雅黑"/>
          <w:sz w:val="30"/>
          <w:szCs w:val="30"/>
        </w:rPr>
        <w:fldChar w:fldCharType="separate"/>
      </w:r>
      <w:hyperlink w:anchor="_Toc343615721" w:history="1">
        <w:r w:rsidR="004B472C" w:rsidRPr="007729BF">
          <w:rPr>
            <w:rStyle w:val="aa"/>
            <w:rFonts w:hint="eastAsia"/>
          </w:rPr>
          <w:t>前</w:t>
        </w:r>
        <w:r w:rsidR="004B472C" w:rsidRPr="007729BF">
          <w:rPr>
            <w:rStyle w:val="aa"/>
          </w:rPr>
          <w:t xml:space="preserve"> </w:t>
        </w:r>
        <w:r w:rsidR="004B472C" w:rsidRPr="007729BF">
          <w:rPr>
            <w:rStyle w:val="aa"/>
            <w:rFonts w:hint="eastAsia"/>
          </w:rPr>
          <w:t>言</w:t>
        </w:r>
        <w:r w:rsidR="004B472C">
          <w:rPr>
            <w:webHidden/>
          </w:rPr>
          <w:tab/>
        </w:r>
        <w:r>
          <w:rPr>
            <w:webHidden/>
          </w:rPr>
          <w:fldChar w:fldCharType="begin"/>
        </w:r>
        <w:r w:rsidR="004B472C">
          <w:rPr>
            <w:webHidden/>
          </w:rPr>
          <w:instrText xml:space="preserve"> PAGEREF _Toc343615721 \h </w:instrText>
        </w:r>
        <w:r>
          <w:rPr>
            <w:webHidden/>
          </w:rPr>
        </w:r>
        <w:r>
          <w:rPr>
            <w:webHidden/>
          </w:rPr>
          <w:fldChar w:fldCharType="separate"/>
        </w:r>
        <w:r w:rsidR="004B472C">
          <w:rPr>
            <w:webHidden/>
          </w:rPr>
          <w:t>3</w:t>
        </w:r>
        <w:r>
          <w:rPr>
            <w:webHidden/>
          </w:rPr>
          <w:fldChar w:fldCharType="end"/>
        </w:r>
      </w:hyperlink>
    </w:p>
    <w:p w:rsidR="004B472C" w:rsidRDefault="009E1134">
      <w:pPr>
        <w:pStyle w:val="10"/>
        <w:rPr>
          <w:b w:val="0"/>
          <w:sz w:val="21"/>
          <w:szCs w:val="22"/>
        </w:rPr>
      </w:pPr>
      <w:hyperlink w:anchor="_Toc343615722" w:history="1">
        <w:r w:rsidR="004B472C" w:rsidRPr="007729BF">
          <w:rPr>
            <w:rStyle w:val="aa"/>
            <w:rFonts w:eastAsia="宋体" w:hint="eastAsia"/>
          </w:rPr>
          <w:t>诊</w:t>
        </w:r>
        <w:r w:rsidR="004B472C" w:rsidRPr="007729BF">
          <w:rPr>
            <w:rStyle w:val="aa"/>
            <w:rFonts w:hint="eastAsia"/>
          </w:rPr>
          <w:t>断</w:t>
        </w:r>
        <w:r w:rsidR="004B472C">
          <w:rPr>
            <w:webHidden/>
          </w:rPr>
          <w:tab/>
        </w:r>
        <w:r>
          <w:rPr>
            <w:webHidden/>
          </w:rPr>
          <w:fldChar w:fldCharType="begin"/>
        </w:r>
        <w:r w:rsidR="004B472C">
          <w:rPr>
            <w:webHidden/>
          </w:rPr>
          <w:instrText xml:space="preserve"> PAGEREF _Toc343615722 \h </w:instrText>
        </w:r>
        <w:r>
          <w:rPr>
            <w:webHidden/>
          </w:rPr>
        </w:r>
        <w:r>
          <w:rPr>
            <w:webHidden/>
          </w:rPr>
          <w:fldChar w:fldCharType="separate"/>
        </w:r>
        <w:r w:rsidR="004B472C">
          <w:rPr>
            <w:webHidden/>
          </w:rPr>
          <w:t>4</w:t>
        </w:r>
        <w:r>
          <w:rPr>
            <w:webHidden/>
          </w:rPr>
          <w:fldChar w:fldCharType="end"/>
        </w:r>
      </w:hyperlink>
    </w:p>
    <w:p w:rsidR="004B472C" w:rsidRDefault="009E1134">
      <w:pPr>
        <w:pStyle w:val="20"/>
        <w:rPr>
          <w:noProof/>
        </w:rPr>
      </w:pPr>
      <w:hyperlink w:anchor="_Toc343615723" w:history="1">
        <w:r w:rsidR="004B472C" w:rsidRPr="007729BF">
          <w:rPr>
            <w:rStyle w:val="aa"/>
            <w:rFonts w:hint="eastAsia"/>
            <w:noProof/>
          </w:rPr>
          <w:t>一、</w:t>
        </w:r>
        <w:r w:rsidR="004B472C">
          <w:rPr>
            <w:noProof/>
          </w:rPr>
          <w:tab/>
        </w:r>
        <w:r w:rsidR="004B472C" w:rsidRPr="007729BF">
          <w:rPr>
            <w:rStyle w:val="aa"/>
            <w:rFonts w:eastAsia="宋体" w:hint="eastAsia"/>
            <w:noProof/>
          </w:rPr>
          <w:t>营业额</w:t>
        </w:r>
        <w:r w:rsidR="004B472C" w:rsidRPr="007729BF">
          <w:rPr>
            <w:rStyle w:val="aa"/>
            <w:rFonts w:hint="eastAsia"/>
            <w:noProof/>
          </w:rPr>
          <w:t>目</w:t>
        </w:r>
        <w:r w:rsidR="004B472C" w:rsidRPr="007729BF">
          <w:rPr>
            <w:rStyle w:val="aa"/>
            <w:rFonts w:ascii="宋体" w:eastAsia="宋体" w:hAnsi="宋体" w:cs="宋体" w:hint="eastAsia"/>
            <w:noProof/>
          </w:rPr>
          <w:t>标设</w:t>
        </w:r>
        <w:r w:rsidR="004B472C" w:rsidRPr="007729BF">
          <w:rPr>
            <w:rStyle w:val="aa"/>
            <w:rFonts w:hint="eastAsia"/>
            <w:noProof/>
          </w:rPr>
          <w:t>定（</w:t>
        </w:r>
        <w:r w:rsidR="004B472C" w:rsidRPr="007729BF">
          <w:rPr>
            <w:rStyle w:val="aa"/>
            <w:rFonts w:eastAsia="宋体" w:hint="eastAsia"/>
            <w:noProof/>
          </w:rPr>
          <w:t>达标率</w:t>
        </w:r>
        <w:r w:rsidR="004B472C" w:rsidRPr="007729BF">
          <w:rPr>
            <w:rStyle w:val="aa"/>
            <w:rFonts w:hint="eastAsia"/>
            <w:noProof/>
          </w:rPr>
          <w:t>）的合理性</w:t>
        </w:r>
        <w:r w:rsidR="004B472C">
          <w:rPr>
            <w:noProof/>
            <w:webHidden/>
          </w:rPr>
          <w:tab/>
        </w:r>
        <w:r>
          <w:rPr>
            <w:noProof/>
            <w:webHidden/>
          </w:rPr>
          <w:fldChar w:fldCharType="begin"/>
        </w:r>
        <w:r w:rsidR="004B472C">
          <w:rPr>
            <w:noProof/>
            <w:webHidden/>
          </w:rPr>
          <w:instrText xml:space="preserve"> PAGEREF _Toc343615723 \h </w:instrText>
        </w:r>
        <w:r>
          <w:rPr>
            <w:noProof/>
            <w:webHidden/>
          </w:rPr>
        </w:r>
        <w:r>
          <w:rPr>
            <w:noProof/>
            <w:webHidden/>
          </w:rPr>
          <w:fldChar w:fldCharType="separate"/>
        </w:r>
        <w:r w:rsidR="004B472C">
          <w:rPr>
            <w:noProof/>
            <w:webHidden/>
          </w:rPr>
          <w:t>4</w:t>
        </w:r>
        <w:r>
          <w:rPr>
            <w:noProof/>
            <w:webHidden/>
          </w:rPr>
          <w:fldChar w:fldCharType="end"/>
        </w:r>
      </w:hyperlink>
    </w:p>
    <w:p w:rsidR="004B472C" w:rsidRDefault="009E1134">
      <w:pPr>
        <w:pStyle w:val="20"/>
        <w:rPr>
          <w:noProof/>
        </w:rPr>
      </w:pPr>
      <w:hyperlink w:anchor="_Toc343615724" w:history="1">
        <w:r w:rsidR="004B472C" w:rsidRPr="007729BF">
          <w:rPr>
            <w:rStyle w:val="aa"/>
            <w:rFonts w:hint="eastAsia"/>
            <w:noProof/>
          </w:rPr>
          <w:t>二、</w:t>
        </w:r>
        <w:r w:rsidR="004B472C">
          <w:rPr>
            <w:noProof/>
          </w:rPr>
          <w:tab/>
        </w:r>
        <w:r w:rsidR="004B472C" w:rsidRPr="007729BF">
          <w:rPr>
            <w:rStyle w:val="aa"/>
            <w:rFonts w:eastAsia="宋体" w:hint="eastAsia"/>
            <w:noProof/>
          </w:rPr>
          <w:t>业绩增长</w:t>
        </w:r>
        <w:r w:rsidR="004B472C" w:rsidRPr="007729BF">
          <w:rPr>
            <w:rStyle w:val="aa"/>
            <w:rFonts w:hint="eastAsia"/>
            <w:noProof/>
          </w:rPr>
          <w:t>率状况分析</w:t>
        </w:r>
        <w:r w:rsidR="004B472C">
          <w:rPr>
            <w:noProof/>
            <w:webHidden/>
          </w:rPr>
          <w:tab/>
        </w:r>
        <w:r>
          <w:rPr>
            <w:noProof/>
            <w:webHidden/>
          </w:rPr>
          <w:fldChar w:fldCharType="begin"/>
        </w:r>
        <w:r w:rsidR="004B472C">
          <w:rPr>
            <w:noProof/>
            <w:webHidden/>
          </w:rPr>
          <w:instrText xml:space="preserve"> PAGEREF _Toc343615724 \h </w:instrText>
        </w:r>
        <w:r>
          <w:rPr>
            <w:noProof/>
            <w:webHidden/>
          </w:rPr>
        </w:r>
        <w:r>
          <w:rPr>
            <w:noProof/>
            <w:webHidden/>
          </w:rPr>
          <w:fldChar w:fldCharType="separate"/>
        </w:r>
        <w:r w:rsidR="004B472C">
          <w:rPr>
            <w:noProof/>
            <w:webHidden/>
          </w:rPr>
          <w:t>5</w:t>
        </w:r>
        <w:r>
          <w:rPr>
            <w:noProof/>
            <w:webHidden/>
          </w:rPr>
          <w:fldChar w:fldCharType="end"/>
        </w:r>
      </w:hyperlink>
    </w:p>
    <w:p w:rsidR="004B472C" w:rsidRDefault="009E1134">
      <w:pPr>
        <w:pStyle w:val="20"/>
        <w:rPr>
          <w:noProof/>
        </w:rPr>
      </w:pPr>
      <w:hyperlink w:anchor="_Toc343615725" w:history="1">
        <w:r w:rsidR="004B472C" w:rsidRPr="007729BF">
          <w:rPr>
            <w:rStyle w:val="aa"/>
            <w:rFonts w:eastAsia="宋体" w:hint="eastAsia"/>
            <w:noProof/>
          </w:rPr>
          <w:t>三、</w:t>
        </w:r>
        <w:r w:rsidR="004B472C">
          <w:rPr>
            <w:noProof/>
          </w:rPr>
          <w:tab/>
        </w:r>
        <w:r w:rsidR="004B472C" w:rsidRPr="007729BF">
          <w:rPr>
            <w:rStyle w:val="aa"/>
            <w:rFonts w:eastAsia="宋体" w:hint="eastAsia"/>
            <w:noProof/>
          </w:rPr>
          <w:t>业绩指标综合判断</w:t>
        </w:r>
        <w:r w:rsidR="004B472C">
          <w:rPr>
            <w:noProof/>
            <w:webHidden/>
          </w:rPr>
          <w:tab/>
        </w:r>
        <w:r>
          <w:rPr>
            <w:noProof/>
            <w:webHidden/>
          </w:rPr>
          <w:fldChar w:fldCharType="begin"/>
        </w:r>
        <w:r w:rsidR="004B472C">
          <w:rPr>
            <w:noProof/>
            <w:webHidden/>
          </w:rPr>
          <w:instrText xml:space="preserve"> PAGEREF _Toc343615725 \h </w:instrText>
        </w:r>
        <w:r>
          <w:rPr>
            <w:noProof/>
            <w:webHidden/>
          </w:rPr>
        </w:r>
        <w:r>
          <w:rPr>
            <w:noProof/>
            <w:webHidden/>
          </w:rPr>
          <w:fldChar w:fldCharType="separate"/>
        </w:r>
        <w:r w:rsidR="004B472C">
          <w:rPr>
            <w:noProof/>
            <w:webHidden/>
          </w:rPr>
          <w:t>6</w:t>
        </w:r>
        <w:r>
          <w:rPr>
            <w:noProof/>
            <w:webHidden/>
          </w:rPr>
          <w:fldChar w:fldCharType="end"/>
        </w:r>
      </w:hyperlink>
    </w:p>
    <w:p w:rsidR="004B472C" w:rsidRDefault="009E1134">
      <w:pPr>
        <w:pStyle w:val="20"/>
        <w:rPr>
          <w:noProof/>
        </w:rPr>
      </w:pPr>
      <w:hyperlink w:anchor="_Toc343615726" w:history="1">
        <w:r w:rsidR="004B472C" w:rsidRPr="007729BF">
          <w:rPr>
            <w:rStyle w:val="aa"/>
            <w:rFonts w:eastAsia="宋体" w:hint="eastAsia"/>
            <w:noProof/>
          </w:rPr>
          <w:t>四、</w:t>
        </w:r>
        <w:r w:rsidR="004B472C">
          <w:rPr>
            <w:noProof/>
          </w:rPr>
          <w:tab/>
        </w:r>
        <w:r w:rsidR="004B472C" w:rsidRPr="007729BF">
          <w:rPr>
            <w:rStyle w:val="aa"/>
            <w:rFonts w:eastAsia="宋体" w:hint="eastAsia"/>
            <w:noProof/>
          </w:rPr>
          <w:t>配比商品销售状况判断</w:t>
        </w:r>
        <w:r w:rsidR="004B472C">
          <w:rPr>
            <w:noProof/>
            <w:webHidden/>
          </w:rPr>
          <w:tab/>
        </w:r>
        <w:r>
          <w:rPr>
            <w:noProof/>
            <w:webHidden/>
          </w:rPr>
          <w:fldChar w:fldCharType="begin"/>
        </w:r>
        <w:r w:rsidR="004B472C">
          <w:rPr>
            <w:noProof/>
            <w:webHidden/>
          </w:rPr>
          <w:instrText xml:space="preserve"> PAGEREF _Toc343615726 \h </w:instrText>
        </w:r>
        <w:r>
          <w:rPr>
            <w:noProof/>
            <w:webHidden/>
          </w:rPr>
        </w:r>
        <w:r>
          <w:rPr>
            <w:noProof/>
            <w:webHidden/>
          </w:rPr>
          <w:fldChar w:fldCharType="separate"/>
        </w:r>
        <w:r w:rsidR="004B472C">
          <w:rPr>
            <w:noProof/>
            <w:webHidden/>
          </w:rPr>
          <w:t>8</w:t>
        </w:r>
        <w:r>
          <w:rPr>
            <w:noProof/>
            <w:webHidden/>
          </w:rPr>
          <w:fldChar w:fldCharType="end"/>
        </w:r>
      </w:hyperlink>
    </w:p>
    <w:p w:rsidR="004B472C" w:rsidRDefault="009E1134">
      <w:pPr>
        <w:pStyle w:val="20"/>
        <w:rPr>
          <w:noProof/>
        </w:rPr>
      </w:pPr>
      <w:hyperlink w:anchor="_Toc343615727" w:history="1">
        <w:r w:rsidR="004B472C" w:rsidRPr="007729BF">
          <w:rPr>
            <w:rStyle w:val="aa"/>
            <w:rFonts w:hint="eastAsia"/>
            <w:noProof/>
          </w:rPr>
          <w:t>五、</w:t>
        </w:r>
        <w:r w:rsidR="004B472C">
          <w:rPr>
            <w:noProof/>
          </w:rPr>
          <w:tab/>
        </w:r>
        <w:r w:rsidR="004B472C" w:rsidRPr="007729BF">
          <w:rPr>
            <w:rStyle w:val="aa"/>
            <w:rFonts w:eastAsia="宋体" w:hint="eastAsia"/>
            <w:noProof/>
          </w:rPr>
          <w:t>定价的合理性</w:t>
        </w:r>
        <w:r w:rsidR="004B472C">
          <w:rPr>
            <w:noProof/>
            <w:webHidden/>
          </w:rPr>
          <w:tab/>
        </w:r>
        <w:r>
          <w:rPr>
            <w:noProof/>
            <w:webHidden/>
          </w:rPr>
          <w:fldChar w:fldCharType="begin"/>
        </w:r>
        <w:r w:rsidR="004B472C">
          <w:rPr>
            <w:noProof/>
            <w:webHidden/>
          </w:rPr>
          <w:instrText xml:space="preserve"> PAGEREF _Toc343615727 \h </w:instrText>
        </w:r>
        <w:r>
          <w:rPr>
            <w:noProof/>
            <w:webHidden/>
          </w:rPr>
        </w:r>
        <w:r>
          <w:rPr>
            <w:noProof/>
            <w:webHidden/>
          </w:rPr>
          <w:fldChar w:fldCharType="separate"/>
        </w:r>
        <w:r w:rsidR="004B472C">
          <w:rPr>
            <w:noProof/>
            <w:webHidden/>
          </w:rPr>
          <w:t>10</w:t>
        </w:r>
        <w:r>
          <w:rPr>
            <w:noProof/>
            <w:webHidden/>
          </w:rPr>
          <w:fldChar w:fldCharType="end"/>
        </w:r>
      </w:hyperlink>
    </w:p>
    <w:p w:rsidR="004B472C" w:rsidRDefault="009E1134">
      <w:pPr>
        <w:pStyle w:val="20"/>
        <w:rPr>
          <w:noProof/>
        </w:rPr>
      </w:pPr>
      <w:hyperlink w:anchor="_Toc343615728" w:history="1">
        <w:r w:rsidR="004B472C" w:rsidRPr="007729BF">
          <w:rPr>
            <w:rStyle w:val="aa"/>
            <w:rFonts w:hint="eastAsia"/>
            <w:noProof/>
          </w:rPr>
          <w:t>六、</w:t>
        </w:r>
        <w:r w:rsidR="004B472C">
          <w:rPr>
            <w:noProof/>
          </w:rPr>
          <w:tab/>
        </w:r>
        <w:r w:rsidR="004B472C" w:rsidRPr="007729BF">
          <w:rPr>
            <w:rStyle w:val="aa"/>
            <w:noProof/>
          </w:rPr>
          <w:t>VIP</w:t>
        </w:r>
        <w:r w:rsidR="004B472C" w:rsidRPr="007729BF">
          <w:rPr>
            <w:rStyle w:val="aa"/>
            <w:rFonts w:hint="eastAsia"/>
            <w:noProof/>
          </w:rPr>
          <w:t>状况判断</w:t>
        </w:r>
        <w:r w:rsidR="004B472C">
          <w:rPr>
            <w:noProof/>
            <w:webHidden/>
          </w:rPr>
          <w:tab/>
        </w:r>
        <w:r>
          <w:rPr>
            <w:noProof/>
            <w:webHidden/>
          </w:rPr>
          <w:fldChar w:fldCharType="begin"/>
        </w:r>
        <w:r w:rsidR="004B472C">
          <w:rPr>
            <w:noProof/>
            <w:webHidden/>
          </w:rPr>
          <w:instrText xml:space="preserve"> PAGEREF _Toc343615728 \h </w:instrText>
        </w:r>
        <w:r>
          <w:rPr>
            <w:noProof/>
            <w:webHidden/>
          </w:rPr>
        </w:r>
        <w:r>
          <w:rPr>
            <w:noProof/>
            <w:webHidden/>
          </w:rPr>
          <w:fldChar w:fldCharType="separate"/>
        </w:r>
        <w:r w:rsidR="004B472C">
          <w:rPr>
            <w:noProof/>
            <w:webHidden/>
          </w:rPr>
          <w:t>11</w:t>
        </w:r>
        <w:r>
          <w:rPr>
            <w:noProof/>
            <w:webHidden/>
          </w:rPr>
          <w:fldChar w:fldCharType="end"/>
        </w:r>
      </w:hyperlink>
    </w:p>
    <w:p w:rsidR="004B472C" w:rsidRDefault="009E1134">
      <w:pPr>
        <w:pStyle w:val="20"/>
        <w:rPr>
          <w:noProof/>
        </w:rPr>
      </w:pPr>
      <w:hyperlink w:anchor="_Toc343615729" w:history="1">
        <w:r w:rsidR="004B472C" w:rsidRPr="007729BF">
          <w:rPr>
            <w:rStyle w:val="aa"/>
            <w:rFonts w:hint="eastAsia"/>
            <w:noProof/>
          </w:rPr>
          <w:t>七、</w:t>
        </w:r>
        <w:r w:rsidR="004B472C">
          <w:rPr>
            <w:noProof/>
          </w:rPr>
          <w:tab/>
        </w:r>
        <w:r w:rsidR="004B472C" w:rsidRPr="007729BF">
          <w:rPr>
            <w:rStyle w:val="aa"/>
            <w:rFonts w:eastAsia="宋体" w:hint="eastAsia"/>
            <w:noProof/>
          </w:rPr>
          <w:t>质</w:t>
        </w:r>
        <w:r w:rsidR="004B472C" w:rsidRPr="007729BF">
          <w:rPr>
            <w:rStyle w:val="aa"/>
            <w:rFonts w:hint="eastAsia"/>
            <w:noProof/>
          </w:rPr>
          <w:t>量状况判断</w:t>
        </w:r>
        <w:r w:rsidR="004B472C">
          <w:rPr>
            <w:noProof/>
            <w:webHidden/>
          </w:rPr>
          <w:tab/>
        </w:r>
        <w:r>
          <w:rPr>
            <w:noProof/>
            <w:webHidden/>
          </w:rPr>
          <w:fldChar w:fldCharType="begin"/>
        </w:r>
        <w:r w:rsidR="004B472C">
          <w:rPr>
            <w:noProof/>
            <w:webHidden/>
          </w:rPr>
          <w:instrText xml:space="preserve"> PAGEREF _Toc343615729 \h </w:instrText>
        </w:r>
        <w:r>
          <w:rPr>
            <w:noProof/>
            <w:webHidden/>
          </w:rPr>
        </w:r>
        <w:r>
          <w:rPr>
            <w:noProof/>
            <w:webHidden/>
          </w:rPr>
          <w:fldChar w:fldCharType="separate"/>
        </w:r>
        <w:r w:rsidR="004B472C">
          <w:rPr>
            <w:noProof/>
            <w:webHidden/>
          </w:rPr>
          <w:t>12</w:t>
        </w:r>
        <w:r>
          <w:rPr>
            <w:noProof/>
            <w:webHidden/>
          </w:rPr>
          <w:fldChar w:fldCharType="end"/>
        </w:r>
      </w:hyperlink>
    </w:p>
    <w:p w:rsidR="004B472C" w:rsidRDefault="009E1134">
      <w:pPr>
        <w:pStyle w:val="20"/>
        <w:rPr>
          <w:noProof/>
        </w:rPr>
      </w:pPr>
      <w:hyperlink w:anchor="_Toc343615730" w:history="1">
        <w:r w:rsidR="004B472C" w:rsidRPr="007729BF">
          <w:rPr>
            <w:rStyle w:val="aa"/>
            <w:rFonts w:hint="eastAsia"/>
            <w:noProof/>
          </w:rPr>
          <w:t>八、</w:t>
        </w:r>
        <w:r w:rsidR="004B472C">
          <w:rPr>
            <w:noProof/>
          </w:rPr>
          <w:tab/>
        </w:r>
        <w:r w:rsidR="004B472C" w:rsidRPr="007729BF">
          <w:rPr>
            <w:rStyle w:val="aa"/>
            <w:rFonts w:eastAsia="宋体" w:hint="eastAsia"/>
            <w:noProof/>
          </w:rPr>
          <w:t>进销</w:t>
        </w:r>
        <w:r w:rsidR="004B472C" w:rsidRPr="007729BF">
          <w:rPr>
            <w:rStyle w:val="aa"/>
            <w:rFonts w:hint="eastAsia"/>
            <w:noProof/>
          </w:rPr>
          <w:t>平衡判断</w:t>
        </w:r>
        <w:r w:rsidR="004B472C">
          <w:rPr>
            <w:noProof/>
            <w:webHidden/>
          </w:rPr>
          <w:tab/>
        </w:r>
        <w:r>
          <w:rPr>
            <w:noProof/>
            <w:webHidden/>
          </w:rPr>
          <w:fldChar w:fldCharType="begin"/>
        </w:r>
        <w:r w:rsidR="004B472C">
          <w:rPr>
            <w:noProof/>
            <w:webHidden/>
          </w:rPr>
          <w:instrText xml:space="preserve"> PAGEREF _Toc343615730 \h </w:instrText>
        </w:r>
        <w:r>
          <w:rPr>
            <w:noProof/>
            <w:webHidden/>
          </w:rPr>
        </w:r>
        <w:r>
          <w:rPr>
            <w:noProof/>
            <w:webHidden/>
          </w:rPr>
          <w:fldChar w:fldCharType="separate"/>
        </w:r>
        <w:r w:rsidR="004B472C">
          <w:rPr>
            <w:noProof/>
            <w:webHidden/>
          </w:rPr>
          <w:t>13</w:t>
        </w:r>
        <w:r>
          <w:rPr>
            <w:noProof/>
            <w:webHidden/>
          </w:rPr>
          <w:fldChar w:fldCharType="end"/>
        </w:r>
      </w:hyperlink>
    </w:p>
    <w:p w:rsidR="004B472C" w:rsidRDefault="009E1134">
      <w:pPr>
        <w:pStyle w:val="20"/>
        <w:rPr>
          <w:noProof/>
        </w:rPr>
      </w:pPr>
      <w:hyperlink w:anchor="_Toc343615731" w:history="1">
        <w:r w:rsidR="004B472C" w:rsidRPr="007729BF">
          <w:rPr>
            <w:rStyle w:val="aa"/>
            <w:rFonts w:hint="eastAsia"/>
            <w:noProof/>
          </w:rPr>
          <w:t>九、</w:t>
        </w:r>
        <w:r w:rsidR="004B472C">
          <w:rPr>
            <w:noProof/>
          </w:rPr>
          <w:tab/>
        </w:r>
        <w:r w:rsidR="004B472C" w:rsidRPr="007729BF">
          <w:rPr>
            <w:rStyle w:val="aa"/>
            <w:rFonts w:hint="eastAsia"/>
            <w:noProof/>
          </w:rPr>
          <w:t>折扣状况判断</w:t>
        </w:r>
        <w:r w:rsidR="004B472C">
          <w:rPr>
            <w:noProof/>
            <w:webHidden/>
          </w:rPr>
          <w:tab/>
        </w:r>
        <w:r>
          <w:rPr>
            <w:noProof/>
            <w:webHidden/>
          </w:rPr>
          <w:fldChar w:fldCharType="begin"/>
        </w:r>
        <w:r w:rsidR="004B472C">
          <w:rPr>
            <w:noProof/>
            <w:webHidden/>
          </w:rPr>
          <w:instrText xml:space="preserve"> PAGEREF _Toc343615731 \h </w:instrText>
        </w:r>
        <w:r>
          <w:rPr>
            <w:noProof/>
            <w:webHidden/>
          </w:rPr>
        </w:r>
        <w:r>
          <w:rPr>
            <w:noProof/>
            <w:webHidden/>
          </w:rPr>
          <w:fldChar w:fldCharType="separate"/>
        </w:r>
        <w:r w:rsidR="004B472C">
          <w:rPr>
            <w:noProof/>
            <w:webHidden/>
          </w:rPr>
          <w:t>14</w:t>
        </w:r>
        <w:r>
          <w:rPr>
            <w:noProof/>
            <w:webHidden/>
          </w:rPr>
          <w:fldChar w:fldCharType="end"/>
        </w:r>
      </w:hyperlink>
    </w:p>
    <w:p w:rsidR="004B472C" w:rsidRDefault="009E1134">
      <w:pPr>
        <w:pStyle w:val="20"/>
        <w:rPr>
          <w:noProof/>
        </w:rPr>
      </w:pPr>
      <w:hyperlink w:anchor="_Toc343615732" w:history="1">
        <w:r w:rsidR="004B472C" w:rsidRPr="007729BF">
          <w:rPr>
            <w:rStyle w:val="aa"/>
            <w:rFonts w:hint="eastAsia"/>
            <w:noProof/>
          </w:rPr>
          <w:t>十、</w:t>
        </w:r>
        <w:r w:rsidR="004B472C">
          <w:rPr>
            <w:noProof/>
          </w:rPr>
          <w:tab/>
        </w:r>
        <w:r w:rsidR="004B472C" w:rsidRPr="007729BF">
          <w:rPr>
            <w:rStyle w:val="aa"/>
            <w:rFonts w:hint="eastAsia"/>
            <w:noProof/>
          </w:rPr>
          <w:t>防盗状况判断</w:t>
        </w:r>
        <w:r w:rsidR="004B472C">
          <w:rPr>
            <w:noProof/>
            <w:webHidden/>
          </w:rPr>
          <w:tab/>
        </w:r>
        <w:r>
          <w:rPr>
            <w:noProof/>
            <w:webHidden/>
          </w:rPr>
          <w:fldChar w:fldCharType="begin"/>
        </w:r>
        <w:r w:rsidR="004B472C">
          <w:rPr>
            <w:noProof/>
            <w:webHidden/>
          </w:rPr>
          <w:instrText xml:space="preserve"> PAGEREF _Toc343615732 \h </w:instrText>
        </w:r>
        <w:r>
          <w:rPr>
            <w:noProof/>
            <w:webHidden/>
          </w:rPr>
        </w:r>
        <w:r>
          <w:rPr>
            <w:noProof/>
            <w:webHidden/>
          </w:rPr>
          <w:fldChar w:fldCharType="separate"/>
        </w:r>
        <w:r w:rsidR="004B472C">
          <w:rPr>
            <w:noProof/>
            <w:webHidden/>
          </w:rPr>
          <w:t>15</w:t>
        </w:r>
        <w:r>
          <w:rPr>
            <w:noProof/>
            <w:webHidden/>
          </w:rPr>
          <w:fldChar w:fldCharType="end"/>
        </w:r>
      </w:hyperlink>
    </w:p>
    <w:p w:rsidR="004B472C" w:rsidRDefault="009E1134">
      <w:pPr>
        <w:pStyle w:val="20"/>
        <w:rPr>
          <w:noProof/>
        </w:rPr>
      </w:pPr>
      <w:hyperlink w:anchor="_Toc343615733" w:history="1">
        <w:r w:rsidR="004B472C" w:rsidRPr="007729BF">
          <w:rPr>
            <w:rStyle w:val="aa"/>
            <w:rFonts w:hint="eastAsia"/>
            <w:noProof/>
          </w:rPr>
          <w:t>十一、</w:t>
        </w:r>
        <w:r w:rsidR="004B472C">
          <w:rPr>
            <w:noProof/>
          </w:rPr>
          <w:tab/>
        </w:r>
        <w:r w:rsidR="004B472C" w:rsidRPr="007729BF">
          <w:rPr>
            <w:rStyle w:val="aa"/>
            <w:rFonts w:hint="eastAsia"/>
            <w:noProof/>
          </w:rPr>
          <w:t>店</w:t>
        </w:r>
        <w:r w:rsidR="004B472C" w:rsidRPr="007729BF">
          <w:rPr>
            <w:rStyle w:val="aa"/>
            <w:rFonts w:ascii="宋体" w:eastAsia="宋体" w:hAnsi="宋体" w:cs="宋体" w:hint="eastAsia"/>
            <w:noProof/>
          </w:rPr>
          <w:t>员销</w:t>
        </w:r>
        <w:r w:rsidR="004B472C" w:rsidRPr="007729BF">
          <w:rPr>
            <w:rStyle w:val="aa"/>
            <w:rFonts w:hint="eastAsia"/>
            <w:noProof/>
          </w:rPr>
          <w:t>售水平</w:t>
        </w:r>
        <w:r w:rsidR="004B472C" w:rsidRPr="007729BF">
          <w:rPr>
            <w:rStyle w:val="aa"/>
            <w:rFonts w:ascii="宋体" w:eastAsia="宋体" w:hAnsi="宋体" w:cs="宋体" w:hint="eastAsia"/>
            <w:noProof/>
          </w:rPr>
          <w:t>报</w:t>
        </w:r>
        <w:r w:rsidR="004B472C" w:rsidRPr="007729BF">
          <w:rPr>
            <w:rStyle w:val="aa"/>
            <w:rFonts w:hint="eastAsia"/>
            <w:noProof/>
          </w:rPr>
          <w:t>告</w:t>
        </w:r>
        <w:r w:rsidR="004B472C">
          <w:rPr>
            <w:noProof/>
            <w:webHidden/>
          </w:rPr>
          <w:tab/>
        </w:r>
        <w:r>
          <w:rPr>
            <w:noProof/>
            <w:webHidden/>
          </w:rPr>
          <w:fldChar w:fldCharType="begin"/>
        </w:r>
        <w:r w:rsidR="004B472C">
          <w:rPr>
            <w:noProof/>
            <w:webHidden/>
          </w:rPr>
          <w:instrText xml:space="preserve"> PAGEREF _Toc343615733 \h </w:instrText>
        </w:r>
        <w:r>
          <w:rPr>
            <w:noProof/>
            <w:webHidden/>
          </w:rPr>
        </w:r>
        <w:r>
          <w:rPr>
            <w:noProof/>
            <w:webHidden/>
          </w:rPr>
          <w:fldChar w:fldCharType="separate"/>
        </w:r>
        <w:r w:rsidR="004B472C">
          <w:rPr>
            <w:noProof/>
            <w:webHidden/>
          </w:rPr>
          <w:t>16</w:t>
        </w:r>
        <w:r>
          <w:rPr>
            <w:noProof/>
            <w:webHidden/>
          </w:rPr>
          <w:fldChar w:fldCharType="end"/>
        </w:r>
      </w:hyperlink>
    </w:p>
    <w:p w:rsidR="004B472C" w:rsidRDefault="009E1134">
      <w:pPr>
        <w:pStyle w:val="20"/>
        <w:rPr>
          <w:noProof/>
        </w:rPr>
      </w:pPr>
      <w:hyperlink w:anchor="_Toc343615734" w:history="1">
        <w:r w:rsidR="004B472C" w:rsidRPr="007729BF">
          <w:rPr>
            <w:rStyle w:val="aa"/>
            <w:rFonts w:hint="eastAsia"/>
            <w:noProof/>
          </w:rPr>
          <w:t>十二、</w:t>
        </w:r>
        <w:r w:rsidR="004B472C">
          <w:rPr>
            <w:noProof/>
          </w:rPr>
          <w:tab/>
        </w:r>
        <w:r w:rsidR="004B472C" w:rsidRPr="007729BF">
          <w:rPr>
            <w:rStyle w:val="aa"/>
            <w:rFonts w:hint="eastAsia"/>
            <w:noProof/>
          </w:rPr>
          <w:t>分</w:t>
        </w:r>
        <w:r w:rsidR="004B472C" w:rsidRPr="007729BF">
          <w:rPr>
            <w:rStyle w:val="aa"/>
            <w:rFonts w:ascii="宋体" w:eastAsia="宋体" w:hAnsi="宋体" w:cs="宋体" w:hint="eastAsia"/>
            <w:noProof/>
          </w:rPr>
          <w:t>类货</w:t>
        </w:r>
        <w:r w:rsidR="004B472C" w:rsidRPr="007729BF">
          <w:rPr>
            <w:rStyle w:val="aa"/>
            <w:rFonts w:hint="eastAsia"/>
            <w:noProof/>
          </w:rPr>
          <w:t>品</w:t>
        </w:r>
        <w:r w:rsidR="004B472C" w:rsidRPr="007729BF">
          <w:rPr>
            <w:rStyle w:val="aa"/>
            <w:rFonts w:eastAsia="宋体" w:hint="eastAsia"/>
            <w:noProof/>
          </w:rPr>
          <w:t>销售</w:t>
        </w:r>
        <w:r w:rsidR="004B472C" w:rsidRPr="007729BF">
          <w:rPr>
            <w:rStyle w:val="aa"/>
            <w:rFonts w:hint="eastAsia"/>
            <w:noProof/>
          </w:rPr>
          <w:t>占比</w:t>
        </w:r>
        <w:r w:rsidR="004B472C" w:rsidRPr="007729BF">
          <w:rPr>
            <w:rStyle w:val="aa"/>
            <w:rFonts w:ascii="宋体" w:eastAsia="宋体" w:hAnsi="宋体" w:cs="宋体" w:hint="eastAsia"/>
            <w:noProof/>
          </w:rPr>
          <w:t>报</w:t>
        </w:r>
        <w:r w:rsidR="004B472C" w:rsidRPr="007729BF">
          <w:rPr>
            <w:rStyle w:val="aa"/>
            <w:rFonts w:hint="eastAsia"/>
            <w:noProof/>
          </w:rPr>
          <w:t>告</w:t>
        </w:r>
        <w:r w:rsidR="004B472C">
          <w:rPr>
            <w:noProof/>
            <w:webHidden/>
          </w:rPr>
          <w:tab/>
        </w:r>
        <w:r>
          <w:rPr>
            <w:noProof/>
            <w:webHidden/>
          </w:rPr>
          <w:fldChar w:fldCharType="begin"/>
        </w:r>
        <w:r w:rsidR="004B472C">
          <w:rPr>
            <w:noProof/>
            <w:webHidden/>
          </w:rPr>
          <w:instrText xml:space="preserve"> PAGEREF _Toc343615734 \h </w:instrText>
        </w:r>
        <w:r>
          <w:rPr>
            <w:noProof/>
            <w:webHidden/>
          </w:rPr>
        </w:r>
        <w:r>
          <w:rPr>
            <w:noProof/>
            <w:webHidden/>
          </w:rPr>
          <w:fldChar w:fldCharType="separate"/>
        </w:r>
        <w:r w:rsidR="004B472C">
          <w:rPr>
            <w:noProof/>
            <w:webHidden/>
          </w:rPr>
          <w:t>17</w:t>
        </w:r>
        <w:r>
          <w:rPr>
            <w:noProof/>
            <w:webHidden/>
          </w:rPr>
          <w:fldChar w:fldCharType="end"/>
        </w:r>
      </w:hyperlink>
    </w:p>
    <w:p w:rsidR="004B472C" w:rsidRDefault="009E1134">
      <w:pPr>
        <w:pStyle w:val="10"/>
        <w:rPr>
          <w:b w:val="0"/>
          <w:sz w:val="21"/>
          <w:szCs w:val="22"/>
        </w:rPr>
      </w:pPr>
      <w:hyperlink w:anchor="_Toc343615735" w:history="1">
        <w:r w:rsidR="004B472C" w:rsidRPr="007729BF">
          <w:rPr>
            <w:rStyle w:val="aa"/>
            <w:rFonts w:ascii="宋体" w:eastAsia="宋体" w:hAnsi="宋体" w:cs="宋体" w:hint="eastAsia"/>
          </w:rPr>
          <w:t>门</w:t>
        </w:r>
        <w:r w:rsidR="004B472C" w:rsidRPr="007729BF">
          <w:rPr>
            <w:rStyle w:val="aa"/>
            <w:rFonts w:eastAsia="宋体" w:hint="eastAsia"/>
          </w:rPr>
          <w:t>店经营状况综合判断</w:t>
        </w:r>
        <w:r w:rsidR="004B472C">
          <w:rPr>
            <w:webHidden/>
          </w:rPr>
          <w:tab/>
        </w:r>
        <w:r>
          <w:rPr>
            <w:webHidden/>
          </w:rPr>
          <w:fldChar w:fldCharType="begin"/>
        </w:r>
        <w:r w:rsidR="004B472C">
          <w:rPr>
            <w:webHidden/>
          </w:rPr>
          <w:instrText xml:space="preserve"> PAGEREF _Toc343615735 \h </w:instrText>
        </w:r>
        <w:r>
          <w:rPr>
            <w:webHidden/>
          </w:rPr>
        </w:r>
        <w:r>
          <w:rPr>
            <w:webHidden/>
          </w:rPr>
          <w:fldChar w:fldCharType="separate"/>
        </w:r>
        <w:r w:rsidR="004B472C">
          <w:rPr>
            <w:webHidden/>
          </w:rPr>
          <w:t>18</w:t>
        </w:r>
        <w:r>
          <w:rPr>
            <w:webHidden/>
          </w:rPr>
          <w:fldChar w:fldCharType="end"/>
        </w:r>
      </w:hyperlink>
    </w:p>
    <w:p w:rsidR="004B472C" w:rsidRDefault="009E1134">
      <w:pPr>
        <w:pStyle w:val="20"/>
        <w:rPr>
          <w:noProof/>
        </w:rPr>
      </w:pPr>
      <w:hyperlink w:anchor="_Toc343615736" w:history="1">
        <w:r w:rsidR="004B472C" w:rsidRPr="007729BF">
          <w:rPr>
            <w:rStyle w:val="aa"/>
            <w:rFonts w:hint="eastAsia"/>
            <w:noProof/>
          </w:rPr>
          <w:t>一、</w:t>
        </w:r>
        <w:r w:rsidR="004B472C">
          <w:rPr>
            <w:noProof/>
          </w:rPr>
          <w:tab/>
        </w:r>
        <w:r w:rsidR="004B472C" w:rsidRPr="007729BF">
          <w:rPr>
            <w:rStyle w:val="aa"/>
            <w:rFonts w:eastAsia="宋体" w:hint="eastAsia"/>
            <w:noProof/>
          </w:rPr>
          <w:t>门店经营</w:t>
        </w:r>
        <w:r w:rsidR="004B472C" w:rsidRPr="007729BF">
          <w:rPr>
            <w:rStyle w:val="aa"/>
            <w:rFonts w:hint="eastAsia"/>
            <w:noProof/>
          </w:rPr>
          <w:t>状况</w:t>
        </w:r>
        <w:r w:rsidR="004B472C" w:rsidRPr="007729BF">
          <w:rPr>
            <w:rStyle w:val="aa"/>
            <w:rFonts w:eastAsia="宋体" w:hint="eastAsia"/>
            <w:noProof/>
          </w:rPr>
          <w:t>综合判断报告</w:t>
        </w:r>
        <w:r w:rsidR="004B472C">
          <w:rPr>
            <w:noProof/>
            <w:webHidden/>
          </w:rPr>
          <w:tab/>
        </w:r>
        <w:r>
          <w:rPr>
            <w:noProof/>
            <w:webHidden/>
          </w:rPr>
          <w:fldChar w:fldCharType="begin"/>
        </w:r>
        <w:r w:rsidR="004B472C">
          <w:rPr>
            <w:noProof/>
            <w:webHidden/>
          </w:rPr>
          <w:instrText xml:space="preserve"> PAGEREF _Toc343615736 \h </w:instrText>
        </w:r>
        <w:r>
          <w:rPr>
            <w:noProof/>
            <w:webHidden/>
          </w:rPr>
        </w:r>
        <w:r>
          <w:rPr>
            <w:noProof/>
            <w:webHidden/>
          </w:rPr>
          <w:fldChar w:fldCharType="separate"/>
        </w:r>
        <w:r w:rsidR="004B472C">
          <w:rPr>
            <w:noProof/>
            <w:webHidden/>
          </w:rPr>
          <w:t>18</w:t>
        </w:r>
        <w:r>
          <w:rPr>
            <w:noProof/>
            <w:webHidden/>
          </w:rPr>
          <w:fldChar w:fldCharType="end"/>
        </w:r>
      </w:hyperlink>
    </w:p>
    <w:p w:rsidR="004B472C" w:rsidRDefault="009E1134">
      <w:pPr>
        <w:pStyle w:val="20"/>
        <w:rPr>
          <w:noProof/>
        </w:rPr>
      </w:pPr>
      <w:hyperlink w:anchor="_Toc343615737" w:history="1">
        <w:r w:rsidR="004B472C" w:rsidRPr="007729BF">
          <w:rPr>
            <w:rStyle w:val="aa"/>
            <w:rFonts w:hint="eastAsia"/>
            <w:noProof/>
          </w:rPr>
          <w:t>二、</w:t>
        </w:r>
        <w:r w:rsidR="004B472C">
          <w:rPr>
            <w:noProof/>
          </w:rPr>
          <w:tab/>
        </w:r>
        <w:r w:rsidR="004B472C" w:rsidRPr="007729BF">
          <w:rPr>
            <w:rStyle w:val="aa"/>
            <w:rFonts w:eastAsia="宋体" w:hint="eastAsia"/>
            <w:noProof/>
          </w:rPr>
          <w:t>综合判断设计概要</w:t>
        </w:r>
        <w:r w:rsidR="004B472C">
          <w:rPr>
            <w:noProof/>
            <w:webHidden/>
          </w:rPr>
          <w:tab/>
        </w:r>
        <w:r>
          <w:rPr>
            <w:noProof/>
            <w:webHidden/>
          </w:rPr>
          <w:fldChar w:fldCharType="begin"/>
        </w:r>
        <w:r w:rsidR="004B472C">
          <w:rPr>
            <w:noProof/>
            <w:webHidden/>
          </w:rPr>
          <w:instrText xml:space="preserve"> PAGEREF _Toc343615737 \h </w:instrText>
        </w:r>
        <w:r>
          <w:rPr>
            <w:noProof/>
            <w:webHidden/>
          </w:rPr>
        </w:r>
        <w:r>
          <w:rPr>
            <w:noProof/>
            <w:webHidden/>
          </w:rPr>
          <w:fldChar w:fldCharType="separate"/>
        </w:r>
        <w:r w:rsidR="004B472C">
          <w:rPr>
            <w:noProof/>
            <w:webHidden/>
          </w:rPr>
          <w:t>20</w:t>
        </w:r>
        <w:r>
          <w:rPr>
            <w:noProof/>
            <w:webHidden/>
          </w:rPr>
          <w:fldChar w:fldCharType="end"/>
        </w:r>
      </w:hyperlink>
    </w:p>
    <w:p w:rsidR="004B472C" w:rsidRDefault="009E1134">
      <w:pPr>
        <w:pStyle w:val="20"/>
        <w:rPr>
          <w:noProof/>
        </w:rPr>
      </w:pPr>
      <w:hyperlink w:anchor="_Toc343615738" w:history="1">
        <w:r w:rsidR="004B472C" w:rsidRPr="007729BF">
          <w:rPr>
            <w:rStyle w:val="aa"/>
            <w:rFonts w:hint="eastAsia"/>
            <w:noProof/>
          </w:rPr>
          <w:t>三、</w:t>
        </w:r>
        <w:r w:rsidR="004B472C">
          <w:rPr>
            <w:noProof/>
          </w:rPr>
          <w:tab/>
        </w:r>
        <w:r w:rsidR="004B472C" w:rsidRPr="007729BF">
          <w:rPr>
            <w:rStyle w:val="aa"/>
            <w:rFonts w:hint="eastAsia"/>
            <w:noProof/>
          </w:rPr>
          <w:t>定分权重设计</w:t>
        </w:r>
        <w:r w:rsidR="004B472C">
          <w:rPr>
            <w:noProof/>
            <w:webHidden/>
          </w:rPr>
          <w:tab/>
        </w:r>
        <w:r>
          <w:rPr>
            <w:noProof/>
            <w:webHidden/>
          </w:rPr>
          <w:fldChar w:fldCharType="begin"/>
        </w:r>
        <w:r w:rsidR="004B472C">
          <w:rPr>
            <w:noProof/>
            <w:webHidden/>
          </w:rPr>
          <w:instrText xml:space="preserve"> PAGEREF _Toc343615738 \h </w:instrText>
        </w:r>
        <w:r>
          <w:rPr>
            <w:noProof/>
            <w:webHidden/>
          </w:rPr>
        </w:r>
        <w:r>
          <w:rPr>
            <w:noProof/>
            <w:webHidden/>
          </w:rPr>
          <w:fldChar w:fldCharType="separate"/>
        </w:r>
        <w:r w:rsidR="004B472C">
          <w:rPr>
            <w:noProof/>
            <w:webHidden/>
          </w:rPr>
          <w:t>21</w:t>
        </w:r>
        <w:r>
          <w:rPr>
            <w:noProof/>
            <w:webHidden/>
          </w:rPr>
          <w:fldChar w:fldCharType="end"/>
        </w:r>
      </w:hyperlink>
    </w:p>
    <w:p w:rsidR="004B472C" w:rsidRDefault="009E1134">
      <w:pPr>
        <w:pStyle w:val="20"/>
        <w:rPr>
          <w:noProof/>
        </w:rPr>
      </w:pPr>
      <w:hyperlink w:anchor="_Toc343615739" w:history="1">
        <w:r w:rsidR="004B472C" w:rsidRPr="007729BF">
          <w:rPr>
            <w:rStyle w:val="aa"/>
            <w:rFonts w:hint="eastAsia"/>
            <w:noProof/>
          </w:rPr>
          <w:t>四、</w:t>
        </w:r>
        <w:r w:rsidR="004B472C">
          <w:rPr>
            <w:noProof/>
          </w:rPr>
          <w:tab/>
        </w:r>
        <w:r w:rsidR="004B472C" w:rsidRPr="007729BF">
          <w:rPr>
            <w:rStyle w:val="aa"/>
            <w:rFonts w:hint="eastAsia"/>
            <w:noProof/>
          </w:rPr>
          <w:t>诊断意见栏设计</w:t>
        </w:r>
        <w:r w:rsidR="004B472C">
          <w:rPr>
            <w:noProof/>
            <w:webHidden/>
          </w:rPr>
          <w:tab/>
        </w:r>
        <w:r>
          <w:rPr>
            <w:noProof/>
            <w:webHidden/>
          </w:rPr>
          <w:fldChar w:fldCharType="begin"/>
        </w:r>
        <w:r w:rsidR="004B472C">
          <w:rPr>
            <w:noProof/>
            <w:webHidden/>
          </w:rPr>
          <w:instrText xml:space="preserve"> PAGEREF _Toc343615739 \h </w:instrText>
        </w:r>
        <w:r>
          <w:rPr>
            <w:noProof/>
            <w:webHidden/>
          </w:rPr>
        </w:r>
        <w:r>
          <w:rPr>
            <w:noProof/>
            <w:webHidden/>
          </w:rPr>
          <w:fldChar w:fldCharType="separate"/>
        </w:r>
        <w:r w:rsidR="004B472C">
          <w:rPr>
            <w:noProof/>
            <w:webHidden/>
          </w:rPr>
          <w:t>24</w:t>
        </w:r>
        <w:r>
          <w:rPr>
            <w:noProof/>
            <w:webHidden/>
          </w:rPr>
          <w:fldChar w:fldCharType="end"/>
        </w:r>
      </w:hyperlink>
    </w:p>
    <w:p w:rsidR="004B472C" w:rsidRDefault="009E1134">
      <w:pPr>
        <w:pStyle w:val="20"/>
        <w:rPr>
          <w:noProof/>
        </w:rPr>
      </w:pPr>
      <w:hyperlink w:anchor="_Toc343615740" w:history="1">
        <w:r w:rsidR="004B472C" w:rsidRPr="007729BF">
          <w:rPr>
            <w:rStyle w:val="aa"/>
            <w:rFonts w:hint="eastAsia"/>
            <w:noProof/>
          </w:rPr>
          <w:t>五、</w:t>
        </w:r>
        <w:r w:rsidR="004B472C">
          <w:rPr>
            <w:noProof/>
          </w:rPr>
          <w:tab/>
        </w:r>
        <w:r w:rsidR="004B472C" w:rsidRPr="007729BF">
          <w:rPr>
            <w:rStyle w:val="aa"/>
            <w:rFonts w:hint="eastAsia"/>
            <w:noProof/>
          </w:rPr>
          <w:t>综合判断栏设计</w:t>
        </w:r>
        <w:r w:rsidR="004B472C">
          <w:rPr>
            <w:noProof/>
            <w:webHidden/>
          </w:rPr>
          <w:tab/>
        </w:r>
        <w:r>
          <w:rPr>
            <w:noProof/>
            <w:webHidden/>
          </w:rPr>
          <w:fldChar w:fldCharType="begin"/>
        </w:r>
        <w:r w:rsidR="004B472C">
          <w:rPr>
            <w:noProof/>
            <w:webHidden/>
          </w:rPr>
          <w:instrText xml:space="preserve"> PAGEREF _Toc343615740 \h </w:instrText>
        </w:r>
        <w:r>
          <w:rPr>
            <w:noProof/>
            <w:webHidden/>
          </w:rPr>
        </w:r>
        <w:r>
          <w:rPr>
            <w:noProof/>
            <w:webHidden/>
          </w:rPr>
          <w:fldChar w:fldCharType="separate"/>
        </w:r>
        <w:r w:rsidR="004B472C">
          <w:rPr>
            <w:noProof/>
            <w:webHidden/>
          </w:rPr>
          <w:t>27</w:t>
        </w:r>
        <w:r>
          <w:rPr>
            <w:noProof/>
            <w:webHidden/>
          </w:rPr>
          <w:fldChar w:fldCharType="end"/>
        </w:r>
      </w:hyperlink>
    </w:p>
    <w:p w:rsidR="004B472C" w:rsidRDefault="009E1134">
      <w:pPr>
        <w:pStyle w:val="20"/>
        <w:rPr>
          <w:noProof/>
        </w:rPr>
      </w:pPr>
      <w:hyperlink w:anchor="_Toc343615741" w:history="1">
        <w:r w:rsidR="004B472C" w:rsidRPr="007729BF">
          <w:rPr>
            <w:rStyle w:val="aa"/>
            <w:rFonts w:hint="eastAsia"/>
            <w:noProof/>
          </w:rPr>
          <w:t>六、</w:t>
        </w:r>
        <w:r w:rsidR="004B472C">
          <w:rPr>
            <w:noProof/>
          </w:rPr>
          <w:tab/>
        </w:r>
        <w:r w:rsidR="004B472C" w:rsidRPr="007729BF">
          <w:rPr>
            <w:rStyle w:val="aa"/>
            <w:rFonts w:hint="eastAsia"/>
            <w:noProof/>
          </w:rPr>
          <w:t>指标值参数设定设计</w:t>
        </w:r>
        <w:r w:rsidR="004B472C">
          <w:rPr>
            <w:noProof/>
            <w:webHidden/>
          </w:rPr>
          <w:tab/>
        </w:r>
        <w:r>
          <w:rPr>
            <w:noProof/>
            <w:webHidden/>
          </w:rPr>
          <w:fldChar w:fldCharType="begin"/>
        </w:r>
        <w:r w:rsidR="004B472C">
          <w:rPr>
            <w:noProof/>
            <w:webHidden/>
          </w:rPr>
          <w:instrText xml:space="preserve"> PAGEREF _Toc343615741 \h </w:instrText>
        </w:r>
        <w:r>
          <w:rPr>
            <w:noProof/>
            <w:webHidden/>
          </w:rPr>
        </w:r>
        <w:r>
          <w:rPr>
            <w:noProof/>
            <w:webHidden/>
          </w:rPr>
          <w:fldChar w:fldCharType="separate"/>
        </w:r>
        <w:r w:rsidR="004B472C">
          <w:rPr>
            <w:noProof/>
            <w:webHidden/>
          </w:rPr>
          <w:t>29</w:t>
        </w:r>
        <w:r>
          <w:rPr>
            <w:noProof/>
            <w:webHidden/>
          </w:rPr>
          <w:fldChar w:fldCharType="end"/>
        </w:r>
      </w:hyperlink>
    </w:p>
    <w:p w:rsidR="001058C6" w:rsidRDefault="009E1134" w:rsidP="00F132F4">
      <w:pPr>
        <w:widowControl/>
        <w:spacing w:line="480" w:lineRule="exact"/>
        <w:jc w:val="left"/>
        <w:rPr>
          <w:rFonts w:ascii="微软雅黑" w:eastAsia="微软雅黑" w:hAnsi="微软雅黑"/>
          <w:b/>
          <w:sz w:val="30"/>
          <w:szCs w:val="30"/>
        </w:rPr>
      </w:pPr>
      <w:r>
        <w:rPr>
          <w:rFonts w:ascii="微软雅黑" w:eastAsia="微软雅黑" w:hAnsi="微软雅黑"/>
          <w:b/>
          <w:sz w:val="30"/>
          <w:szCs w:val="30"/>
        </w:rPr>
        <w:fldChar w:fldCharType="end"/>
      </w:r>
    </w:p>
    <w:p w:rsidR="00CD3B1E" w:rsidRDefault="005738C5">
      <w:pPr>
        <w:widowControl/>
        <w:jc w:val="left"/>
        <w:rPr>
          <w:rFonts w:ascii="微软雅黑" w:eastAsia="微软雅黑" w:hAnsi="微软雅黑"/>
          <w:b/>
          <w:sz w:val="30"/>
          <w:szCs w:val="30"/>
        </w:rPr>
      </w:pPr>
      <w:r>
        <w:rPr>
          <w:rFonts w:ascii="微软雅黑" w:eastAsia="微软雅黑" w:hAnsi="微软雅黑"/>
          <w:b/>
          <w:sz w:val="30"/>
          <w:szCs w:val="30"/>
        </w:rPr>
        <w:br w:type="page"/>
      </w:r>
    </w:p>
    <w:p w:rsidR="00BC2891" w:rsidRPr="006C5C2E" w:rsidRDefault="00BC2891" w:rsidP="007B47C2">
      <w:pPr>
        <w:pStyle w:val="1"/>
        <w:rPr>
          <w:sz w:val="36"/>
          <w:szCs w:val="36"/>
        </w:rPr>
      </w:pPr>
      <w:bookmarkStart w:id="0" w:name="_Toc343615721"/>
      <w:r w:rsidRPr="006C5C2E">
        <w:rPr>
          <w:rFonts w:hint="eastAsia"/>
          <w:sz w:val="36"/>
          <w:szCs w:val="36"/>
        </w:rPr>
        <w:lastRenderedPageBreak/>
        <w:t>前</w:t>
      </w:r>
      <w:r w:rsidR="00581175" w:rsidRPr="006C5C2E">
        <w:rPr>
          <w:rFonts w:hint="eastAsia"/>
          <w:sz w:val="36"/>
          <w:szCs w:val="36"/>
        </w:rPr>
        <w:t xml:space="preserve"> </w:t>
      </w:r>
      <w:r w:rsidRPr="006C5C2E">
        <w:rPr>
          <w:rFonts w:hint="eastAsia"/>
          <w:sz w:val="36"/>
          <w:szCs w:val="36"/>
        </w:rPr>
        <w:t>言</w:t>
      </w:r>
      <w:bookmarkEnd w:id="0"/>
    </w:p>
    <w:p w:rsidR="00BC2891" w:rsidRPr="006C5C2E" w:rsidRDefault="00BC2891" w:rsidP="006C5C2E">
      <w:pPr>
        <w:spacing w:line="480" w:lineRule="exact"/>
        <w:ind w:firstLineChars="200" w:firstLine="480"/>
        <w:rPr>
          <w:rFonts w:asciiTheme="minorEastAsia" w:hAnsiTheme="minorEastAsia"/>
          <w:sz w:val="24"/>
          <w:szCs w:val="24"/>
        </w:rPr>
      </w:pPr>
      <w:r w:rsidRPr="006C5C2E">
        <w:rPr>
          <w:rFonts w:asciiTheme="minorEastAsia" w:hAnsiTheme="minorEastAsia" w:hint="eastAsia"/>
          <w:sz w:val="24"/>
          <w:szCs w:val="24"/>
        </w:rPr>
        <w:t>做管理咨询很多年了，与众多的各行业的经营者打交道时，发现有个共性：自信与固执。既然经营一家公司，没有这一份自信与固执恐怕很难率领</w:t>
      </w:r>
      <w:r w:rsidR="00EF0B4E" w:rsidRPr="006C5C2E">
        <w:rPr>
          <w:rFonts w:asciiTheme="minorEastAsia" w:hAnsiTheme="minorEastAsia" w:hint="eastAsia"/>
          <w:sz w:val="24"/>
          <w:szCs w:val="24"/>
        </w:rPr>
        <w:t>他</w:t>
      </w:r>
      <w:r w:rsidRPr="006C5C2E">
        <w:rPr>
          <w:rFonts w:asciiTheme="minorEastAsia" w:hAnsiTheme="minorEastAsia" w:hint="eastAsia"/>
          <w:sz w:val="24"/>
          <w:szCs w:val="24"/>
        </w:rPr>
        <w:t>的团队在商场上驰骋</w:t>
      </w:r>
      <w:r w:rsidR="00762298" w:rsidRPr="006C5C2E">
        <w:rPr>
          <w:rFonts w:asciiTheme="minorEastAsia" w:hAnsiTheme="minorEastAsia" w:hint="eastAsia"/>
          <w:sz w:val="24"/>
          <w:szCs w:val="24"/>
        </w:rPr>
        <w:t>。</w:t>
      </w:r>
      <w:r w:rsidRPr="006C5C2E">
        <w:rPr>
          <w:rFonts w:asciiTheme="minorEastAsia" w:hAnsiTheme="minorEastAsia" w:hint="eastAsia"/>
          <w:sz w:val="24"/>
          <w:szCs w:val="24"/>
        </w:rPr>
        <w:t>这一点</w:t>
      </w:r>
      <w:r w:rsidR="006235B4">
        <w:rPr>
          <w:rFonts w:asciiTheme="minorEastAsia" w:hAnsiTheme="minorEastAsia" w:hint="eastAsia"/>
          <w:sz w:val="24"/>
          <w:szCs w:val="24"/>
        </w:rPr>
        <w:t>，</w:t>
      </w:r>
      <w:r w:rsidRPr="006C5C2E">
        <w:rPr>
          <w:rFonts w:asciiTheme="minorEastAsia" w:hAnsiTheme="minorEastAsia" w:hint="eastAsia"/>
          <w:sz w:val="24"/>
          <w:szCs w:val="24"/>
        </w:rPr>
        <w:t>我深以为然。然而这一份自信与固执也使得各经营者对管理他们的公司产生一份独特的见解，我们在做咨询工作时很难说服。由此，我萌发了开发某一个有说服</w:t>
      </w:r>
      <w:r w:rsidR="00942C95" w:rsidRPr="006C5C2E">
        <w:rPr>
          <w:rFonts w:asciiTheme="minorEastAsia" w:hAnsiTheme="minorEastAsia" w:hint="eastAsia"/>
          <w:sz w:val="24"/>
          <w:szCs w:val="24"/>
        </w:rPr>
        <w:t>力</w:t>
      </w:r>
      <w:r w:rsidRPr="006C5C2E">
        <w:rPr>
          <w:rFonts w:asciiTheme="minorEastAsia" w:hAnsiTheme="minorEastAsia" w:hint="eastAsia"/>
          <w:sz w:val="24"/>
          <w:szCs w:val="24"/>
        </w:rPr>
        <w:t>的工具的念想。这便是用数据说话的分析系统。</w:t>
      </w:r>
    </w:p>
    <w:p w:rsidR="00BC2891" w:rsidRPr="006C5C2E" w:rsidRDefault="00157B69" w:rsidP="006C5C2E">
      <w:pPr>
        <w:spacing w:line="480" w:lineRule="exact"/>
        <w:ind w:firstLineChars="200" w:firstLine="480"/>
        <w:rPr>
          <w:rFonts w:asciiTheme="minorEastAsia" w:hAnsiTheme="minorEastAsia"/>
          <w:sz w:val="24"/>
          <w:szCs w:val="24"/>
        </w:rPr>
      </w:pPr>
      <w:r w:rsidRPr="006C5C2E">
        <w:rPr>
          <w:rFonts w:asciiTheme="minorEastAsia" w:hAnsiTheme="minorEastAsia" w:hint="eastAsia"/>
          <w:sz w:val="24"/>
          <w:szCs w:val="24"/>
        </w:rPr>
        <w:t>经营者熟悉自己的行业，熟悉自己的公司，再加上熟悉的数据，经营者更加容易了解公司的现状以及需要改进管理的方向。</w:t>
      </w:r>
      <w:r w:rsidR="007B6CD0">
        <w:rPr>
          <w:rFonts w:asciiTheme="minorEastAsia" w:hAnsiTheme="minorEastAsia" w:hint="eastAsia"/>
          <w:sz w:val="24"/>
          <w:szCs w:val="24"/>
        </w:rPr>
        <w:t>本系统通过对门店的人、财、物、客这四个方面的数据分析，综合反应</w:t>
      </w:r>
      <w:r w:rsidR="008A4D0F">
        <w:rPr>
          <w:rFonts w:asciiTheme="minorEastAsia" w:hAnsiTheme="minorEastAsia" w:hint="eastAsia"/>
          <w:sz w:val="24"/>
          <w:szCs w:val="24"/>
        </w:rPr>
        <w:t>门店的实际经营状况。</w:t>
      </w:r>
    </w:p>
    <w:p w:rsidR="00157B69" w:rsidRPr="006C5C2E" w:rsidRDefault="00157B69" w:rsidP="006C5C2E">
      <w:pPr>
        <w:spacing w:line="480" w:lineRule="exact"/>
        <w:ind w:firstLineChars="200" w:firstLine="480"/>
        <w:rPr>
          <w:rFonts w:asciiTheme="minorEastAsia" w:hAnsiTheme="minorEastAsia"/>
          <w:sz w:val="24"/>
          <w:szCs w:val="24"/>
        </w:rPr>
      </w:pPr>
      <w:r w:rsidRPr="006C5C2E">
        <w:rPr>
          <w:rFonts w:asciiTheme="minorEastAsia" w:hAnsiTheme="minorEastAsia" w:hint="eastAsia"/>
          <w:sz w:val="24"/>
          <w:szCs w:val="24"/>
        </w:rPr>
        <w:t>在本设计中，有两个独特的方法是迄今未在其他管理类软件中见过的。其一，计算机根据实际经营的</w:t>
      </w:r>
      <w:r w:rsidR="00E91C7D" w:rsidRPr="006C5C2E">
        <w:rPr>
          <w:rFonts w:asciiTheme="minorEastAsia" w:hAnsiTheme="minorEastAsia" w:hint="eastAsia"/>
          <w:sz w:val="24"/>
          <w:szCs w:val="24"/>
        </w:rPr>
        <w:t>数字</w:t>
      </w:r>
      <w:r w:rsidR="001057D2">
        <w:rPr>
          <w:rFonts w:asciiTheme="minorEastAsia" w:hAnsiTheme="minorEastAsia" w:hint="eastAsia"/>
          <w:sz w:val="24"/>
          <w:szCs w:val="24"/>
        </w:rPr>
        <w:t>提出诊断报告。其</w:t>
      </w:r>
      <w:r w:rsidR="002B3EA8">
        <w:rPr>
          <w:rFonts w:asciiTheme="minorEastAsia" w:hAnsiTheme="minorEastAsia" w:hint="eastAsia"/>
          <w:sz w:val="24"/>
          <w:szCs w:val="24"/>
        </w:rPr>
        <w:t>最大的好处便是客观、中肯</w:t>
      </w:r>
      <w:r w:rsidR="00445EDA">
        <w:rPr>
          <w:rFonts w:asciiTheme="minorEastAsia" w:hAnsiTheme="minorEastAsia" w:hint="eastAsia"/>
          <w:sz w:val="24"/>
          <w:szCs w:val="24"/>
        </w:rPr>
        <w:t>，</w:t>
      </w:r>
      <w:proofErr w:type="gramStart"/>
      <w:r w:rsidR="002B3EA8">
        <w:rPr>
          <w:rFonts w:asciiTheme="minorEastAsia" w:hAnsiTheme="minorEastAsia" w:hint="eastAsia"/>
          <w:sz w:val="24"/>
          <w:szCs w:val="24"/>
        </w:rPr>
        <w:t>不</w:t>
      </w:r>
      <w:proofErr w:type="gramEnd"/>
      <w:r w:rsidR="002B3EA8">
        <w:rPr>
          <w:rFonts w:asciiTheme="minorEastAsia" w:hAnsiTheme="minorEastAsia" w:hint="eastAsia"/>
          <w:sz w:val="24"/>
          <w:szCs w:val="24"/>
        </w:rPr>
        <w:t>掺</w:t>
      </w:r>
      <w:r w:rsidRPr="006C5C2E">
        <w:rPr>
          <w:rFonts w:asciiTheme="minorEastAsia" w:hAnsiTheme="minorEastAsia" w:hint="eastAsia"/>
          <w:sz w:val="24"/>
          <w:szCs w:val="24"/>
        </w:rPr>
        <w:t>杂</w:t>
      </w:r>
      <w:r w:rsidR="008C20E0">
        <w:rPr>
          <w:rFonts w:asciiTheme="minorEastAsia" w:hAnsiTheme="minorEastAsia" w:hint="eastAsia"/>
          <w:sz w:val="24"/>
          <w:szCs w:val="24"/>
        </w:rPr>
        <w:t>个人感情判断。其二，打分制。</w:t>
      </w:r>
      <w:r w:rsidRPr="006C5C2E">
        <w:rPr>
          <w:rFonts w:asciiTheme="minorEastAsia" w:hAnsiTheme="minorEastAsia" w:hint="eastAsia"/>
          <w:sz w:val="24"/>
          <w:szCs w:val="24"/>
        </w:rPr>
        <w:t>采用大家从小熟悉的考试百分制，从营业额目标设定的</w:t>
      </w:r>
      <w:r w:rsidR="00880A74" w:rsidRPr="006C5C2E">
        <w:rPr>
          <w:rFonts w:asciiTheme="minorEastAsia" w:hAnsiTheme="minorEastAsia" w:hint="eastAsia"/>
          <w:sz w:val="24"/>
          <w:szCs w:val="24"/>
        </w:rPr>
        <w:t>合理性</w:t>
      </w:r>
      <w:r w:rsidRPr="006C5C2E">
        <w:rPr>
          <w:rFonts w:asciiTheme="minorEastAsia" w:hAnsiTheme="minorEastAsia" w:hint="eastAsia"/>
          <w:sz w:val="24"/>
          <w:szCs w:val="24"/>
        </w:rPr>
        <w:t>、</w:t>
      </w:r>
      <w:r w:rsidR="008C20E0">
        <w:rPr>
          <w:rFonts w:asciiTheme="minorEastAsia" w:hAnsiTheme="minorEastAsia" w:hint="eastAsia"/>
          <w:sz w:val="24"/>
          <w:szCs w:val="24"/>
        </w:rPr>
        <w:t>业绩增长率状况判断、</w:t>
      </w:r>
      <w:r w:rsidRPr="006C5C2E">
        <w:rPr>
          <w:rFonts w:asciiTheme="minorEastAsia" w:hAnsiTheme="minorEastAsia" w:hint="eastAsia"/>
          <w:sz w:val="24"/>
          <w:szCs w:val="24"/>
        </w:rPr>
        <w:t>定价的合理性、VIP状况判断、质量状况判断、配比商品销售状况判断、防盗状况判断、进销平衡判断、折扣</w:t>
      </w:r>
      <w:proofErr w:type="gramStart"/>
      <w:r w:rsidRPr="006C5C2E">
        <w:rPr>
          <w:rFonts w:asciiTheme="minorEastAsia" w:hAnsiTheme="minorEastAsia" w:hint="eastAsia"/>
          <w:sz w:val="24"/>
          <w:szCs w:val="24"/>
        </w:rPr>
        <w:t>率判断</w:t>
      </w:r>
      <w:proofErr w:type="gramEnd"/>
      <w:r w:rsidRPr="006C5C2E">
        <w:rPr>
          <w:rFonts w:asciiTheme="minorEastAsia" w:hAnsiTheme="minorEastAsia" w:hint="eastAsia"/>
          <w:sz w:val="24"/>
          <w:szCs w:val="24"/>
        </w:rPr>
        <w:t>等多个指标值，给出分数。其好处是直观、明快。</w:t>
      </w:r>
    </w:p>
    <w:p w:rsidR="00157B69" w:rsidRPr="006C5C2E" w:rsidRDefault="00157B69" w:rsidP="006C5C2E">
      <w:pPr>
        <w:spacing w:line="480" w:lineRule="exact"/>
        <w:ind w:firstLineChars="200" w:firstLine="480"/>
        <w:rPr>
          <w:rFonts w:asciiTheme="minorEastAsia" w:hAnsiTheme="minorEastAsia"/>
          <w:sz w:val="24"/>
          <w:szCs w:val="24"/>
        </w:rPr>
      </w:pPr>
      <w:r w:rsidRPr="006C5C2E">
        <w:rPr>
          <w:rFonts w:asciiTheme="minorEastAsia" w:hAnsiTheme="minorEastAsia" w:hint="eastAsia"/>
          <w:sz w:val="24"/>
          <w:szCs w:val="24"/>
        </w:rPr>
        <w:t>需要说明的是，用数据说话的分析系统需要行业标准值</w:t>
      </w:r>
      <w:r w:rsidR="008A4D0F">
        <w:rPr>
          <w:rFonts w:asciiTheme="minorEastAsia" w:hAnsiTheme="minorEastAsia" w:hint="eastAsia"/>
          <w:sz w:val="24"/>
          <w:szCs w:val="24"/>
        </w:rPr>
        <w:t>和</w:t>
      </w:r>
      <w:r w:rsidRPr="006C5C2E">
        <w:rPr>
          <w:rFonts w:asciiTheme="minorEastAsia" w:hAnsiTheme="minorEastAsia" w:hint="eastAsia"/>
          <w:sz w:val="24"/>
          <w:szCs w:val="24"/>
        </w:rPr>
        <w:t>各公司的经验值、</w:t>
      </w:r>
      <w:r w:rsidR="000D358F" w:rsidRPr="006C5C2E">
        <w:rPr>
          <w:rFonts w:asciiTheme="minorEastAsia" w:hAnsiTheme="minorEastAsia" w:hint="eastAsia"/>
          <w:sz w:val="24"/>
          <w:szCs w:val="24"/>
        </w:rPr>
        <w:t>平均</w:t>
      </w:r>
      <w:r w:rsidR="00C7371A">
        <w:rPr>
          <w:rFonts w:asciiTheme="minorEastAsia" w:hAnsiTheme="minorEastAsia" w:hint="eastAsia"/>
          <w:sz w:val="24"/>
          <w:szCs w:val="24"/>
        </w:rPr>
        <w:t>值。不同行业、</w:t>
      </w:r>
      <w:r w:rsidRPr="006C5C2E">
        <w:rPr>
          <w:rFonts w:asciiTheme="minorEastAsia" w:hAnsiTheme="minorEastAsia" w:hint="eastAsia"/>
          <w:sz w:val="24"/>
          <w:szCs w:val="24"/>
        </w:rPr>
        <w:t>不同公司的标准值、</w:t>
      </w:r>
      <w:r w:rsidR="003830E4" w:rsidRPr="006C5C2E">
        <w:rPr>
          <w:rFonts w:asciiTheme="minorEastAsia" w:hAnsiTheme="minorEastAsia" w:hint="eastAsia"/>
          <w:sz w:val="24"/>
          <w:szCs w:val="24"/>
        </w:rPr>
        <w:t>经验</w:t>
      </w:r>
      <w:r w:rsidRPr="006C5C2E">
        <w:rPr>
          <w:rFonts w:asciiTheme="minorEastAsia" w:hAnsiTheme="minorEastAsia" w:hint="eastAsia"/>
          <w:sz w:val="24"/>
          <w:szCs w:val="24"/>
        </w:rPr>
        <w:t>值都不尽相同。因此，在使用该系统前，需要经营者确定这些</w:t>
      </w:r>
      <w:r w:rsidR="00A33553" w:rsidRPr="006C5C2E">
        <w:rPr>
          <w:rFonts w:asciiTheme="minorEastAsia" w:hAnsiTheme="minorEastAsia" w:hint="eastAsia"/>
          <w:sz w:val="24"/>
          <w:szCs w:val="24"/>
        </w:rPr>
        <w:t>标杆式的指标值。这些标杆式的指标</w:t>
      </w:r>
      <w:r w:rsidR="00AD7E4A" w:rsidRPr="006C5C2E">
        <w:rPr>
          <w:rFonts w:asciiTheme="minorEastAsia" w:hAnsiTheme="minorEastAsia" w:hint="eastAsia"/>
          <w:sz w:val="24"/>
          <w:szCs w:val="24"/>
        </w:rPr>
        <w:t>值</w:t>
      </w:r>
      <w:r w:rsidR="00A33553" w:rsidRPr="006C5C2E">
        <w:rPr>
          <w:rFonts w:asciiTheme="minorEastAsia" w:hAnsiTheme="minorEastAsia" w:hint="eastAsia"/>
          <w:sz w:val="24"/>
          <w:szCs w:val="24"/>
        </w:rPr>
        <w:t>是否合理，直接影响分析系统的最终判断和给出的分数。</w:t>
      </w:r>
    </w:p>
    <w:p w:rsidR="00A33553" w:rsidRPr="006C5C2E" w:rsidRDefault="00A33553" w:rsidP="006C5C2E">
      <w:pPr>
        <w:spacing w:line="480" w:lineRule="exact"/>
        <w:ind w:firstLineChars="200" w:firstLine="480"/>
        <w:rPr>
          <w:rFonts w:asciiTheme="minorEastAsia" w:hAnsiTheme="minorEastAsia"/>
          <w:sz w:val="24"/>
          <w:szCs w:val="24"/>
        </w:rPr>
      </w:pPr>
      <w:r w:rsidRPr="006C5C2E">
        <w:rPr>
          <w:rFonts w:asciiTheme="minorEastAsia" w:hAnsiTheme="minorEastAsia" w:hint="eastAsia"/>
          <w:sz w:val="24"/>
          <w:szCs w:val="24"/>
        </w:rPr>
        <w:t>数据是科学管理的基础，没有数据佐证的管理行为是不可靠</w:t>
      </w:r>
      <w:r w:rsidR="00D25B91">
        <w:rPr>
          <w:rFonts w:asciiTheme="minorEastAsia" w:hAnsiTheme="minorEastAsia" w:hint="eastAsia"/>
          <w:sz w:val="24"/>
          <w:szCs w:val="24"/>
        </w:rPr>
        <w:t>的</w:t>
      </w:r>
      <w:r w:rsidR="00603135">
        <w:rPr>
          <w:rFonts w:asciiTheme="minorEastAsia" w:hAnsiTheme="minorEastAsia" w:hint="eastAsia"/>
          <w:sz w:val="24"/>
          <w:szCs w:val="24"/>
        </w:rPr>
        <w:t>，而数据分析的基础需要</w:t>
      </w:r>
      <w:r w:rsidRPr="006C5C2E">
        <w:rPr>
          <w:rFonts w:asciiTheme="minorEastAsia" w:hAnsiTheme="minorEastAsia" w:hint="eastAsia"/>
          <w:sz w:val="24"/>
          <w:szCs w:val="24"/>
        </w:rPr>
        <w:t>有准确的历史资料记录。这些基础数据的采集可以通过常州正道公司</w:t>
      </w:r>
      <w:r w:rsidR="00FB10E5" w:rsidRPr="00FB10E5">
        <w:rPr>
          <w:rFonts w:asciiTheme="minorEastAsia" w:hAnsiTheme="minorEastAsia" w:hint="eastAsia"/>
          <w:color w:val="FF0000"/>
          <w:sz w:val="24"/>
          <w:szCs w:val="24"/>
        </w:rPr>
        <w:t>正道零售管理</w:t>
      </w:r>
      <w:r w:rsidR="00FB10E5">
        <w:rPr>
          <w:rFonts w:asciiTheme="minorEastAsia" w:hAnsiTheme="minorEastAsia" w:hint="eastAsia"/>
          <w:sz w:val="24"/>
          <w:szCs w:val="24"/>
        </w:rPr>
        <w:t>系统</w:t>
      </w:r>
      <w:r w:rsidRPr="006C5C2E">
        <w:rPr>
          <w:rFonts w:asciiTheme="minorEastAsia" w:hAnsiTheme="minorEastAsia" w:hint="eastAsia"/>
          <w:sz w:val="24"/>
          <w:szCs w:val="24"/>
        </w:rPr>
        <w:t>系列中的</w:t>
      </w:r>
      <w:r w:rsidR="002B23FC" w:rsidRPr="006C5C2E">
        <w:rPr>
          <w:rFonts w:asciiTheme="minorEastAsia" w:hAnsiTheme="minorEastAsia" w:hint="eastAsia"/>
          <w:sz w:val="24"/>
          <w:szCs w:val="24"/>
        </w:rPr>
        <w:t>POS STAR来获取，也可通过其他软件来获得。</w:t>
      </w:r>
    </w:p>
    <w:p w:rsidR="002B23FC" w:rsidRPr="006C5C2E" w:rsidRDefault="002B23FC" w:rsidP="006C5C2E">
      <w:pPr>
        <w:spacing w:line="480" w:lineRule="exact"/>
        <w:ind w:firstLineChars="200" w:firstLine="480"/>
        <w:rPr>
          <w:rFonts w:asciiTheme="minorEastAsia" w:hAnsiTheme="minorEastAsia"/>
          <w:sz w:val="24"/>
          <w:szCs w:val="24"/>
        </w:rPr>
      </w:pPr>
      <w:r w:rsidRPr="006C5C2E">
        <w:rPr>
          <w:rFonts w:asciiTheme="minorEastAsia" w:hAnsiTheme="minorEastAsia" w:hint="eastAsia"/>
          <w:sz w:val="24"/>
          <w:szCs w:val="24"/>
        </w:rPr>
        <w:t>门</w:t>
      </w:r>
      <w:proofErr w:type="gramStart"/>
      <w:r w:rsidRPr="006C5C2E">
        <w:rPr>
          <w:rFonts w:asciiTheme="minorEastAsia" w:hAnsiTheme="minorEastAsia" w:hint="eastAsia"/>
          <w:sz w:val="24"/>
          <w:szCs w:val="24"/>
        </w:rPr>
        <w:t>店医生</w:t>
      </w:r>
      <w:proofErr w:type="gramEnd"/>
      <w:r w:rsidRPr="006C5C2E">
        <w:rPr>
          <w:rFonts w:asciiTheme="minorEastAsia" w:hAnsiTheme="minorEastAsia" w:hint="eastAsia"/>
          <w:sz w:val="24"/>
          <w:szCs w:val="24"/>
        </w:rPr>
        <w:t>分析系统将成为</w:t>
      </w:r>
      <w:r w:rsidR="00065425" w:rsidRPr="006C5C2E">
        <w:rPr>
          <w:rFonts w:asciiTheme="minorEastAsia" w:hAnsiTheme="minorEastAsia" w:hint="eastAsia"/>
          <w:sz w:val="24"/>
          <w:szCs w:val="24"/>
        </w:rPr>
        <w:t>连锁</w:t>
      </w:r>
      <w:r w:rsidRPr="006C5C2E">
        <w:rPr>
          <w:rFonts w:asciiTheme="minorEastAsia" w:hAnsiTheme="minorEastAsia" w:hint="eastAsia"/>
          <w:sz w:val="24"/>
          <w:szCs w:val="24"/>
        </w:rPr>
        <w:t>门店经营者的得力助手，一个按钮便了解门店经营的现状，这便是门</w:t>
      </w:r>
      <w:proofErr w:type="gramStart"/>
      <w:r w:rsidRPr="006C5C2E">
        <w:rPr>
          <w:rFonts w:asciiTheme="minorEastAsia" w:hAnsiTheme="minorEastAsia" w:hint="eastAsia"/>
          <w:sz w:val="24"/>
          <w:szCs w:val="24"/>
        </w:rPr>
        <w:t>店医生</w:t>
      </w:r>
      <w:proofErr w:type="gramEnd"/>
      <w:r w:rsidRPr="006C5C2E">
        <w:rPr>
          <w:rFonts w:asciiTheme="minorEastAsia" w:hAnsiTheme="minorEastAsia" w:hint="eastAsia"/>
          <w:sz w:val="24"/>
          <w:szCs w:val="24"/>
        </w:rPr>
        <w:t>分析系统。</w:t>
      </w:r>
    </w:p>
    <w:p w:rsidR="002B23FC" w:rsidRDefault="002B23FC" w:rsidP="006C5C2E">
      <w:pPr>
        <w:spacing w:line="480" w:lineRule="exact"/>
        <w:ind w:firstLineChars="200" w:firstLine="480"/>
        <w:rPr>
          <w:rFonts w:asciiTheme="minorEastAsia" w:eastAsia="宋体" w:hAnsiTheme="minorEastAsia"/>
          <w:b/>
          <w:sz w:val="24"/>
          <w:szCs w:val="24"/>
        </w:rPr>
      </w:pPr>
      <w:r w:rsidRPr="006C5C2E">
        <w:rPr>
          <w:rFonts w:asciiTheme="minorEastAsia" w:hAnsiTheme="minorEastAsia" w:hint="eastAsia"/>
          <w:sz w:val="24"/>
          <w:szCs w:val="24"/>
        </w:rPr>
        <w:t>用数字说话，轻松当老板</w:t>
      </w:r>
      <w:r w:rsidR="0044315B" w:rsidRPr="0044315B">
        <w:rPr>
          <w:rFonts w:asciiTheme="minorEastAsia" w:hAnsiTheme="minorEastAsia" w:hint="eastAsia"/>
          <w:b/>
          <w:sz w:val="24"/>
          <w:szCs w:val="24"/>
        </w:rPr>
        <w:t>！</w:t>
      </w:r>
    </w:p>
    <w:p w:rsidR="0095062C" w:rsidRDefault="0095062C">
      <w:pPr>
        <w:widowControl/>
        <w:jc w:val="left"/>
        <w:rPr>
          <w:rFonts w:asciiTheme="minorEastAsia" w:eastAsia="宋体" w:hAnsiTheme="minorEastAsia"/>
          <w:b/>
          <w:sz w:val="24"/>
          <w:szCs w:val="24"/>
        </w:rPr>
      </w:pPr>
    </w:p>
    <w:p w:rsidR="0095062C" w:rsidRDefault="0095062C">
      <w:pPr>
        <w:widowControl/>
        <w:jc w:val="left"/>
        <w:rPr>
          <w:rFonts w:asciiTheme="minorEastAsia" w:eastAsia="宋体" w:hAnsiTheme="minorEastAsia"/>
          <w:b/>
          <w:sz w:val="24"/>
          <w:szCs w:val="24"/>
        </w:rPr>
      </w:pPr>
      <w:r>
        <w:rPr>
          <w:rFonts w:asciiTheme="minorEastAsia" w:eastAsia="宋体" w:hAnsiTheme="minorEastAsia"/>
          <w:b/>
          <w:sz w:val="24"/>
          <w:szCs w:val="24"/>
        </w:rPr>
        <w:br w:type="page"/>
      </w:r>
    </w:p>
    <w:p w:rsidR="00357BB7" w:rsidRPr="00357BB7" w:rsidRDefault="00357BB7" w:rsidP="00391395">
      <w:pPr>
        <w:pStyle w:val="1"/>
        <w:spacing w:line="240" w:lineRule="auto"/>
        <w:rPr>
          <w:sz w:val="36"/>
          <w:szCs w:val="36"/>
        </w:rPr>
      </w:pPr>
      <w:bookmarkStart w:id="1" w:name="_Toc343615722"/>
      <w:r>
        <w:rPr>
          <w:rFonts w:eastAsia="宋体" w:hint="eastAsia"/>
          <w:sz w:val="36"/>
          <w:szCs w:val="36"/>
        </w:rPr>
        <w:lastRenderedPageBreak/>
        <w:t>诊</w:t>
      </w:r>
      <w:r w:rsidRPr="00357BB7">
        <w:rPr>
          <w:rFonts w:hint="eastAsia"/>
          <w:sz w:val="36"/>
          <w:szCs w:val="36"/>
        </w:rPr>
        <w:t>断</w:t>
      </w:r>
      <w:bookmarkEnd w:id="1"/>
    </w:p>
    <w:p w:rsidR="00CC56AD" w:rsidRPr="004A0B60" w:rsidRDefault="00C618A9" w:rsidP="00391395">
      <w:pPr>
        <w:pStyle w:val="2"/>
        <w:numPr>
          <w:ilvl w:val="0"/>
          <w:numId w:val="13"/>
        </w:numPr>
        <w:spacing w:line="240" w:lineRule="auto"/>
        <w:rPr>
          <w:szCs w:val="30"/>
        </w:rPr>
      </w:pPr>
      <w:bookmarkStart w:id="2" w:name="_Toc343615723"/>
      <w:r>
        <w:rPr>
          <w:rFonts w:eastAsia="宋体" w:hint="eastAsia"/>
          <w:szCs w:val="30"/>
        </w:rPr>
        <w:t>营业额</w:t>
      </w:r>
      <w:r w:rsidR="00CC56AD" w:rsidRPr="004A0B60">
        <w:rPr>
          <w:rFonts w:hint="eastAsia"/>
          <w:szCs w:val="30"/>
        </w:rPr>
        <w:t>目</w:t>
      </w:r>
      <w:r>
        <w:rPr>
          <w:rFonts w:ascii="宋体" w:eastAsia="宋体" w:hAnsi="宋体" w:cs="宋体" w:hint="eastAsia"/>
          <w:szCs w:val="30"/>
        </w:rPr>
        <w:t>标设</w:t>
      </w:r>
      <w:r w:rsidR="00CC56AD" w:rsidRPr="004A0B60">
        <w:rPr>
          <w:rFonts w:hint="eastAsia"/>
          <w:szCs w:val="30"/>
        </w:rPr>
        <w:t>定（</w:t>
      </w:r>
      <w:r>
        <w:rPr>
          <w:rFonts w:eastAsia="宋体" w:hint="eastAsia"/>
          <w:szCs w:val="30"/>
        </w:rPr>
        <w:t>达标率</w:t>
      </w:r>
      <w:r w:rsidR="00CC56AD" w:rsidRPr="004A0B60">
        <w:rPr>
          <w:rFonts w:hint="eastAsia"/>
          <w:szCs w:val="30"/>
        </w:rPr>
        <w:t>）的合理性</w:t>
      </w:r>
      <w:bookmarkEnd w:id="2"/>
    </w:p>
    <w:p w:rsidR="00E6508F" w:rsidRDefault="00E6508F" w:rsidP="00391395">
      <w:pPr>
        <w:pStyle w:val="a7"/>
        <w:numPr>
          <w:ilvl w:val="0"/>
          <w:numId w:val="10"/>
        </w:numPr>
        <w:spacing w:line="360" w:lineRule="auto"/>
        <w:ind w:firstLineChars="0"/>
        <w:rPr>
          <w:rFonts w:asciiTheme="minorEastAsia" w:hAnsiTheme="minorEastAsia"/>
          <w:spacing w:val="20"/>
          <w:sz w:val="24"/>
          <w:szCs w:val="24"/>
        </w:rPr>
      </w:pPr>
      <w:r>
        <w:rPr>
          <w:rFonts w:asciiTheme="minorEastAsia" w:hAnsiTheme="minorEastAsia" w:hint="eastAsia"/>
          <w:spacing w:val="20"/>
          <w:sz w:val="24"/>
          <w:szCs w:val="24"/>
        </w:rPr>
        <w:t>概念</w:t>
      </w:r>
    </w:p>
    <w:p w:rsidR="00E6508F" w:rsidRDefault="00E6508F" w:rsidP="00391395">
      <w:pPr>
        <w:pStyle w:val="a7"/>
        <w:spacing w:line="360" w:lineRule="auto"/>
        <w:ind w:firstLineChars="152" w:firstLine="426"/>
        <w:rPr>
          <w:rFonts w:asciiTheme="minorEastAsia" w:hAnsiTheme="minorEastAsia"/>
          <w:spacing w:val="20"/>
          <w:sz w:val="24"/>
          <w:szCs w:val="24"/>
        </w:rPr>
      </w:pPr>
      <w:r>
        <w:rPr>
          <w:rFonts w:asciiTheme="minorEastAsia" w:hAnsiTheme="minorEastAsia" w:hint="eastAsia"/>
          <w:spacing w:val="20"/>
          <w:sz w:val="24"/>
          <w:szCs w:val="24"/>
        </w:rPr>
        <w:t>达标率</w:t>
      </w:r>
      <w:r w:rsidR="00933236">
        <w:rPr>
          <w:rFonts w:asciiTheme="minorEastAsia" w:hAnsiTheme="minorEastAsia" w:hint="eastAsia"/>
          <w:spacing w:val="20"/>
          <w:sz w:val="24"/>
          <w:szCs w:val="24"/>
        </w:rPr>
        <w:t>反映</w:t>
      </w:r>
      <w:r>
        <w:rPr>
          <w:rFonts w:asciiTheme="minorEastAsia" w:hAnsiTheme="minorEastAsia" w:hint="eastAsia"/>
          <w:spacing w:val="20"/>
          <w:sz w:val="24"/>
          <w:szCs w:val="24"/>
        </w:rPr>
        <w:t>了门店业绩达成的能力。达标率是业绩指标（达标率、同期销售增长率、坪效、人效）中最为重要的业绩指标值。在本系统中，对门店经营状况综合判断时也是分数权重设定最高的参数值。</w:t>
      </w:r>
    </w:p>
    <w:p w:rsidR="00E6508F" w:rsidRDefault="00E6508F" w:rsidP="00E6508F">
      <w:pPr>
        <w:pStyle w:val="a7"/>
        <w:spacing w:line="360" w:lineRule="auto"/>
        <w:ind w:firstLineChars="152" w:firstLine="426"/>
        <w:rPr>
          <w:rFonts w:asciiTheme="minorEastAsia" w:hAnsiTheme="minorEastAsia"/>
          <w:spacing w:val="20"/>
          <w:sz w:val="24"/>
          <w:szCs w:val="24"/>
        </w:rPr>
      </w:pPr>
      <w:r>
        <w:rPr>
          <w:rFonts w:asciiTheme="minorEastAsia" w:hAnsiTheme="minorEastAsia" w:hint="eastAsia"/>
          <w:spacing w:val="20"/>
          <w:sz w:val="24"/>
          <w:szCs w:val="24"/>
        </w:rPr>
        <w:t>达标率以100%的完成率为衡量标准。但因为达标率的重要性将其细分为几个等级。经营者在给出业绩指标时应仔细</w:t>
      </w:r>
      <w:proofErr w:type="gramStart"/>
      <w:r>
        <w:rPr>
          <w:rFonts w:asciiTheme="minorEastAsia" w:hAnsiTheme="minorEastAsia" w:hint="eastAsia"/>
          <w:spacing w:val="20"/>
          <w:sz w:val="24"/>
          <w:szCs w:val="24"/>
        </w:rPr>
        <w:t>考量</w:t>
      </w:r>
      <w:proofErr w:type="gramEnd"/>
      <w:r>
        <w:rPr>
          <w:rFonts w:asciiTheme="minorEastAsia" w:hAnsiTheme="minorEastAsia" w:hint="eastAsia"/>
          <w:spacing w:val="20"/>
          <w:sz w:val="24"/>
          <w:szCs w:val="24"/>
        </w:rPr>
        <w:t>，务必从实际出发，切不可盲目。全年的达标率业绩指标可按销售的旺淡季设定每个月的达标率业绩指标。如</w:t>
      </w:r>
      <w:r w:rsidR="006249EC">
        <w:rPr>
          <w:rFonts w:asciiTheme="minorEastAsia" w:hAnsiTheme="minorEastAsia" w:hint="eastAsia"/>
          <w:spacing w:val="20"/>
          <w:sz w:val="24"/>
          <w:szCs w:val="24"/>
        </w:rPr>
        <w:t>果实际达标率与设定达标率的偏差较大时，应引起充分注意，查明原因。</w:t>
      </w:r>
      <w:r>
        <w:rPr>
          <w:rFonts w:asciiTheme="minorEastAsia" w:hAnsiTheme="minorEastAsia" w:hint="eastAsia"/>
          <w:spacing w:val="20"/>
          <w:sz w:val="24"/>
          <w:szCs w:val="24"/>
        </w:rPr>
        <w:t>或者还需要反思给出的达标率业绩指标值是否合理。</w:t>
      </w:r>
    </w:p>
    <w:p w:rsidR="00592D12" w:rsidRPr="008E3D77" w:rsidRDefault="00CC56AD" w:rsidP="00E6508F">
      <w:pPr>
        <w:pStyle w:val="a7"/>
        <w:numPr>
          <w:ilvl w:val="0"/>
          <w:numId w:val="10"/>
        </w:numPr>
        <w:spacing w:line="360" w:lineRule="auto"/>
        <w:ind w:firstLineChars="0"/>
        <w:rPr>
          <w:rFonts w:asciiTheme="minorEastAsia" w:hAnsiTheme="minorEastAsia"/>
          <w:spacing w:val="20"/>
          <w:sz w:val="24"/>
          <w:szCs w:val="24"/>
        </w:rPr>
      </w:pPr>
      <w:r w:rsidRPr="008E3D77">
        <w:rPr>
          <w:rFonts w:asciiTheme="minorEastAsia" w:hAnsiTheme="minorEastAsia" w:hint="eastAsia"/>
          <w:spacing w:val="20"/>
          <w:sz w:val="24"/>
          <w:szCs w:val="24"/>
        </w:rPr>
        <w:t>达标率计算公式</w:t>
      </w:r>
    </w:p>
    <w:p w:rsidR="00CC56AD" w:rsidRPr="002E7F3D" w:rsidRDefault="00F0629A" w:rsidP="0095062C">
      <w:pPr>
        <w:pStyle w:val="a7"/>
        <w:ind w:left="357" w:firstLineChars="100" w:firstLine="240"/>
        <w:rPr>
          <w:sz w:val="24"/>
          <w:szCs w:val="24"/>
        </w:rPr>
      </w:pPr>
      <w:r w:rsidRPr="00F0629A">
        <w:rPr>
          <w:rFonts w:hint="eastAsia"/>
          <w:sz w:val="24"/>
          <w:szCs w:val="24"/>
        </w:rPr>
        <w:t>达标率</w:t>
      </w:r>
      <w:r w:rsidR="00F366E7" w:rsidRPr="00F366E7">
        <w:rPr>
          <w:rFonts w:asciiTheme="minorEastAsia" w:hAnsiTheme="minorEastAsia" w:hint="eastAsia"/>
          <w:sz w:val="30"/>
          <w:szCs w:val="30"/>
        </w:rPr>
        <w:t>＝</w:t>
      </w:r>
      <m:oMath>
        <m:f>
          <m:fPr>
            <m:ctrlPr>
              <w:rPr>
                <w:rFonts w:ascii="Cambria Math" w:hAnsi="Cambria Math"/>
                <w:sz w:val="30"/>
                <w:szCs w:val="30"/>
              </w:rPr>
            </m:ctrlPr>
          </m:fPr>
          <m:num>
            <m:r>
              <m:rPr>
                <m:sty m:val="p"/>
              </m:rPr>
              <w:rPr>
                <w:rFonts w:ascii="Cambria Math" w:hAnsi="Cambria Math" w:hint="eastAsia"/>
                <w:sz w:val="30"/>
                <w:szCs w:val="30"/>
              </w:rPr>
              <m:t>一定时间内营业额</m:t>
            </m:r>
          </m:num>
          <m:den>
            <m:r>
              <m:rPr>
                <m:sty m:val="p"/>
              </m:rPr>
              <w:rPr>
                <w:rFonts w:ascii="Cambria Math" w:hAnsi="Cambria Math" w:hint="eastAsia"/>
                <w:sz w:val="30"/>
                <w:szCs w:val="30"/>
              </w:rPr>
              <m:t>一定时间内</m:t>
            </m:r>
            <m:r>
              <m:rPr>
                <m:sty m:val="p"/>
              </m:rPr>
              <w:rPr>
                <w:rFonts w:ascii="Cambria Math" w:hAnsi="Cambria Math"/>
                <w:sz w:val="30"/>
                <w:szCs w:val="30"/>
              </w:rPr>
              <m:t>达标率业绩指标</m:t>
            </m:r>
          </m:den>
        </m:f>
      </m:oMath>
      <w:r w:rsidR="003D62E3" w:rsidRPr="002E7F3D">
        <w:rPr>
          <w:rFonts w:hint="eastAsia"/>
          <w:sz w:val="24"/>
          <w:szCs w:val="24"/>
        </w:rPr>
        <w:t>×</w:t>
      </w:r>
      <w:r w:rsidR="003D62E3" w:rsidRPr="002E7F3D">
        <w:rPr>
          <w:rFonts w:hint="eastAsia"/>
          <w:sz w:val="24"/>
          <w:szCs w:val="24"/>
        </w:rPr>
        <w:t>1</w:t>
      </w:r>
      <w:r w:rsidR="009F166A">
        <w:rPr>
          <w:rFonts w:asciiTheme="minorEastAsia" w:hAnsiTheme="minorEastAsia" w:hint="eastAsia"/>
          <w:sz w:val="30"/>
          <w:szCs w:val="30"/>
        </w:rPr>
        <w:t xml:space="preserve"> </w:t>
      </w:r>
      <w:r w:rsidR="00CC56AD" w:rsidRPr="002E7F3D">
        <w:rPr>
          <w:rFonts w:hint="eastAsia"/>
          <w:sz w:val="24"/>
          <w:szCs w:val="24"/>
        </w:rPr>
        <w:t>00%</w:t>
      </w:r>
    </w:p>
    <w:p w:rsidR="00D75091" w:rsidRPr="008E3D77" w:rsidRDefault="00CC56AD" w:rsidP="00AD455C">
      <w:pPr>
        <w:pStyle w:val="a7"/>
        <w:numPr>
          <w:ilvl w:val="0"/>
          <w:numId w:val="10"/>
        </w:numPr>
        <w:spacing w:line="360" w:lineRule="auto"/>
        <w:ind w:firstLineChars="0"/>
        <w:rPr>
          <w:rFonts w:asciiTheme="minorEastAsia" w:hAnsiTheme="minorEastAsia"/>
          <w:spacing w:val="20"/>
          <w:sz w:val="24"/>
          <w:szCs w:val="24"/>
        </w:rPr>
      </w:pPr>
      <w:r w:rsidRPr="008E3D77">
        <w:rPr>
          <w:rFonts w:asciiTheme="minorEastAsia" w:hAnsiTheme="minorEastAsia" w:hint="eastAsia"/>
          <w:spacing w:val="20"/>
          <w:sz w:val="24"/>
          <w:szCs w:val="24"/>
        </w:rPr>
        <w:t>达标率设定的</w:t>
      </w:r>
      <w:r w:rsidR="00E6508F">
        <w:rPr>
          <w:rFonts w:asciiTheme="minorEastAsia" w:hAnsiTheme="minorEastAsia" w:hint="eastAsia"/>
          <w:spacing w:val="20"/>
          <w:sz w:val="24"/>
          <w:szCs w:val="24"/>
        </w:rPr>
        <w:t>合理性判断</w:t>
      </w:r>
    </w:p>
    <w:p w:rsidR="00CC56AD" w:rsidRPr="00CD7C74" w:rsidRDefault="00CC56AD" w:rsidP="00AD455C">
      <w:pPr>
        <w:spacing w:line="360" w:lineRule="auto"/>
        <w:ind w:firstLineChars="118" w:firstLine="283"/>
        <w:rPr>
          <w:sz w:val="24"/>
          <w:szCs w:val="24"/>
        </w:rPr>
      </w:pPr>
      <w:r w:rsidRPr="00CD7C74">
        <w:rPr>
          <w:rFonts w:hint="eastAsia"/>
          <w:sz w:val="24"/>
          <w:szCs w:val="24"/>
        </w:rPr>
        <w:t>3.1</w:t>
      </w:r>
      <w:r w:rsidRPr="00CD7C74">
        <w:rPr>
          <w:rFonts w:hint="eastAsia"/>
          <w:sz w:val="24"/>
          <w:szCs w:val="24"/>
        </w:rPr>
        <w:t>达标率</w:t>
      </w:r>
      <w:r w:rsidR="00E6508F">
        <w:rPr>
          <w:rFonts w:asciiTheme="minorEastAsia" w:hAnsiTheme="minorEastAsia" w:hint="eastAsia"/>
          <w:sz w:val="24"/>
          <w:szCs w:val="24"/>
        </w:rPr>
        <w:t>&lt;</w:t>
      </w:r>
      <w:r w:rsidR="00E6508F">
        <w:rPr>
          <w:rFonts w:hint="eastAsia"/>
          <w:sz w:val="24"/>
          <w:szCs w:val="24"/>
        </w:rPr>
        <w:t>80</w:t>
      </w:r>
      <w:r w:rsidRPr="00CD7C74">
        <w:rPr>
          <w:rFonts w:hint="eastAsia"/>
          <w:sz w:val="24"/>
          <w:szCs w:val="24"/>
        </w:rPr>
        <w:t>%</w:t>
      </w:r>
      <w:r w:rsidR="00E6508F">
        <w:rPr>
          <w:rFonts w:hint="eastAsia"/>
          <w:sz w:val="24"/>
          <w:szCs w:val="24"/>
        </w:rPr>
        <w:t>时，</w:t>
      </w:r>
      <w:r w:rsidRPr="00CD7C74">
        <w:rPr>
          <w:rFonts w:hint="eastAsia"/>
          <w:sz w:val="24"/>
          <w:szCs w:val="24"/>
        </w:rPr>
        <w:t>显示如下：</w:t>
      </w:r>
    </w:p>
    <w:p w:rsidR="00CC56AD" w:rsidRDefault="00CC56AD" w:rsidP="00391395">
      <w:pPr>
        <w:ind w:firstLineChars="250" w:firstLine="602"/>
        <w:rPr>
          <w:rFonts w:asciiTheme="minorEastAsia" w:hAnsiTheme="minorEastAsia"/>
          <w:b/>
          <w:i/>
          <w:sz w:val="24"/>
          <w:szCs w:val="24"/>
        </w:rPr>
      </w:pPr>
      <w:r w:rsidRPr="00C43115">
        <w:rPr>
          <w:rFonts w:asciiTheme="minorEastAsia" w:hAnsiTheme="minorEastAsia" w:hint="eastAsia"/>
          <w:b/>
          <w:i/>
          <w:sz w:val="24"/>
          <w:szCs w:val="24"/>
        </w:rPr>
        <w:t>达标率</w:t>
      </w:r>
      <w:r w:rsidR="00E6508F">
        <w:rPr>
          <w:rFonts w:asciiTheme="minorEastAsia" w:hAnsiTheme="minorEastAsia" w:hint="eastAsia"/>
          <w:b/>
          <w:i/>
          <w:sz w:val="24"/>
          <w:szCs w:val="24"/>
        </w:rPr>
        <w:t>异常</w:t>
      </w:r>
      <w:r w:rsidRPr="00C43115">
        <w:rPr>
          <w:rFonts w:asciiTheme="minorEastAsia" w:hAnsiTheme="minorEastAsia" w:hint="eastAsia"/>
          <w:b/>
          <w:i/>
          <w:sz w:val="24"/>
          <w:szCs w:val="24"/>
        </w:rPr>
        <w:t>，</w:t>
      </w:r>
      <w:r w:rsidR="00E6508F">
        <w:rPr>
          <w:rFonts w:asciiTheme="minorEastAsia" w:hAnsiTheme="minorEastAsia" w:hint="eastAsia"/>
          <w:b/>
          <w:i/>
          <w:sz w:val="24"/>
          <w:szCs w:val="24"/>
        </w:rPr>
        <w:t>请务必查明原因，请注意气候、季节、政治、环境</w:t>
      </w:r>
      <w:r w:rsidR="00391395">
        <w:rPr>
          <w:rFonts w:asciiTheme="minorEastAsia" w:hAnsiTheme="minorEastAsia" w:hint="eastAsia"/>
          <w:b/>
          <w:i/>
          <w:sz w:val="24"/>
          <w:szCs w:val="24"/>
        </w:rPr>
        <w:t>等要素</w:t>
      </w:r>
      <w:r w:rsidRPr="00C43115">
        <w:rPr>
          <w:rFonts w:asciiTheme="minorEastAsia" w:hAnsiTheme="minorEastAsia" w:hint="eastAsia"/>
          <w:b/>
          <w:i/>
          <w:sz w:val="24"/>
          <w:szCs w:val="24"/>
        </w:rPr>
        <w:t>。</w:t>
      </w:r>
    </w:p>
    <w:p w:rsidR="00082913" w:rsidRPr="0095062C" w:rsidRDefault="00082913" w:rsidP="00391395">
      <w:pPr>
        <w:ind w:firstLineChars="250" w:firstLine="602"/>
        <w:rPr>
          <w:rFonts w:asciiTheme="minorEastAsia" w:hAnsiTheme="minorEastAsia"/>
          <w:b/>
          <w:i/>
          <w:sz w:val="24"/>
          <w:szCs w:val="24"/>
        </w:rPr>
      </w:pPr>
    </w:p>
    <w:p w:rsidR="00CC56AD" w:rsidRPr="00CD7C74" w:rsidRDefault="00CC56AD" w:rsidP="00391395">
      <w:pPr>
        <w:ind w:firstLineChars="118" w:firstLine="283"/>
        <w:rPr>
          <w:sz w:val="24"/>
          <w:szCs w:val="24"/>
        </w:rPr>
      </w:pPr>
      <w:r w:rsidRPr="00CD7C74">
        <w:rPr>
          <w:rFonts w:hint="eastAsia"/>
          <w:sz w:val="24"/>
          <w:szCs w:val="24"/>
        </w:rPr>
        <w:t>3.2</w:t>
      </w:r>
      <w:r w:rsidRPr="00CD7C74">
        <w:rPr>
          <w:rFonts w:hint="eastAsia"/>
          <w:sz w:val="24"/>
          <w:szCs w:val="24"/>
        </w:rPr>
        <w:t>达标率在</w:t>
      </w:r>
      <w:r w:rsidR="00391395">
        <w:rPr>
          <w:rFonts w:hint="eastAsia"/>
          <w:sz w:val="24"/>
          <w:szCs w:val="24"/>
        </w:rPr>
        <w:t>80</w:t>
      </w:r>
      <w:r w:rsidR="00B62302" w:rsidRPr="00CD7C74">
        <w:rPr>
          <w:rFonts w:hint="eastAsia"/>
          <w:sz w:val="24"/>
          <w:szCs w:val="24"/>
        </w:rPr>
        <w:t>%</w:t>
      </w:r>
      <w:r w:rsidR="00B62302" w:rsidRPr="00CD7C74">
        <w:rPr>
          <w:rFonts w:hint="eastAsia"/>
          <w:sz w:val="24"/>
          <w:szCs w:val="24"/>
        </w:rPr>
        <w:t>～</w:t>
      </w:r>
      <w:r w:rsidR="00391395">
        <w:rPr>
          <w:rFonts w:hint="eastAsia"/>
          <w:sz w:val="24"/>
          <w:szCs w:val="24"/>
        </w:rPr>
        <w:t>9</w:t>
      </w:r>
      <w:r w:rsidRPr="00CD7C74">
        <w:rPr>
          <w:rFonts w:hint="eastAsia"/>
          <w:sz w:val="24"/>
          <w:szCs w:val="24"/>
        </w:rPr>
        <w:t>0%</w:t>
      </w:r>
      <w:r w:rsidR="00391395">
        <w:rPr>
          <w:rFonts w:hint="eastAsia"/>
          <w:sz w:val="24"/>
          <w:szCs w:val="24"/>
        </w:rPr>
        <w:t>时</w:t>
      </w:r>
      <w:r w:rsidRPr="00CD7C74">
        <w:rPr>
          <w:rFonts w:hint="eastAsia"/>
          <w:sz w:val="24"/>
          <w:szCs w:val="24"/>
        </w:rPr>
        <w:t>，显示如下：</w:t>
      </w:r>
    </w:p>
    <w:p w:rsidR="00CC56AD" w:rsidRDefault="00CC56AD" w:rsidP="00FD49B2">
      <w:pPr>
        <w:ind w:leftChars="200" w:left="420" w:firstLineChars="50" w:firstLine="120"/>
        <w:rPr>
          <w:rFonts w:asciiTheme="minorEastAsia" w:hAnsiTheme="minorEastAsia"/>
          <w:b/>
          <w:i/>
          <w:sz w:val="24"/>
          <w:szCs w:val="24"/>
        </w:rPr>
      </w:pPr>
      <w:r w:rsidRPr="00C43115">
        <w:rPr>
          <w:rFonts w:asciiTheme="minorEastAsia" w:hAnsiTheme="minorEastAsia" w:hint="eastAsia"/>
          <w:b/>
          <w:i/>
          <w:sz w:val="24"/>
          <w:szCs w:val="24"/>
        </w:rPr>
        <w:t>达</w:t>
      </w:r>
      <w:r w:rsidRPr="00C43115">
        <w:rPr>
          <w:rFonts w:asciiTheme="minorEastAsia" w:hAnsiTheme="minorEastAsia" w:cs="宋体" w:hint="eastAsia"/>
          <w:b/>
          <w:i/>
          <w:sz w:val="24"/>
          <w:szCs w:val="24"/>
        </w:rPr>
        <w:t>标</w:t>
      </w:r>
      <w:r w:rsidRPr="00C43115">
        <w:rPr>
          <w:rFonts w:asciiTheme="minorEastAsia" w:hAnsiTheme="minorEastAsia" w:cs="MS Mincho" w:hint="eastAsia"/>
          <w:b/>
          <w:i/>
          <w:sz w:val="24"/>
          <w:szCs w:val="24"/>
        </w:rPr>
        <w:t>率不正</w:t>
      </w:r>
      <w:r w:rsidRPr="00C43115">
        <w:rPr>
          <w:rFonts w:asciiTheme="minorEastAsia" w:hAnsiTheme="minorEastAsia" w:hint="eastAsia"/>
          <w:b/>
          <w:i/>
          <w:sz w:val="24"/>
          <w:szCs w:val="24"/>
        </w:rPr>
        <w:t>常，</w:t>
      </w:r>
      <w:proofErr w:type="gramStart"/>
      <w:r w:rsidR="00391395">
        <w:rPr>
          <w:rFonts w:asciiTheme="minorEastAsia" w:hAnsiTheme="minorEastAsia" w:cs="宋体" w:hint="eastAsia"/>
          <w:b/>
          <w:i/>
          <w:sz w:val="24"/>
          <w:szCs w:val="24"/>
        </w:rPr>
        <w:t>请高度</w:t>
      </w:r>
      <w:proofErr w:type="gramEnd"/>
      <w:r w:rsidR="00391395">
        <w:rPr>
          <w:rFonts w:asciiTheme="minorEastAsia" w:hAnsiTheme="minorEastAsia" w:cs="宋体" w:hint="eastAsia"/>
          <w:b/>
          <w:i/>
          <w:sz w:val="24"/>
          <w:szCs w:val="24"/>
        </w:rPr>
        <w:t>注意，查明原因，请注意员工销售能力、货品的市场认可度</w:t>
      </w:r>
      <w:r w:rsidR="000B59DE">
        <w:rPr>
          <w:rFonts w:asciiTheme="minorEastAsia" w:hAnsiTheme="minorEastAsia" w:hint="eastAsia"/>
          <w:b/>
          <w:i/>
          <w:sz w:val="24"/>
          <w:szCs w:val="24"/>
        </w:rPr>
        <w:t>。</w:t>
      </w:r>
    </w:p>
    <w:p w:rsidR="00082913" w:rsidRPr="0095062C" w:rsidRDefault="00082913" w:rsidP="00391395">
      <w:pPr>
        <w:ind w:firstLineChars="250" w:firstLine="602"/>
        <w:rPr>
          <w:rFonts w:asciiTheme="minorEastAsia" w:hAnsiTheme="minorEastAsia"/>
          <w:b/>
          <w:i/>
          <w:sz w:val="24"/>
          <w:szCs w:val="24"/>
        </w:rPr>
      </w:pPr>
    </w:p>
    <w:p w:rsidR="00CC56AD" w:rsidRPr="00CD7C74" w:rsidRDefault="00CC56AD" w:rsidP="00391395">
      <w:pPr>
        <w:ind w:firstLineChars="118" w:firstLine="283"/>
        <w:rPr>
          <w:sz w:val="24"/>
          <w:szCs w:val="24"/>
        </w:rPr>
      </w:pPr>
      <w:r w:rsidRPr="00CD7C74">
        <w:rPr>
          <w:rFonts w:hint="eastAsia"/>
          <w:sz w:val="24"/>
          <w:szCs w:val="24"/>
        </w:rPr>
        <w:t xml:space="preserve">3.3 </w:t>
      </w:r>
      <w:r w:rsidRPr="00CD7C74">
        <w:rPr>
          <w:rFonts w:hint="eastAsia"/>
          <w:sz w:val="24"/>
          <w:szCs w:val="24"/>
        </w:rPr>
        <w:t>达标率</w:t>
      </w:r>
      <w:r w:rsidR="00391395">
        <w:rPr>
          <w:rFonts w:hint="eastAsia"/>
          <w:sz w:val="24"/>
          <w:szCs w:val="24"/>
        </w:rPr>
        <w:t>在</w:t>
      </w:r>
      <w:r w:rsidR="00391395">
        <w:rPr>
          <w:rFonts w:hint="eastAsia"/>
          <w:sz w:val="24"/>
          <w:szCs w:val="24"/>
        </w:rPr>
        <w:t>90</w:t>
      </w:r>
      <w:r w:rsidR="00391395" w:rsidRPr="00CD7C74">
        <w:rPr>
          <w:rFonts w:hint="eastAsia"/>
          <w:sz w:val="24"/>
          <w:szCs w:val="24"/>
        </w:rPr>
        <w:t>%</w:t>
      </w:r>
      <w:r w:rsidR="00391395" w:rsidRPr="00CD7C74">
        <w:rPr>
          <w:rFonts w:hint="eastAsia"/>
          <w:sz w:val="24"/>
          <w:szCs w:val="24"/>
        </w:rPr>
        <w:t>～</w:t>
      </w:r>
      <w:r w:rsidR="00391395">
        <w:rPr>
          <w:rFonts w:hint="eastAsia"/>
          <w:sz w:val="24"/>
          <w:szCs w:val="24"/>
        </w:rPr>
        <w:t>10</w:t>
      </w:r>
      <w:r w:rsidR="00391395" w:rsidRPr="00CD7C74">
        <w:rPr>
          <w:rFonts w:hint="eastAsia"/>
          <w:sz w:val="24"/>
          <w:szCs w:val="24"/>
        </w:rPr>
        <w:t>0%</w:t>
      </w:r>
      <w:r w:rsidR="00391395">
        <w:rPr>
          <w:rFonts w:hint="eastAsia"/>
          <w:sz w:val="24"/>
          <w:szCs w:val="24"/>
        </w:rPr>
        <w:t>时</w:t>
      </w:r>
      <w:r w:rsidRPr="00CD7C74">
        <w:rPr>
          <w:rFonts w:hint="eastAsia"/>
          <w:sz w:val="24"/>
          <w:szCs w:val="24"/>
        </w:rPr>
        <w:t>，显示如下：</w:t>
      </w:r>
    </w:p>
    <w:p w:rsidR="00CC56AD" w:rsidRDefault="00CC56AD" w:rsidP="00391395">
      <w:pPr>
        <w:ind w:firstLineChars="250" w:firstLine="602"/>
        <w:rPr>
          <w:rFonts w:asciiTheme="minorEastAsia" w:hAnsiTheme="minorEastAsia" w:cs="MS Mincho"/>
          <w:b/>
          <w:i/>
          <w:sz w:val="24"/>
          <w:szCs w:val="24"/>
        </w:rPr>
      </w:pPr>
      <w:r w:rsidRPr="00C43115">
        <w:rPr>
          <w:rFonts w:asciiTheme="minorEastAsia" w:hAnsiTheme="minorEastAsia" w:hint="eastAsia"/>
          <w:b/>
          <w:i/>
          <w:sz w:val="24"/>
          <w:szCs w:val="24"/>
        </w:rPr>
        <w:t>达</w:t>
      </w:r>
      <w:r w:rsidRPr="00C43115">
        <w:rPr>
          <w:rFonts w:asciiTheme="minorEastAsia" w:hAnsiTheme="minorEastAsia" w:cs="宋体" w:hint="eastAsia"/>
          <w:b/>
          <w:i/>
          <w:sz w:val="24"/>
          <w:szCs w:val="24"/>
        </w:rPr>
        <w:t>标</w:t>
      </w:r>
      <w:r w:rsidRPr="00C43115">
        <w:rPr>
          <w:rFonts w:asciiTheme="minorEastAsia" w:hAnsiTheme="minorEastAsia" w:cs="MS Mincho" w:hint="eastAsia"/>
          <w:b/>
          <w:i/>
          <w:sz w:val="24"/>
          <w:szCs w:val="24"/>
        </w:rPr>
        <w:t>率</w:t>
      </w:r>
      <w:r w:rsidR="00391395">
        <w:rPr>
          <w:rFonts w:asciiTheme="minorEastAsia" w:hAnsiTheme="minorEastAsia" w:cs="宋体" w:hint="eastAsia"/>
          <w:b/>
          <w:i/>
          <w:sz w:val="24"/>
          <w:szCs w:val="24"/>
        </w:rPr>
        <w:t>不理想，请注意。</w:t>
      </w:r>
    </w:p>
    <w:p w:rsidR="00082913" w:rsidRPr="0095062C" w:rsidRDefault="00082913" w:rsidP="00391395">
      <w:pPr>
        <w:ind w:firstLineChars="250" w:firstLine="602"/>
        <w:rPr>
          <w:rFonts w:asciiTheme="minorEastAsia" w:hAnsiTheme="minorEastAsia" w:cs="MS Mincho"/>
          <w:b/>
          <w:i/>
          <w:sz w:val="24"/>
          <w:szCs w:val="24"/>
        </w:rPr>
      </w:pPr>
    </w:p>
    <w:p w:rsidR="00CC56AD" w:rsidRPr="00CD7C74" w:rsidRDefault="00CC56AD" w:rsidP="00391395">
      <w:pPr>
        <w:ind w:firstLineChars="118" w:firstLine="283"/>
        <w:rPr>
          <w:sz w:val="24"/>
          <w:szCs w:val="24"/>
        </w:rPr>
      </w:pPr>
      <w:r w:rsidRPr="00CD7C74">
        <w:rPr>
          <w:rFonts w:hint="eastAsia"/>
          <w:sz w:val="24"/>
          <w:szCs w:val="24"/>
        </w:rPr>
        <w:t>3.4</w:t>
      </w:r>
      <w:r w:rsidRPr="00CD7C74">
        <w:rPr>
          <w:rFonts w:hint="eastAsia"/>
          <w:sz w:val="24"/>
          <w:szCs w:val="24"/>
        </w:rPr>
        <w:t>达标率</w:t>
      </w:r>
      <w:r w:rsidR="00391395">
        <w:rPr>
          <w:rFonts w:hint="eastAsia"/>
          <w:sz w:val="24"/>
          <w:szCs w:val="24"/>
        </w:rPr>
        <w:t>在</w:t>
      </w:r>
      <w:r w:rsidR="00391395">
        <w:rPr>
          <w:rFonts w:hint="eastAsia"/>
          <w:sz w:val="24"/>
          <w:szCs w:val="24"/>
        </w:rPr>
        <w:t>100</w:t>
      </w:r>
      <w:r w:rsidR="00391395" w:rsidRPr="00CD7C74">
        <w:rPr>
          <w:rFonts w:hint="eastAsia"/>
          <w:sz w:val="24"/>
          <w:szCs w:val="24"/>
        </w:rPr>
        <w:t>%</w:t>
      </w:r>
      <w:r w:rsidR="00391395" w:rsidRPr="00CD7C74">
        <w:rPr>
          <w:rFonts w:hint="eastAsia"/>
          <w:sz w:val="24"/>
          <w:szCs w:val="24"/>
        </w:rPr>
        <w:t>～</w:t>
      </w:r>
      <w:r w:rsidR="00391395">
        <w:rPr>
          <w:rFonts w:hint="eastAsia"/>
          <w:sz w:val="24"/>
          <w:szCs w:val="24"/>
        </w:rPr>
        <w:t>11</w:t>
      </w:r>
      <w:r w:rsidR="00391395" w:rsidRPr="00CD7C74">
        <w:rPr>
          <w:rFonts w:hint="eastAsia"/>
          <w:sz w:val="24"/>
          <w:szCs w:val="24"/>
        </w:rPr>
        <w:t>0%</w:t>
      </w:r>
      <w:r w:rsidR="00391395">
        <w:rPr>
          <w:rFonts w:hint="eastAsia"/>
          <w:sz w:val="24"/>
          <w:szCs w:val="24"/>
        </w:rPr>
        <w:t>时，</w:t>
      </w:r>
      <w:r w:rsidRPr="00CD7C74">
        <w:rPr>
          <w:rFonts w:hint="eastAsia"/>
          <w:sz w:val="24"/>
          <w:szCs w:val="24"/>
        </w:rPr>
        <w:t>显示如下：</w:t>
      </w:r>
    </w:p>
    <w:p w:rsidR="00CC56AD" w:rsidRDefault="00391395" w:rsidP="00391395">
      <w:pPr>
        <w:pStyle w:val="a7"/>
        <w:ind w:left="360" w:firstLineChars="100" w:firstLine="241"/>
        <w:rPr>
          <w:rFonts w:asciiTheme="minorEastAsia" w:hAnsiTheme="minorEastAsia"/>
          <w:b/>
          <w:i/>
          <w:sz w:val="24"/>
          <w:szCs w:val="24"/>
        </w:rPr>
      </w:pPr>
      <w:r>
        <w:rPr>
          <w:rFonts w:asciiTheme="minorEastAsia" w:hAnsiTheme="minorEastAsia" w:hint="eastAsia"/>
          <w:b/>
          <w:i/>
          <w:sz w:val="24"/>
          <w:szCs w:val="24"/>
        </w:rPr>
        <w:t>达标率正常，请继续保持</w:t>
      </w:r>
      <w:r w:rsidR="000B59DE">
        <w:rPr>
          <w:rFonts w:asciiTheme="minorEastAsia" w:hAnsiTheme="minorEastAsia" w:hint="eastAsia"/>
          <w:b/>
          <w:i/>
          <w:sz w:val="24"/>
          <w:szCs w:val="24"/>
        </w:rPr>
        <w:t>。</w:t>
      </w:r>
    </w:p>
    <w:p w:rsidR="00082913" w:rsidRPr="0095062C" w:rsidRDefault="00082913" w:rsidP="00391395">
      <w:pPr>
        <w:rPr>
          <w:sz w:val="24"/>
          <w:szCs w:val="24"/>
        </w:rPr>
      </w:pPr>
    </w:p>
    <w:p w:rsidR="00CC56AD" w:rsidRPr="00CD7C74" w:rsidRDefault="00CC56AD" w:rsidP="00391395">
      <w:pPr>
        <w:ind w:firstLineChars="118" w:firstLine="283"/>
        <w:rPr>
          <w:sz w:val="24"/>
          <w:szCs w:val="24"/>
        </w:rPr>
      </w:pPr>
      <w:r w:rsidRPr="00CD7C74">
        <w:rPr>
          <w:rFonts w:hint="eastAsia"/>
          <w:sz w:val="24"/>
          <w:szCs w:val="24"/>
        </w:rPr>
        <w:t>3.5</w:t>
      </w:r>
      <w:r w:rsidRPr="00CD7C74">
        <w:rPr>
          <w:rFonts w:hint="eastAsia"/>
          <w:sz w:val="24"/>
          <w:szCs w:val="24"/>
        </w:rPr>
        <w:t>达标率</w:t>
      </w:r>
      <w:r w:rsidR="00391395">
        <w:rPr>
          <w:rFonts w:hint="eastAsia"/>
          <w:sz w:val="24"/>
          <w:szCs w:val="24"/>
        </w:rPr>
        <w:t>在</w:t>
      </w:r>
      <w:r w:rsidR="00391395">
        <w:rPr>
          <w:rFonts w:hint="eastAsia"/>
          <w:sz w:val="24"/>
          <w:szCs w:val="24"/>
        </w:rPr>
        <w:t>11</w:t>
      </w:r>
      <w:r w:rsidR="00391395" w:rsidRPr="00CD7C74">
        <w:rPr>
          <w:rFonts w:hint="eastAsia"/>
          <w:sz w:val="24"/>
          <w:szCs w:val="24"/>
        </w:rPr>
        <w:t>0%</w:t>
      </w:r>
      <w:r w:rsidR="00391395">
        <w:rPr>
          <w:rFonts w:hint="eastAsia"/>
          <w:sz w:val="24"/>
          <w:szCs w:val="24"/>
        </w:rPr>
        <w:t>以上时</w:t>
      </w:r>
      <w:r w:rsidRPr="00CD7C74">
        <w:rPr>
          <w:rFonts w:hint="eastAsia"/>
          <w:sz w:val="24"/>
          <w:szCs w:val="24"/>
        </w:rPr>
        <w:t>，显示如下：</w:t>
      </w:r>
    </w:p>
    <w:p w:rsidR="00B764A2" w:rsidRDefault="00391395" w:rsidP="00FD49B2">
      <w:pPr>
        <w:ind w:leftChars="200" w:left="420" w:firstLineChars="50" w:firstLine="120"/>
        <w:rPr>
          <w:rFonts w:asciiTheme="minorEastAsia" w:hAnsiTheme="minorEastAsia"/>
          <w:b/>
          <w:i/>
          <w:sz w:val="24"/>
          <w:szCs w:val="24"/>
        </w:rPr>
      </w:pPr>
      <w:r>
        <w:rPr>
          <w:rFonts w:asciiTheme="minorEastAsia" w:hAnsiTheme="minorEastAsia" w:hint="eastAsia"/>
          <w:b/>
          <w:i/>
          <w:sz w:val="24"/>
          <w:szCs w:val="24"/>
        </w:rPr>
        <w:t>达标率远远超出设定值，请分析销售良好的原因，同时考虑是否有必要调高给出的业绩指标值。</w:t>
      </w:r>
    </w:p>
    <w:p w:rsidR="00E72829" w:rsidRPr="00E6508F" w:rsidRDefault="00E6508F" w:rsidP="00B764A2">
      <w:pPr>
        <w:widowControl/>
        <w:jc w:val="left"/>
        <w:rPr>
          <w:rFonts w:asciiTheme="minorEastAsia" w:hAnsiTheme="minorEastAsia"/>
          <w:b/>
          <w:i/>
          <w:sz w:val="24"/>
          <w:szCs w:val="24"/>
        </w:rPr>
      </w:pPr>
      <w:r>
        <w:rPr>
          <w:rFonts w:asciiTheme="minorEastAsia" w:hAnsiTheme="minorEastAsia"/>
          <w:b/>
          <w:i/>
          <w:sz w:val="24"/>
          <w:szCs w:val="24"/>
        </w:rPr>
        <w:br w:type="page"/>
      </w:r>
    </w:p>
    <w:p w:rsidR="00B51D63" w:rsidRPr="004A0B60" w:rsidRDefault="004141A6" w:rsidP="00747057">
      <w:pPr>
        <w:pStyle w:val="2"/>
        <w:numPr>
          <w:ilvl w:val="0"/>
          <w:numId w:val="13"/>
        </w:numPr>
        <w:rPr>
          <w:szCs w:val="30"/>
        </w:rPr>
      </w:pPr>
      <w:bookmarkStart w:id="3" w:name="_Toc343615724"/>
      <w:r>
        <w:rPr>
          <w:rFonts w:eastAsia="宋体" w:hint="eastAsia"/>
          <w:szCs w:val="30"/>
        </w:rPr>
        <w:lastRenderedPageBreak/>
        <w:t>业绩增长</w:t>
      </w:r>
      <w:r w:rsidR="00B51D63" w:rsidRPr="004A0B60">
        <w:rPr>
          <w:rFonts w:hint="eastAsia"/>
          <w:szCs w:val="30"/>
        </w:rPr>
        <w:t>率状况分析</w:t>
      </w:r>
      <w:bookmarkEnd w:id="3"/>
    </w:p>
    <w:p w:rsidR="00B51D63" w:rsidRPr="005578E1" w:rsidRDefault="00B51D63" w:rsidP="008E3D77">
      <w:pPr>
        <w:pStyle w:val="a7"/>
        <w:numPr>
          <w:ilvl w:val="0"/>
          <w:numId w:val="23"/>
        </w:numPr>
        <w:ind w:firstLineChars="0"/>
        <w:rPr>
          <w:rFonts w:asciiTheme="minorEastAsia" w:hAnsiTheme="minorEastAsia"/>
          <w:spacing w:val="20"/>
          <w:sz w:val="24"/>
          <w:szCs w:val="24"/>
        </w:rPr>
      </w:pPr>
      <w:r w:rsidRPr="005578E1">
        <w:rPr>
          <w:rFonts w:asciiTheme="minorEastAsia" w:hAnsiTheme="minorEastAsia" w:hint="eastAsia"/>
          <w:spacing w:val="20"/>
          <w:sz w:val="24"/>
          <w:szCs w:val="24"/>
        </w:rPr>
        <w:t>概念</w:t>
      </w:r>
    </w:p>
    <w:p w:rsidR="00B51D63" w:rsidRPr="005578E1" w:rsidRDefault="00B51D63" w:rsidP="00B51D63">
      <w:pPr>
        <w:pStyle w:val="a7"/>
        <w:ind w:left="360" w:firstLineChars="0" w:firstLine="0"/>
        <w:rPr>
          <w:rFonts w:asciiTheme="minorEastAsia" w:hAnsiTheme="minorEastAsia"/>
          <w:spacing w:val="20"/>
          <w:sz w:val="24"/>
          <w:szCs w:val="24"/>
        </w:rPr>
      </w:pPr>
    </w:p>
    <w:p w:rsidR="00B51D63" w:rsidRDefault="00B51D63" w:rsidP="00632302">
      <w:pPr>
        <w:spacing w:line="360" w:lineRule="auto"/>
        <w:ind w:firstLineChars="202" w:firstLine="566"/>
        <w:rPr>
          <w:rFonts w:asciiTheme="minorEastAsia" w:hAnsiTheme="minorEastAsia"/>
          <w:spacing w:val="20"/>
          <w:sz w:val="24"/>
          <w:szCs w:val="24"/>
        </w:rPr>
      </w:pPr>
      <w:r>
        <w:rPr>
          <w:rFonts w:asciiTheme="minorEastAsia" w:hAnsiTheme="minorEastAsia" w:hint="eastAsia"/>
          <w:spacing w:val="20"/>
          <w:sz w:val="24"/>
          <w:szCs w:val="24"/>
        </w:rPr>
        <w:t>业绩增长率通过和去年同期的同比，以及和上个月的连续比这两个指标值来判断业绩增长状况。</w:t>
      </w:r>
    </w:p>
    <w:p w:rsidR="00B51D63" w:rsidRDefault="00B51D63" w:rsidP="00B51D63">
      <w:pPr>
        <w:spacing w:line="264" w:lineRule="auto"/>
        <w:ind w:firstLineChars="200" w:firstLine="560"/>
        <w:rPr>
          <w:rFonts w:asciiTheme="minorEastAsia" w:hAnsiTheme="minorEastAsia"/>
          <w:spacing w:val="20"/>
          <w:sz w:val="24"/>
          <w:szCs w:val="24"/>
        </w:rPr>
      </w:pPr>
    </w:p>
    <w:p w:rsidR="00B51D63" w:rsidRPr="008B5C71" w:rsidRDefault="00B51D63" w:rsidP="008E3D77">
      <w:pPr>
        <w:pStyle w:val="a7"/>
        <w:numPr>
          <w:ilvl w:val="0"/>
          <w:numId w:val="23"/>
        </w:numPr>
        <w:spacing w:line="264" w:lineRule="auto"/>
        <w:ind w:firstLineChars="0"/>
        <w:rPr>
          <w:rFonts w:asciiTheme="minorEastAsia" w:hAnsiTheme="minorEastAsia"/>
          <w:spacing w:val="20"/>
          <w:sz w:val="24"/>
          <w:szCs w:val="24"/>
        </w:rPr>
      </w:pPr>
      <w:r w:rsidRPr="008B5C71">
        <w:rPr>
          <w:rFonts w:asciiTheme="minorEastAsia" w:hAnsiTheme="minorEastAsia" w:hint="eastAsia"/>
          <w:spacing w:val="20"/>
          <w:sz w:val="24"/>
          <w:szCs w:val="24"/>
        </w:rPr>
        <w:t>计算公式</w:t>
      </w:r>
    </w:p>
    <w:p w:rsidR="00B51D63" w:rsidRPr="001F2FCA" w:rsidRDefault="00B51D63" w:rsidP="00B51D63">
      <w:pPr>
        <w:pStyle w:val="a7"/>
        <w:ind w:left="420" w:firstLineChars="150" w:firstLine="360"/>
        <w:rPr>
          <w:sz w:val="24"/>
          <w:szCs w:val="24"/>
        </w:rPr>
      </w:pPr>
    </w:p>
    <w:p w:rsidR="00B51D63" w:rsidRPr="008B5C71" w:rsidRDefault="00B51D63" w:rsidP="00B51D63">
      <w:pPr>
        <w:ind w:firstLineChars="300" w:firstLine="840"/>
        <w:rPr>
          <w:sz w:val="24"/>
          <w:szCs w:val="24"/>
        </w:rPr>
      </w:pPr>
      <w:r w:rsidRPr="008B5C71">
        <w:rPr>
          <w:rFonts w:asciiTheme="minorEastAsia" w:hAnsiTheme="minorEastAsia" w:hint="eastAsia"/>
          <w:spacing w:val="20"/>
          <w:sz w:val="24"/>
          <w:szCs w:val="24"/>
        </w:rPr>
        <w:t>同比</w:t>
      </w:r>
      <w:r w:rsidRPr="008B5C71">
        <w:rPr>
          <w:rFonts w:eastAsia="宋体" w:hint="eastAsia"/>
          <w:sz w:val="24"/>
          <w:szCs w:val="24"/>
        </w:rPr>
        <w:t>＝</w:t>
      </w:r>
      <w:r w:rsidRPr="008B5C71">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今年某月的营业额</m:t>
            </m:r>
          </m:num>
          <m:den>
            <m:r>
              <m:rPr>
                <m:sty m:val="p"/>
              </m:rPr>
              <w:rPr>
                <w:rFonts w:ascii="Cambria Math" w:hAnsi="Cambria Math"/>
                <w:sz w:val="32"/>
                <w:szCs w:val="32"/>
              </w:rPr>
              <m:t>去年某月的营业额</m:t>
            </m:r>
          </m:den>
        </m:f>
      </m:oMath>
      <w:r w:rsidRPr="008B5C71">
        <w:rPr>
          <w:rFonts w:eastAsia="宋体" w:hint="eastAsia"/>
          <w:sz w:val="24"/>
          <w:szCs w:val="24"/>
        </w:rPr>
        <w:t xml:space="preserve"> </w:t>
      </w:r>
      <w:r w:rsidRPr="008B5C71">
        <w:rPr>
          <w:rFonts w:hint="eastAsia"/>
          <w:sz w:val="24"/>
          <w:szCs w:val="24"/>
        </w:rPr>
        <w:t>×</w:t>
      </w:r>
      <w:r w:rsidRPr="008B5C71">
        <w:rPr>
          <w:rFonts w:hint="eastAsia"/>
          <w:sz w:val="24"/>
          <w:szCs w:val="24"/>
        </w:rPr>
        <w:t>100%</w:t>
      </w:r>
    </w:p>
    <w:p w:rsidR="00B51D63" w:rsidRPr="008B5C71" w:rsidRDefault="00B51D63" w:rsidP="00B51D63">
      <w:pPr>
        <w:pStyle w:val="a7"/>
        <w:ind w:left="420" w:firstLineChars="150" w:firstLine="360"/>
        <w:rPr>
          <w:sz w:val="24"/>
          <w:szCs w:val="24"/>
        </w:rPr>
      </w:pPr>
    </w:p>
    <w:p w:rsidR="00B51D63" w:rsidRPr="001F2FCA" w:rsidRDefault="00B51D63" w:rsidP="00B51D63">
      <w:pPr>
        <w:ind w:firstLineChars="300" w:firstLine="840"/>
        <w:rPr>
          <w:sz w:val="24"/>
          <w:szCs w:val="24"/>
        </w:rPr>
      </w:pPr>
      <w:r w:rsidRPr="008B5C71">
        <w:rPr>
          <w:rFonts w:asciiTheme="minorEastAsia" w:hAnsiTheme="minorEastAsia" w:hint="eastAsia"/>
          <w:spacing w:val="20"/>
          <w:sz w:val="24"/>
          <w:szCs w:val="24"/>
        </w:rPr>
        <w:t>连续比</w:t>
      </w:r>
      <w:r w:rsidRPr="008B5C71">
        <w:rPr>
          <w:rFonts w:eastAsia="宋体" w:hint="eastAsia"/>
          <w:sz w:val="24"/>
          <w:szCs w:val="24"/>
        </w:rPr>
        <w:t>＝</w:t>
      </w:r>
      <w:r w:rsidRPr="008B5C71">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某月的营业额</m:t>
            </m:r>
          </m:num>
          <m:den>
            <m:r>
              <m:rPr>
                <m:sty m:val="p"/>
              </m:rPr>
              <w:rPr>
                <w:rFonts w:ascii="Cambria Math" w:hAnsi="Cambria Math"/>
                <w:sz w:val="32"/>
                <w:szCs w:val="32"/>
              </w:rPr>
              <m:t>上个月的营业额</m:t>
            </m:r>
          </m:den>
        </m:f>
      </m:oMath>
      <w:r w:rsidRPr="008B5C71">
        <w:rPr>
          <w:rFonts w:eastAsia="宋体" w:hint="eastAsia"/>
          <w:sz w:val="24"/>
          <w:szCs w:val="24"/>
        </w:rPr>
        <w:t xml:space="preserve"> </w:t>
      </w:r>
      <w:r w:rsidRPr="008B5C71">
        <w:rPr>
          <w:rFonts w:hint="eastAsia"/>
          <w:sz w:val="24"/>
          <w:szCs w:val="24"/>
        </w:rPr>
        <w:t>×</w:t>
      </w:r>
      <w:r w:rsidRPr="008B5C71">
        <w:rPr>
          <w:rFonts w:hint="eastAsia"/>
          <w:sz w:val="24"/>
          <w:szCs w:val="24"/>
        </w:rPr>
        <w:t>100%</w:t>
      </w:r>
    </w:p>
    <w:p w:rsidR="00B51D63" w:rsidRDefault="00B51D63" w:rsidP="00B51D63">
      <w:pPr>
        <w:pStyle w:val="a7"/>
        <w:ind w:left="420" w:firstLineChars="150" w:firstLine="360"/>
        <w:rPr>
          <w:sz w:val="24"/>
          <w:szCs w:val="24"/>
        </w:rPr>
      </w:pPr>
    </w:p>
    <w:p w:rsidR="00B51D63" w:rsidRPr="00322AAB" w:rsidRDefault="00B51D63" w:rsidP="008E3D77">
      <w:pPr>
        <w:pStyle w:val="a7"/>
        <w:numPr>
          <w:ilvl w:val="0"/>
          <w:numId w:val="23"/>
        </w:numPr>
        <w:ind w:firstLineChars="0"/>
        <w:rPr>
          <w:rFonts w:asciiTheme="minorEastAsia" w:hAnsiTheme="minorEastAsia"/>
          <w:spacing w:val="20"/>
          <w:sz w:val="24"/>
          <w:szCs w:val="24"/>
        </w:rPr>
      </w:pPr>
      <w:r w:rsidRPr="00322AAB">
        <w:rPr>
          <w:rFonts w:asciiTheme="minorEastAsia" w:hAnsiTheme="minorEastAsia" w:hint="eastAsia"/>
          <w:spacing w:val="20"/>
          <w:sz w:val="24"/>
          <w:szCs w:val="24"/>
        </w:rPr>
        <w:t>判断显示</w:t>
      </w:r>
    </w:p>
    <w:p w:rsidR="00B51D63" w:rsidRPr="00322AAB" w:rsidRDefault="00B51D63" w:rsidP="00B51D63">
      <w:pPr>
        <w:pStyle w:val="a7"/>
        <w:ind w:left="360" w:firstLineChars="0" w:firstLine="0"/>
        <w:rPr>
          <w:rFonts w:asciiTheme="minorEastAsia" w:hAnsiTheme="minorEastAsia"/>
          <w:spacing w:val="20"/>
          <w:sz w:val="24"/>
          <w:szCs w:val="24"/>
        </w:rPr>
      </w:pPr>
      <w:r>
        <w:rPr>
          <w:rFonts w:asciiTheme="minorEastAsia" w:hAnsiTheme="minorEastAsia" w:hint="eastAsia"/>
          <w:spacing w:val="20"/>
          <w:sz w:val="24"/>
          <w:szCs w:val="24"/>
        </w:rPr>
        <w:t xml:space="preserve"> </w:t>
      </w:r>
    </w:p>
    <w:p w:rsidR="00B51D63" w:rsidRDefault="00B51D63" w:rsidP="00632302">
      <w:pPr>
        <w:spacing w:line="360" w:lineRule="auto"/>
        <w:ind w:firstLineChars="202" w:firstLine="566"/>
        <w:rPr>
          <w:rFonts w:asciiTheme="minorEastAsia" w:hAnsiTheme="minorEastAsia"/>
          <w:spacing w:val="20"/>
          <w:sz w:val="24"/>
          <w:szCs w:val="24"/>
        </w:rPr>
      </w:pPr>
      <w:r w:rsidRPr="00537FE1">
        <w:rPr>
          <w:rFonts w:asciiTheme="minorEastAsia" w:hAnsiTheme="minorEastAsia" w:hint="eastAsia"/>
          <w:spacing w:val="20"/>
          <w:sz w:val="24"/>
          <w:szCs w:val="24"/>
        </w:rPr>
        <w:t>年同期业绩增长率设定如为</w:t>
      </w:r>
      <w:r>
        <w:rPr>
          <w:rFonts w:asciiTheme="minorEastAsia" w:hAnsiTheme="minorEastAsia" w:hint="eastAsia"/>
          <w:spacing w:val="20"/>
          <w:sz w:val="24"/>
          <w:szCs w:val="24"/>
        </w:rPr>
        <w:t>1</w:t>
      </w:r>
      <w:r w:rsidR="00070F6B">
        <w:rPr>
          <w:rFonts w:asciiTheme="minorEastAsia" w:hAnsiTheme="minorEastAsia" w:hint="eastAsia"/>
          <w:spacing w:val="20"/>
          <w:sz w:val="24"/>
          <w:szCs w:val="24"/>
        </w:rPr>
        <w:t>0</w:t>
      </w:r>
      <w:r w:rsidRPr="007B46EF">
        <w:rPr>
          <w:rFonts w:asciiTheme="minorEastAsia" w:hAnsiTheme="minorEastAsia" w:hint="eastAsia"/>
          <w:spacing w:val="20"/>
          <w:sz w:val="24"/>
          <w:szCs w:val="24"/>
        </w:rPr>
        <w:t>%～</w:t>
      </w:r>
      <w:r>
        <w:rPr>
          <w:rFonts w:asciiTheme="minorEastAsia" w:hAnsiTheme="minorEastAsia" w:hint="eastAsia"/>
          <w:spacing w:val="20"/>
          <w:sz w:val="24"/>
          <w:szCs w:val="24"/>
        </w:rPr>
        <w:t>15</w:t>
      </w:r>
      <w:r w:rsidRPr="007B46EF">
        <w:rPr>
          <w:rFonts w:asciiTheme="minorEastAsia" w:hAnsiTheme="minorEastAsia" w:hint="eastAsia"/>
          <w:spacing w:val="20"/>
          <w:sz w:val="24"/>
          <w:szCs w:val="24"/>
        </w:rPr>
        <w:t>%</w:t>
      </w:r>
      <w:r>
        <w:rPr>
          <w:rFonts w:asciiTheme="minorEastAsia" w:hAnsiTheme="minorEastAsia" w:hint="eastAsia"/>
          <w:spacing w:val="20"/>
          <w:sz w:val="24"/>
          <w:szCs w:val="24"/>
        </w:rPr>
        <w:t>，则</w:t>
      </w:r>
      <w:r w:rsidR="005F6F5E">
        <w:rPr>
          <w:rFonts w:asciiTheme="minorEastAsia" w:hAnsiTheme="minorEastAsia" w:hint="eastAsia"/>
          <w:spacing w:val="20"/>
          <w:sz w:val="24"/>
          <w:szCs w:val="24"/>
        </w:rPr>
        <w:t>月</w:t>
      </w:r>
      <w:r>
        <w:rPr>
          <w:rFonts w:asciiTheme="minorEastAsia" w:hAnsiTheme="minorEastAsia" w:hint="eastAsia"/>
          <w:spacing w:val="20"/>
          <w:sz w:val="24"/>
          <w:szCs w:val="24"/>
        </w:rPr>
        <w:t>同比的增长设定也同样为10</w:t>
      </w:r>
      <w:r w:rsidRPr="007B46EF">
        <w:rPr>
          <w:rFonts w:asciiTheme="minorEastAsia" w:hAnsiTheme="minorEastAsia" w:hint="eastAsia"/>
          <w:spacing w:val="20"/>
          <w:sz w:val="24"/>
          <w:szCs w:val="24"/>
        </w:rPr>
        <w:t>%～</w:t>
      </w:r>
      <w:r>
        <w:rPr>
          <w:rFonts w:asciiTheme="minorEastAsia" w:hAnsiTheme="minorEastAsia" w:hint="eastAsia"/>
          <w:spacing w:val="20"/>
          <w:sz w:val="24"/>
          <w:szCs w:val="24"/>
        </w:rPr>
        <w:t>15</w:t>
      </w:r>
      <w:r w:rsidRPr="007B46EF">
        <w:rPr>
          <w:rFonts w:asciiTheme="minorEastAsia" w:hAnsiTheme="minorEastAsia" w:hint="eastAsia"/>
          <w:spacing w:val="20"/>
          <w:sz w:val="24"/>
          <w:szCs w:val="24"/>
        </w:rPr>
        <w:t>%</w:t>
      </w:r>
      <w:r>
        <w:rPr>
          <w:rFonts w:asciiTheme="minorEastAsia" w:hAnsiTheme="minorEastAsia" w:hint="eastAsia"/>
          <w:spacing w:val="20"/>
          <w:sz w:val="24"/>
          <w:szCs w:val="24"/>
        </w:rPr>
        <w:t>，连续比则</w:t>
      </w:r>
      <w:proofErr w:type="gramStart"/>
      <w:r>
        <w:rPr>
          <w:rFonts w:asciiTheme="minorEastAsia" w:hAnsiTheme="minorEastAsia" w:hint="eastAsia"/>
          <w:spacing w:val="20"/>
          <w:sz w:val="24"/>
          <w:szCs w:val="24"/>
        </w:rPr>
        <w:t>取实际</w:t>
      </w:r>
      <w:proofErr w:type="gramEnd"/>
      <w:r>
        <w:rPr>
          <w:rFonts w:asciiTheme="minorEastAsia" w:hAnsiTheme="minorEastAsia" w:hint="eastAsia"/>
          <w:spacing w:val="20"/>
          <w:sz w:val="24"/>
          <w:szCs w:val="24"/>
        </w:rPr>
        <w:t>值。</w:t>
      </w:r>
    </w:p>
    <w:p w:rsidR="00B51D63" w:rsidRDefault="00B51D63" w:rsidP="00B51D63">
      <w:pPr>
        <w:spacing w:line="360" w:lineRule="auto"/>
        <w:ind w:firstLineChars="200" w:firstLine="560"/>
        <w:rPr>
          <w:rFonts w:asciiTheme="minorEastAsia" w:hAnsiTheme="minorEastAsia"/>
          <w:spacing w:val="20"/>
          <w:sz w:val="24"/>
          <w:szCs w:val="24"/>
        </w:rPr>
      </w:pPr>
    </w:p>
    <w:p w:rsidR="00B51D63" w:rsidRPr="00FD5444" w:rsidRDefault="00FD5444" w:rsidP="00FD5444">
      <w:pPr>
        <w:spacing w:line="360" w:lineRule="auto"/>
        <w:ind w:firstLineChars="118" w:firstLine="283"/>
        <w:rPr>
          <w:sz w:val="24"/>
          <w:szCs w:val="24"/>
        </w:rPr>
      </w:pPr>
      <w:r>
        <w:rPr>
          <w:rFonts w:hint="eastAsia"/>
          <w:sz w:val="24"/>
          <w:szCs w:val="24"/>
        </w:rPr>
        <w:t>3.1</w:t>
      </w:r>
      <w:r w:rsidR="00B51D63" w:rsidRPr="00FD5444">
        <w:rPr>
          <w:rFonts w:hint="eastAsia"/>
          <w:sz w:val="24"/>
          <w:szCs w:val="24"/>
        </w:rPr>
        <w:t>当同比为</w:t>
      </w:r>
      <w:r w:rsidR="00B51D63" w:rsidRPr="00FD5444">
        <w:rPr>
          <w:rFonts w:hint="eastAsia"/>
          <w:sz w:val="24"/>
          <w:szCs w:val="24"/>
        </w:rPr>
        <w:t>0%</w:t>
      </w:r>
      <w:r w:rsidR="00B51D63" w:rsidRPr="00FD5444">
        <w:rPr>
          <w:rFonts w:hint="eastAsia"/>
          <w:sz w:val="24"/>
          <w:szCs w:val="24"/>
        </w:rPr>
        <w:t>以下，显示如下：</w:t>
      </w:r>
    </w:p>
    <w:p w:rsidR="00B51D63" w:rsidRPr="00CD7F10" w:rsidRDefault="004137AC" w:rsidP="00CD7F10">
      <w:pPr>
        <w:pStyle w:val="a7"/>
        <w:spacing w:line="360" w:lineRule="auto"/>
        <w:ind w:left="360" w:firstLineChars="100" w:firstLine="241"/>
        <w:rPr>
          <w:rFonts w:asciiTheme="minorEastAsia" w:hAnsiTheme="minorEastAsia"/>
          <w:b/>
          <w:i/>
          <w:sz w:val="24"/>
          <w:szCs w:val="24"/>
        </w:rPr>
      </w:pPr>
      <w:r w:rsidRPr="00CD7F10">
        <w:rPr>
          <w:rFonts w:asciiTheme="minorEastAsia" w:hAnsiTheme="minorEastAsia" w:hint="eastAsia"/>
          <w:b/>
          <w:i/>
          <w:sz w:val="24"/>
          <w:szCs w:val="24"/>
        </w:rPr>
        <w:t>年同期业绩增长非常不好。</w:t>
      </w:r>
      <w:r w:rsidR="00B51D63" w:rsidRPr="00CD7F10">
        <w:rPr>
          <w:rFonts w:asciiTheme="minorEastAsia" w:hAnsiTheme="minorEastAsia" w:hint="eastAsia"/>
          <w:b/>
          <w:i/>
          <w:sz w:val="24"/>
          <w:szCs w:val="24"/>
        </w:rPr>
        <w:t>和上月相比业绩（上升/下降）</w:t>
      </w:r>
    </w:p>
    <w:p w:rsidR="00B51D63" w:rsidRDefault="00B51D63" w:rsidP="00B51D63">
      <w:pPr>
        <w:spacing w:line="360" w:lineRule="auto"/>
        <w:ind w:firstLineChars="200" w:firstLine="560"/>
        <w:rPr>
          <w:rFonts w:asciiTheme="minorEastAsia" w:hAnsiTheme="minorEastAsia"/>
          <w:spacing w:val="20"/>
          <w:sz w:val="24"/>
          <w:szCs w:val="24"/>
        </w:rPr>
      </w:pPr>
    </w:p>
    <w:p w:rsidR="00B51D63" w:rsidRPr="008B5C71" w:rsidRDefault="00B51D63" w:rsidP="00FD5444">
      <w:pPr>
        <w:spacing w:line="360" w:lineRule="auto"/>
        <w:ind w:firstLineChars="118" w:firstLine="283"/>
        <w:rPr>
          <w:sz w:val="24"/>
          <w:szCs w:val="24"/>
        </w:rPr>
      </w:pPr>
      <w:r w:rsidRPr="008B5C71">
        <w:rPr>
          <w:rFonts w:hint="eastAsia"/>
          <w:sz w:val="24"/>
          <w:szCs w:val="24"/>
        </w:rPr>
        <w:t>3.2</w:t>
      </w:r>
      <w:r w:rsidRPr="008B5C71">
        <w:rPr>
          <w:rFonts w:hint="eastAsia"/>
          <w:sz w:val="24"/>
          <w:szCs w:val="24"/>
        </w:rPr>
        <w:t>当同比为</w:t>
      </w:r>
      <w:r w:rsidRPr="008B5C71">
        <w:rPr>
          <w:rFonts w:hint="eastAsia"/>
          <w:sz w:val="24"/>
          <w:szCs w:val="24"/>
        </w:rPr>
        <w:t>0</w:t>
      </w:r>
      <w:r w:rsidRPr="008B5C71">
        <w:rPr>
          <w:rFonts w:hint="eastAsia"/>
          <w:sz w:val="24"/>
          <w:szCs w:val="24"/>
        </w:rPr>
        <w:t>～</w:t>
      </w:r>
      <w:r w:rsidRPr="008B5C71">
        <w:rPr>
          <w:rFonts w:hint="eastAsia"/>
          <w:sz w:val="24"/>
          <w:szCs w:val="24"/>
        </w:rPr>
        <w:t>10%</w:t>
      </w:r>
      <w:r w:rsidRPr="008B5C71">
        <w:rPr>
          <w:rFonts w:hint="eastAsia"/>
          <w:sz w:val="24"/>
          <w:szCs w:val="24"/>
        </w:rPr>
        <w:t>之间，显示如下：</w:t>
      </w:r>
    </w:p>
    <w:p w:rsidR="00B51D63" w:rsidRPr="00CD7F10" w:rsidRDefault="004137AC" w:rsidP="00CD7F10">
      <w:pPr>
        <w:pStyle w:val="a7"/>
        <w:spacing w:line="360" w:lineRule="auto"/>
        <w:ind w:left="360" w:firstLineChars="100" w:firstLine="241"/>
        <w:rPr>
          <w:rFonts w:asciiTheme="minorEastAsia" w:hAnsiTheme="minorEastAsia"/>
          <w:b/>
          <w:i/>
          <w:sz w:val="24"/>
          <w:szCs w:val="24"/>
        </w:rPr>
      </w:pPr>
      <w:r w:rsidRPr="00CD7F10">
        <w:rPr>
          <w:rFonts w:asciiTheme="minorEastAsia" w:hAnsiTheme="minorEastAsia" w:hint="eastAsia"/>
          <w:b/>
          <w:i/>
          <w:sz w:val="24"/>
          <w:szCs w:val="24"/>
        </w:rPr>
        <w:t>年</w:t>
      </w:r>
      <w:r w:rsidR="00B51D63" w:rsidRPr="00CD7F10">
        <w:rPr>
          <w:rFonts w:asciiTheme="minorEastAsia" w:hAnsiTheme="minorEastAsia" w:hint="eastAsia"/>
          <w:b/>
          <w:i/>
          <w:sz w:val="24"/>
          <w:szCs w:val="24"/>
        </w:rPr>
        <w:t>同期业绩增长未达到预期设定，和上月相比业绩（上升/下降）</w:t>
      </w:r>
    </w:p>
    <w:p w:rsidR="00B51D63" w:rsidRPr="001A4DEF" w:rsidRDefault="00B51D63" w:rsidP="00B51D63">
      <w:pPr>
        <w:spacing w:line="360" w:lineRule="auto"/>
        <w:ind w:firstLineChars="200" w:firstLine="560"/>
        <w:rPr>
          <w:rFonts w:asciiTheme="minorEastAsia" w:hAnsiTheme="minorEastAsia"/>
          <w:spacing w:val="20"/>
          <w:sz w:val="24"/>
          <w:szCs w:val="24"/>
        </w:rPr>
      </w:pPr>
    </w:p>
    <w:p w:rsidR="00B51D63" w:rsidRPr="008B5C71" w:rsidRDefault="00B51D63" w:rsidP="00FD5444">
      <w:pPr>
        <w:spacing w:line="360" w:lineRule="auto"/>
        <w:ind w:firstLineChars="118" w:firstLine="283"/>
        <w:rPr>
          <w:sz w:val="24"/>
          <w:szCs w:val="24"/>
        </w:rPr>
      </w:pPr>
      <w:r w:rsidRPr="008B5C71">
        <w:rPr>
          <w:rFonts w:hint="eastAsia"/>
          <w:sz w:val="24"/>
          <w:szCs w:val="24"/>
        </w:rPr>
        <w:t>3.3</w:t>
      </w:r>
      <w:r w:rsidRPr="008B5C71">
        <w:rPr>
          <w:rFonts w:hint="eastAsia"/>
          <w:sz w:val="24"/>
          <w:szCs w:val="24"/>
        </w:rPr>
        <w:t>当同比在</w:t>
      </w:r>
      <w:r w:rsidRPr="008B5C71">
        <w:rPr>
          <w:rFonts w:hint="eastAsia"/>
          <w:sz w:val="24"/>
          <w:szCs w:val="24"/>
        </w:rPr>
        <w:t>10%</w:t>
      </w:r>
      <w:r w:rsidRPr="008B5C71">
        <w:rPr>
          <w:rFonts w:hint="eastAsia"/>
          <w:sz w:val="24"/>
          <w:szCs w:val="24"/>
        </w:rPr>
        <w:t>～</w:t>
      </w:r>
      <w:r w:rsidRPr="008B5C71">
        <w:rPr>
          <w:rFonts w:hint="eastAsia"/>
          <w:sz w:val="24"/>
          <w:szCs w:val="24"/>
        </w:rPr>
        <w:t>15%</w:t>
      </w:r>
      <w:r w:rsidRPr="008B5C71">
        <w:rPr>
          <w:rFonts w:hint="eastAsia"/>
          <w:sz w:val="24"/>
          <w:szCs w:val="24"/>
        </w:rPr>
        <w:t>之间，显示如下：</w:t>
      </w:r>
    </w:p>
    <w:p w:rsidR="00B51D63" w:rsidRPr="00CD7F10" w:rsidRDefault="004137AC" w:rsidP="00CD7F10">
      <w:pPr>
        <w:pStyle w:val="a7"/>
        <w:spacing w:line="360" w:lineRule="auto"/>
        <w:ind w:left="360" w:firstLineChars="100" w:firstLine="241"/>
        <w:rPr>
          <w:rFonts w:asciiTheme="minorEastAsia" w:hAnsiTheme="minorEastAsia"/>
          <w:b/>
          <w:i/>
          <w:sz w:val="24"/>
          <w:szCs w:val="24"/>
        </w:rPr>
      </w:pPr>
      <w:r w:rsidRPr="00CD7F10">
        <w:rPr>
          <w:rFonts w:asciiTheme="minorEastAsia" w:hAnsiTheme="minorEastAsia" w:hint="eastAsia"/>
          <w:b/>
          <w:i/>
          <w:sz w:val="24"/>
          <w:szCs w:val="24"/>
        </w:rPr>
        <w:t>年</w:t>
      </w:r>
      <w:r w:rsidR="00B51D63" w:rsidRPr="00CD7F10">
        <w:rPr>
          <w:rFonts w:asciiTheme="minorEastAsia" w:hAnsiTheme="minorEastAsia" w:hint="eastAsia"/>
          <w:b/>
          <w:i/>
          <w:sz w:val="24"/>
          <w:szCs w:val="24"/>
        </w:rPr>
        <w:t>同期业绩增长达到预期设定，和上月相比业绩（上升/下降）</w:t>
      </w:r>
    </w:p>
    <w:p w:rsidR="00B51D63" w:rsidRDefault="00B51D63" w:rsidP="00B51D63">
      <w:pPr>
        <w:spacing w:line="360" w:lineRule="auto"/>
        <w:ind w:firstLineChars="200" w:firstLine="560"/>
        <w:rPr>
          <w:rFonts w:asciiTheme="minorEastAsia" w:hAnsiTheme="minorEastAsia"/>
          <w:spacing w:val="20"/>
          <w:sz w:val="24"/>
          <w:szCs w:val="24"/>
        </w:rPr>
      </w:pPr>
    </w:p>
    <w:p w:rsidR="00B51D63" w:rsidRPr="008B5C71" w:rsidRDefault="00B51D63" w:rsidP="00FD5444">
      <w:pPr>
        <w:spacing w:line="360" w:lineRule="auto"/>
        <w:ind w:firstLineChars="118" w:firstLine="283"/>
        <w:rPr>
          <w:sz w:val="24"/>
          <w:szCs w:val="24"/>
        </w:rPr>
      </w:pPr>
      <w:r w:rsidRPr="008B5C71">
        <w:rPr>
          <w:rFonts w:hint="eastAsia"/>
          <w:sz w:val="24"/>
          <w:szCs w:val="24"/>
        </w:rPr>
        <w:t>3.4</w:t>
      </w:r>
      <w:r w:rsidRPr="008B5C71">
        <w:rPr>
          <w:rFonts w:hint="eastAsia"/>
          <w:sz w:val="24"/>
          <w:szCs w:val="24"/>
        </w:rPr>
        <w:t>当同比超过</w:t>
      </w:r>
      <w:r w:rsidRPr="008B5C71">
        <w:rPr>
          <w:rFonts w:hint="eastAsia"/>
          <w:sz w:val="24"/>
          <w:szCs w:val="24"/>
        </w:rPr>
        <w:t>15%</w:t>
      </w:r>
      <w:r w:rsidRPr="008B5C71">
        <w:rPr>
          <w:rFonts w:hint="eastAsia"/>
          <w:sz w:val="24"/>
          <w:szCs w:val="24"/>
        </w:rPr>
        <w:t>时，显示如下：</w:t>
      </w:r>
    </w:p>
    <w:p w:rsidR="005F66C7" w:rsidRPr="00CD7F10" w:rsidRDefault="004137AC" w:rsidP="00CD7F10">
      <w:pPr>
        <w:pStyle w:val="a7"/>
        <w:spacing w:line="360" w:lineRule="auto"/>
        <w:ind w:left="360" w:firstLineChars="100" w:firstLine="241"/>
        <w:rPr>
          <w:rFonts w:asciiTheme="minorEastAsia" w:hAnsiTheme="minorEastAsia"/>
          <w:b/>
          <w:i/>
          <w:sz w:val="24"/>
          <w:szCs w:val="24"/>
        </w:rPr>
      </w:pPr>
      <w:r w:rsidRPr="00CD7F10">
        <w:rPr>
          <w:rFonts w:asciiTheme="minorEastAsia" w:hAnsiTheme="minorEastAsia" w:hint="eastAsia"/>
          <w:b/>
          <w:i/>
          <w:sz w:val="24"/>
          <w:szCs w:val="24"/>
        </w:rPr>
        <w:t>年</w:t>
      </w:r>
      <w:r w:rsidR="00B51D63" w:rsidRPr="00CD7F10">
        <w:rPr>
          <w:rFonts w:asciiTheme="minorEastAsia" w:hAnsiTheme="minorEastAsia" w:hint="eastAsia"/>
          <w:b/>
          <w:i/>
          <w:sz w:val="24"/>
          <w:szCs w:val="24"/>
        </w:rPr>
        <w:t>同期业绩增长很好，和上月相比业绩（上升/下降</w:t>
      </w:r>
      <w:r w:rsidR="0034068D" w:rsidRPr="00CD7F10">
        <w:rPr>
          <w:rFonts w:asciiTheme="minorEastAsia" w:hAnsiTheme="minorEastAsia" w:hint="eastAsia"/>
          <w:b/>
          <w:i/>
          <w:sz w:val="24"/>
          <w:szCs w:val="24"/>
        </w:rPr>
        <w:t>）</w:t>
      </w:r>
    </w:p>
    <w:p w:rsidR="005F66C7" w:rsidRDefault="005F66C7" w:rsidP="00E8496D">
      <w:pPr>
        <w:rPr>
          <w:sz w:val="24"/>
          <w:szCs w:val="24"/>
        </w:rPr>
      </w:pPr>
    </w:p>
    <w:p w:rsidR="00DF7E65" w:rsidRDefault="00DF7E65">
      <w:pPr>
        <w:widowControl/>
        <w:jc w:val="left"/>
        <w:rPr>
          <w:sz w:val="24"/>
          <w:szCs w:val="24"/>
        </w:rPr>
      </w:pPr>
      <w:r>
        <w:rPr>
          <w:sz w:val="24"/>
          <w:szCs w:val="24"/>
        </w:rPr>
        <w:br w:type="page"/>
      </w:r>
    </w:p>
    <w:p w:rsidR="0032485F" w:rsidRPr="0032485F" w:rsidRDefault="0032485F" w:rsidP="0032485F">
      <w:pPr>
        <w:pStyle w:val="2"/>
        <w:numPr>
          <w:ilvl w:val="0"/>
          <w:numId w:val="13"/>
        </w:numPr>
        <w:rPr>
          <w:rFonts w:eastAsia="宋体"/>
          <w:szCs w:val="30"/>
        </w:rPr>
      </w:pPr>
      <w:bookmarkStart w:id="4" w:name="_Toc343615725"/>
      <w:r w:rsidRPr="0032485F">
        <w:rPr>
          <w:rFonts w:eastAsia="宋体" w:hint="eastAsia"/>
          <w:szCs w:val="30"/>
        </w:rPr>
        <w:lastRenderedPageBreak/>
        <w:t>业绩指标综合判断</w:t>
      </w:r>
      <w:bookmarkEnd w:id="4"/>
    </w:p>
    <w:p w:rsidR="009152C5" w:rsidRPr="009152C5" w:rsidRDefault="00D134EB" w:rsidP="009152C5">
      <w:pPr>
        <w:pStyle w:val="a7"/>
        <w:numPr>
          <w:ilvl w:val="0"/>
          <w:numId w:val="37"/>
        </w:numPr>
        <w:spacing w:line="360" w:lineRule="auto"/>
        <w:ind w:firstLineChars="0"/>
        <w:rPr>
          <w:rFonts w:asciiTheme="minorEastAsia" w:hAnsiTheme="minorEastAsia"/>
          <w:spacing w:val="20"/>
          <w:sz w:val="24"/>
          <w:szCs w:val="24"/>
        </w:rPr>
      </w:pPr>
      <w:r w:rsidRPr="00D134EB">
        <w:rPr>
          <w:rFonts w:asciiTheme="minorEastAsia" w:hAnsiTheme="minorEastAsia" w:hint="eastAsia"/>
          <w:spacing w:val="20"/>
          <w:sz w:val="24"/>
          <w:szCs w:val="24"/>
        </w:rPr>
        <w:t>概念</w:t>
      </w:r>
    </w:p>
    <w:p w:rsidR="00D134EB" w:rsidRDefault="00D134EB" w:rsidP="009152C5">
      <w:pPr>
        <w:pStyle w:val="a7"/>
        <w:spacing w:line="360" w:lineRule="auto"/>
        <w:ind w:firstLineChars="202" w:firstLine="566"/>
        <w:rPr>
          <w:rFonts w:asciiTheme="minorEastAsia" w:hAnsiTheme="minorEastAsia"/>
          <w:spacing w:val="20"/>
          <w:sz w:val="24"/>
          <w:szCs w:val="24"/>
        </w:rPr>
      </w:pPr>
      <w:r>
        <w:rPr>
          <w:rFonts w:asciiTheme="minorEastAsia" w:hAnsiTheme="minorEastAsia" w:hint="eastAsia"/>
          <w:spacing w:val="20"/>
          <w:sz w:val="24"/>
          <w:szCs w:val="24"/>
        </w:rPr>
        <w:t>业绩数据指标包括达标率、同期销售增长率、</w:t>
      </w:r>
      <w:proofErr w:type="gramStart"/>
      <w:r>
        <w:rPr>
          <w:rFonts w:asciiTheme="minorEastAsia" w:hAnsiTheme="minorEastAsia" w:hint="eastAsia"/>
          <w:spacing w:val="20"/>
          <w:sz w:val="24"/>
          <w:szCs w:val="24"/>
        </w:rPr>
        <w:t>坪效和人效这四项</w:t>
      </w:r>
      <w:proofErr w:type="gramEnd"/>
      <w:r>
        <w:rPr>
          <w:rFonts w:asciiTheme="minorEastAsia" w:hAnsiTheme="minorEastAsia" w:hint="eastAsia"/>
          <w:spacing w:val="20"/>
          <w:sz w:val="24"/>
          <w:szCs w:val="24"/>
        </w:rPr>
        <w:t>指标。若仅看达标率，并不能</w:t>
      </w:r>
      <w:r w:rsidR="009152C5">
        <w:rPr>
          <w:rFonts w:asciiTheme="minorEastAsia" w:hAnsiTheme="minorEastAsia" w:hint="eastAsia"/>
          <w:spacing w:val="20"/>
          <w:sz w:val="24"/>
          <w:szCs w:val="24"/>
        </w:rPr>
        <w:t>够完全</w:t>
      </w:r>
      <w:r>
        <w:rPr>
          <w:rFonts w:asciiTheme="minorEastAsia" w:hAnsiTheme="minorEastAsia" w:hint="eastAsia"/>
          <w:spacing w:val="20"/>
          <w:sz w:val="24"/>
          <w:szCs w:val="24"/>
        </w:rPr>
        <w:t>看出此门店的管理经营水平</w:t>
      </w:r>
      <w:r w:rsidR="00B473FC">
        <w:rPr>
          <w:rFonts w:asciiTheme="minorEastAsia" w:hAnsiTheme="minorEastAsia" w:hint="eastAsia"/>
          <w:spacing w:val="20"/>
          <w:sz w:val="24"/>
          <w:szCs w:val="24"/>
        </w:rPr>
        <w:t>，应该将所有指标综合起来看，才能反映门店的真实业绩状况。</w:t>
      </w:r>
    </w:p>
    <w:p w:rsidR="009152C5" w:rsidRPr="00D134EB" w:rsidRDefault="009152C5" w:rsidP="009152C5">
      <w:pPr>
        <w:pStyle w:val="a7"/>
        <w:spacing w:line="360" w:lineRule="auto"/>
        <w:ind w:firstLineChars="202" w:firstLine="566"/>
        <w:rPr>
          <w:rFonts w:asciiTheme="minorEastAsia" w:hAnsiTheme="minorEastAsia"/>
          <w:spacing w:val="20"/>
          <w:sz w:val="24"/>
          <w:szCs w:val="24"/>
        </w:rPr>
      </w:pPr>
    </w:p>
    <w:p w:rsidR="00DF7E65" w:rsidRPr="00B473FC" w:rsidRDefault="00DF7E65" w:rsidP="009152C5">
      <w:pPr>
        <w:pStyle w:val="a7"/>
        <w:numPr>
          <w:ilvl w:val="0"/>
          <w:numId w:val="37"/>
        </w:numPr>
        <w:spacing w:line="360" w:lineRule="auto"/>
        <w:ind w:firstLineChars="0"/>
        <w:rPr>
          <w:rFonts w:asciiTheme="minorEastAsia" w:hAnsiTheme="minorEastAsia"/>
          <w:spacing w:val="20"/>
          <w:sz w:val="24"/>
          <w:szCs w:val="24"/>
        </w:rPr>
      </w:pPr>
      <w:proofErr w:type="gramStart"/>
      <w:r w:rsidRPr="00B473FC">
        <w:rPr>
          <w:rFonts w:asciiTheme="minorEastAsia" w:hAnsiTheme="minorEastAsia" w:hint="eastAsia"/>
          <w:spacing w:val="20"/>
          <w:sz w:val="24"/>
          <w:szCs w:val="24"/>
        </w:rPr>
        <w:t>各业绩</w:t>
      </w:r>
      <w:proofErr w:type="gramEnd"/>
      <w:r w:rsidRPr="00B473FC">
        <w:rPr>
          <w:rFonts w:asciiTheme="minorEastAsia" w:hAnsiTheme="minorEastAsia" w:hint="eastAsia"/>
          <w:spacing w:val="20"/>
          <w:sz w:val="24"/>
          <w:szCs w:val="24"/>
        </w:rPr>
        <w:t>指标值的综合比较</w:t>
      </w:r>
    </w:p>
    <w:p w:rsidR="00DF7E65" w:rsidRDefault="00DF7E65" w:rsidP="009152C5">
      <w:pPr>
        <w:pStyle w:val="a7"/>
        <w:numPr>
          <w:ilvl w:val="0"/>
          <w:numId w:val="22"/>
        </w:numPr>
        <w:spacing w:line="360" w:lineRule="auto"/>
        <w:ind w:left="567" w:firstLineChars="0" w:hanging="283"/>
        <w:rPr>
          <w:rFonts w:asciiTheme="minorEastAsia" w:hAnsiTheme="minorEastAsia"/>
          <w:sz w:val="24"/>
          <w:szCs w:val="24"/>
        </w:rPr>
      </w:pPr>
      <w:r w:rsidRPr="00DF7E65">
        <w:rPr>
          <w:rFonts w:asciiTheme="minorEastAsia" w:hAnsiTheme="minorEastAsia" w:hint="eastAsia"/>
          <w:sz w:val="24"/>
          <w:szCs w:val="24"/>
        </w:rPr>
        <w:t>达标率的比较</w:t>
      </w:r>
      <w:r w:rsidR="00B473FC">
        <w:rPr>
          <w:rFonts w:asciiTheme="minorEastAsia" w:hAnsiTheme="minorEastAsia" w:hint="eastAsia"/>
          <w:sz w:val="24"/>
          <w:szCs w:val="24"/>
        </w:rPr>
        <w:t>：</w:t>
      </w:r>
    </w:p>
    <w:p w:rsidR="00DF7E65" w:rsidRDefault="00B473FC" w:rsidP="009152C5">
      <w:pPr>
        <w:pStyle w:val="a7"/>
        <w:spacing w:line="360" w:lineRule="auto"/>
        <w:ind w:left="567" w:firstLineChars="0" w:firstLine="0"/>
        <w:rPr>
          <w:rFonts w:asciiTheme="minorEastAsia" w:hAnsiTheme="minorEastAsia"/>
          <w:sz w:val="24"/>
          <w:szCs w:val="24"/>
        </w:rPr>
      </w:pPr>
      <w:r>
        <w:rPr>
          <w:rFonts w:asciiTheme="minorEastAsia" w:hAnsiTheme="minorEastAsia" w:hint="eastAsia"/>
          <w:sz w:val="24"/>
          <w:szCs w:val="24"/>
        </w:rPr>
        <w:t>实际达标率抽取第一节的营业额目标设定的实际数值。</w:t>
      </w:r>
    </w:p>
    <w:p w:rsidR="00B473FC" w:rsidRDefault="00B473FC" w:rsidP="009152C5">
      <w:pPr>
        <w:pStyle w:val="a7"/>
        <w:spacing w:line="360" w:lineRule="auto"/>
        <w:ind w:left="567" w:firstLineChars="0" w:firstLine="0"/>
        <w:rPr>
          <w:rFonts w:asciiTheme="minorEastAsia" w:hAnsiTheme="minorEastAsia"/>
          <w:sz w:val="24"/>
          <w:szCs w:val="24"/>
        </w:rPr>
      </w:pPr>
      <w:r>
        <w:rPr>
          <w:rFonts w:asciiTheme="minorEastAsia" w:hAnsiTheme="minorEastAsia" w:hint="eastAsia"/>
          <w:sz w:val="24"/>
          <w:szCs w:val="24"/>
        </w:rPr>
        <w:t>设定达标率来源于指标值参数设定输入画面。</w:t>
      </w:r>
    </w:p>
    <w:p w:rsidR="00B473FC" w:rsidRPr="009152C5" w:rsidRDefault="00B473FC" w:rsidP="009152C5">
      <w:pPr>
        <w:spacing w:line="360" w:lineRule="auto"/>
        <w:ind w:firstLineChars="531" w:firstLine="1274"/>
        <w:rPr>
          <w:rFonts w:asciiTheme="minorEastAsia" w:hAnsiTheme="minorEastAsia"/>
          <w:sz w:val="24"/>
          <w:szCs w:val="24"/>
        </w:rPr>
      </w:pPr>
      <w:r w:rsidRPr="009152C5">
        <w:rPr>
          <w:rFonts w:asciiTheme="minorEastAsia" w:hAnsiTheme="minorEastAsia" w:hint="eastAsia"/>
          <w:sz w:val="24"/>
          <w:szCs w:val="24"/>
        </w:rPr>
        <w:t>实际达标率 &lt; 设定达标率（100%）时，判定为未完成；</w:t>
      </w:r>
    </w:p>
    <w:p w:rsidR="00B473FC" w:rsidRPr="009152C5" w:rsidRDefault="00B473FC" w:rsidP="009152C5">
      <w:pPr>
        <w:spacing w:line="360" w:lineRule="auto"/>
        <w:ind w:firstLineChars="531" w:firstLine="1274"/>
        <w:rPr>
          <w:rFonts w:asciiTheme="minorEastAsia" w:hAnsiTheme="minorEastAsia"/>
          <w:sz w:val="24"/>
          <w:szCs w:val="24"/>
        </w:rPr>
      </w:pPr>
      <w:r w:rsidRPr="009152C5">
        <w:rPr>
          <w:rFonts w:asciiTheme="minorEastAsia" w:hAnsiTheme="minorEastAsia" w:hint="eastAsia"/>
          <w:sz w:val="24"/>
          <w:szCs w:val="24"/>
        </w:rPr>
        <w:t>实际达标率 ≧ 设定达标率（100%）时，判定为完成。</w:t>
      </w:r>
    </w:p>
    <w:p w:rsidR="00DF7E65" w:rsidRDefault="00DF7E65" w:rsidP="009152C5">
      <w:pPr>
        <w:pStyle w:val="a7"/>
        <w:numPr>
          <w:ilvl w:val="0"/>
          <w:numId w:val="22"/>
        </w:numPr>
        <w:spacing w:line="360" w:lineRule="auto"/>
        <w:ind w:left="567" w:firstLineChars="0" w:hanging="283"/>
        <w:rPr>
          <w:rFonts w:asciiTheme="minorEastAsia" w:hAnsiTheme="minorEastAsia"/>
          <w:sz w:val="24"/>
          <w:szCs w:val="24"/>
        </w:rPr>
      </w:pPr>
      <w:r>
        <w:rPr>
          <w:rFonts w:asciiTheme="minorEastAsia" w:hAnsiTheme="minorEastAsia" w:hint="eastAsia"/>
          <w:sz w:val="24"/>
          <w:szCs w:val="24"/>
        </w:rPr>
        <w:t>同期销售增长率（同比）的比较：</w:t>
      </w:r>
    </w:p>
    <w:p w:rsidR="00DF7E65" w:rsidRDefault="00DF7E65" w:rsidP="009152C5">
      <w:pPr>
        <w:pStyle w:val="a7"/>
        <w:spacing w:line="360" w:lineRule="auto"/>
        <w:ind w:left="142" w:firstLineChars="177" w:firstLine="425"/>
        <w:rPr>
          <w:rFonts w:asciiTheme="minorEastAsia" w:hAnsiTheme="minorEastAsia"/>
          <w:sz w:val="24"/>
          <w:szCs w:val="24"/>
        </w:rPr>
      </w:pPr>
      <w:r>
        <w:rPr>
          <w:rFonts w:asciiTheme="minorEastAsia" w:hAnsiTheme="minorEastAsia" w:hint="eastAsia"/>
          <w:sz w:val="24"/>
          <w:szCs w:val="24"/>
        </w:rPr>
        <w:t>实际同比抽取第二节的业绩增长率状况分析的实际数值；</w:t>
      </w:r>
    </w:p>
    <w:p w:rsidR="00DF7E65" w:rsidRDefault="00DF7E65" w:rsidP="009152C5">
      <w:pPr>
        <w:pStyle w:val="a7"/>
        <w:spacing w:line="360" w:lineRule="auto"/>
        <w:ind w:left="142" w:firstLineChars="177" w:firstLine="425"/>
        <w:rPr>
          <w:rFonts w:asciiTheme="minorEastAsia" w:hAnsiTheme="minorEastAsia"/>
          <w:sz w:val="24"/>
          <w:szCs w:val="24"/>
        </w:rPr>
      </w:pPr>
      <w:r>
        <w:rPr>
          <w:rFonts w:asciiTheme="minorEastAsia" w:hAnsiTheme="minorEastAsia" w:hint="eastAsia"/>
          <w:sz w:val="24"/>
          <w:szCs w:val="24"/>
        </w:rPr>
        <w:t>设定同比来源于指标值参数设定输入画面：</w:t>
      </w:r>
    </w:p>
    <w:p w:rsidR="00DF7E65" w:rsidRDefault="00DF7E65" w:rsidP="009152C5">
      <w:pPr>
        <w:pStyle w:val="a7"/>
        <w:spacing w:line="360" w:lineRule="auto"/>
        <w:ind w:left="142" w:firstLineChars="472" w:firstLine="1133"/>
        <w:rPr>
          <w:rFonts w:asciiTheme="minorEastAsia" w:hAnsiTheme="minorEastAsia"/>
          <w:sz w:val="24"/>
          <w:szCs w:val="24"/>
        </w:rPr>
      </w:pPr>
      <w:r>
        <w:rPr>
          <w:rFonts w:asciiTheme="minorEastAsia" w:hAnsiTheme="minorEastAsia" w:hint="eastAsia"/>
          <w:sz w:val="24"/>
          <w:szCs w:val="24"/>
        </w:rPr>
        <w:t>实际同比</w:t>
      </w:r>
      <w:r w:rsidR="00B473FC">
        <w:rPr>
          <w:rFonts w:asciiTheme="minorEastAsia" w:hAnsiTheme="minorEastAsia" w:hint="eastAsia"/>
          <w:sz w:val="24"/>
          <w:szCs w:val="24"/>
        </w:rPr>
        <w:t xml:space="preserve"> </w:t>
      </w:r>
      <w:r>
        <w:rPr>
          <w:rFonts w:asciiTheme="minorEastAsia" w:hAnsiTheme="minorEastAsia" w:hint="eastAsia"/>
          <w:sz w:val="24"/>
          <w:szCs w:val="24"/>
        </w:rPr>
        <w:t>&lt;</w:t>
      </w:r>
      <w:r w:rsidR="00B473FC">
        <w:rPr>
          <w:rFonts w:asciiTheme="minorEastAsia" w:hAnsiTheme="minorEastAsia" w:hint="eastAsia"/>
          <w:sz w:val="24"/>
          <w:szCs w:val="24"/>
        </w:rPr>
        <w:t xml:space="preserve"> </w:t>
      </w:r>
      <w:r>
        <w:rPr>
          <w:rFonts w:asciiTheme="minorEastAsia" w:hAnsiTheme="minorEastAsia" w:hint="eastAsia"/>
          <w:sz w:val="24"/>
          <w:szCs w:val="24"/>
        </w:rPr>
        <w:t>设定同比（10%）时，判定为未完成；</w:t>
      </w:r>
    </w:p>
    <w:p w:rsidR="00DF7E65" w:rsidRDefault="00DF7E65" w:rsidP="009152C5">
      <w:pPr>
        <w:pStyle w:val="a7"/>
        <w:spacing w:line="360" w:lineRule="auto"/>
        <w:ind w:left="142" w:firstLineChars="472" w:firstLine="1133"/>
        <w:rPr>
          <w:rFonts w:asciiTheme="minorEastAsia" w:hAnsiTheme="minorEastAsia"/>
          <w:sz w:val="24"/>
          <w:szCs w:val="24"/>
        </w:rPr>
      </w:pPr>
      <w:r>
        <w:rPr>
          <w:rFonts w:asciiTheme="minorEastAsia" w:hAnsiTheme="minorEastAsia" w:hint="eastAsia"/>
          <w:sz w:val="24"/>
          <w:szCs w:val="24"/>
        </w:rPr>
        <w:t>世纪同比</w:t>
      </w:r>
      <w:r w:rsidR="00B473FC">
        <w:rPr>
          <w:rFonts w:asciiTheme="minorEastAsia" w:hAnsiTheme="minorEastAsia" w:hint="eastAsia"/>
          <w:sz w:val="24"/>
          <w:szCs w:val="24"/>
        </w:rPr>
        <w:t xml:space="preserve"> </w:t>
      </w:r>
      <w:r w:rsidR="00B751D4" w:rsidRPr="009152C5">
        <w:rPr>
          <w:rFonts w:asciiTheme="minorEastAsia" w:hAnsiTheme="minorEastAsia" w:hint="eastAsia"/>
          <w:sz w:val="24"/>
          <w:szCs w:val="24"/>
        </w:rPr>
        <w:t>≧</w:t>
      </w:r>
      <w:r w:rsidR="00B473FC">
        <w:rPr>
          <w:rFonts w:asciiTheme="minorEastAsia" w:hAnsiTheme="minorEastAsia" w:hint="eastAsia"/>
          <w:sz w:val="24"/>
          <w:szCs w:val="24"/>
        </w:rPr>
        <w:t xml:space="preserve"> </w:t>
      </w:r>
      <w:r>
        <w:rPr>
          <w:rFonts w:asciiTheme="minorEastAsia" w:hAnsiTheme="minorEastAsia" w:hint="eastAsia"/>
          <w:sz w:val="24"/>
          <w:szCs w:val="24"/>
        </w:rPr>
        <w:t>设定同比（10%）时，判定为完成。</w:t>
      </w:r>
    </w:p>
    <w:p w:rsidR="009152C5" w:rsidRDefault="00DF7E65" w:rsidP="009152C5">
      <w:pPr>
        <w:pStyle w:val="a7"/>
        <w:numPr>
          <w:ilvl w:val="0"/>
          <w:numId w:val="22"/>
        </w:numPr>
        <w:spacing w:line="360" w:lineRule="auto"/>
        <w:ind w:left="567" w:firstLineChars="0" w:hanging="283"/>
        <w:rPr>
          <w:rFonts w:asciiTheme="minorEastAsia" w:hAnsiTheme="minorEastAsia"/>
          <w:sz w:val="24"/>
          <w:szCs w:val="24"/>
        </w:rPr>
      </w:pPr>
      <w:r>
        <w:rPr>
          <w:rFonts w:asciiTheme="minorEastAsia" w:hAnsiTheme="minorEastAsia" w:hint="eastAsia"/>
          <w:sz w:val="24"/>
          <w:szCs w:val="24"/>
        </w:rPr>
        <w:t xml:space="preserve">人效的比较：    </w:t>
      </w:r>
    </w:p>
    <w:p w:rsidR="00DF7E65" w:rsidRPr="00E72829" w:rsidRDefault="00DF7E65" w:rsidP="009152C5">
      <w:pPr>
        <w:pStyle w:val="a7"/>
        <w:spacing w:line="360" w:lineRule="auto"/>
        <w:ind w:left="567" w:firstLine="480"/>
        <w:rPr>
          <w:rFonts w:asciiTheme="minorEastAsia" w:hAnsiTheme="minorEastAsia"/>
          <w:sz w:val="24"/>
          <w:szCs w:val="24"/>
        </w:rPr>
      </w:pPr>
      <w:r>
        <w:rPr>
          <w:rFonts w:asciiTheme="minorEastAsia" w:hAnsiTheme="minorEastAsia" w:hint="eastAsia"/>
          <w:sz w:val="24"/>
          <w:szCs w:val="24"/>
        </w:rPr>
        <w:t xml:space="preserve"> </w:t>
      </w:r>
      <w:r w:rsidRPr="00E72829">
        <w:rPr>
          <w:rFonts w:asciiTheme="minorEastAsia" w:hAnsiTheme="minorEastAsia" w:hint="eastAsia"/>
          <w:spacing w:val="20"/>
          <w:sz w:val="24"/>
          <w:szCs w:val="24"/>
        </w:rPr>
        <w:t>实际人效</w:t>
      </w:r>
      <w:r w:rsidRPr="00E72829">
        <w:rPr>
          <w:rFonts w:eastAsia="宋体" w:hint="eastAsia"/>
          <w:sz w:val="24"/>
          <w:szCs w:val="24"/>
        </w:rPr>
        <w:t>＝</w:t>
      </w:r>
      <w:r w:rsidRPr="00E72829">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月营业额</m:t>
            </m:r>
          </m:num>
          <m:den>
            <m:r>
              <m:rPr>
                <m:sty m:val="p"/>
              </m:rPr>
              <w:rPr>
                <w:rFonts w:ascii="Cambria Math" w:hAnsi="Cambria Math"/>
                <w:sz w:val="32"/>
                <w:szCs w:val="32"/>
              </w:rPr>
              <m:t>人数</m:t>
            </m:r>
          </m:den>
        </m:f>
      </m:oMath>
    </w:p>
    <w:p w:rsidR="00DF7E65" w:rsidRDefault="00DF7E65" w:rsidP="009152C5">
      <w:pPr>
        <w:pStyle w:val="a7"/>
        <w:spacing w:line="360" w:lineRule="auto"/>
        <w:ind w:left="142" w:firstLineChars="177" w:firstLine="425"/>
        <w:rPr>
          <w:rFonts w:asciiTheme="minorEastAsia" w:hAnsiTheme="minorEastAsia"/>
          <w:sz w:val="24"/>
          <w:szCs w:val="24"/>
        </w:rPr>
      </w:pPr>
      <w:r w:rsidRPr="00EA566C">
        <w:rPr>
          <w:rFonts w:asciiTheme="minorEastAsia" w:hAnsiTheme="minorEastAsia" w:hint="eastAsia"/>
          <w:sz w:val="24"/>
          <w:szCs w:val="24"/>
        </w:rPr>
        <w:t>设定人效来源于指标值参数设定输入画面</w:t>
      </w:r>
      <w:r>
        <w:rPr>
          <w:rFonts w:asciiTheme="minorEastAsia" w:hAnsiTheme="minorEastAsia" w:hint="eastAsia"/>
          <w:sz w:val="24"/>
          <w:szCs w:val="24"/>
        </w:rPr>
        <w:t>：</w:t>
      </w:r>
    </w:p>
    <w:p w:rsidR="00DF7E65" w:rsidRDefault="00DF7E65" w:rsidP="009152C5">
      <w:pPr>
        <w:spacing w:line="360" w:lineRule="auto"/>
        <w:ind w:firstLineChars="531" w:firstLine="1274"/>
        <w:rPr>
          <w:rFonts w:asciiTheme="minorEastAsia" w:hAnsiTheme="minorEastAsia"/>
          <w:sz w:val="24"/>
          <w:szCs w:val="24"/>
        </w:rPr>
      </w:pPr>
      <w:r w:rsidRPr="003F4480">
        <w:rPr>
          <w:rFonts w:asciiTheme="minorEastAsia" w:hAnsiTheme="minorEastAsia" w:hint="eastAsia"/>
          <w:sz w:val="24"/>
          <w:szCs w:val="24"/>
        </w:rPr>
        <w:t>实际人效</w:t>
      </w:r>
      <w:r w:rsidR="00B473FC">
        <w:rPr>
          <w:rFonts w:asciiTheme="minorEastAsia" w:hAnsiTheme="minorEastAsia" w:hint="eastAsia"/>
          <w:sz w:val="24"/>
          <w:szCs w:val="24"/>
        </w:rPr>
        <w:t xml:space="preserve"> </w:t>
      </w:r>
      <w:r w:rsidRPr="003F4480">
        <w:rPr>
          <w:rFonts w:asciiTheme="minorEastAsia" w:hAnsiTheme="minorEastAsia" w:hint="eastAsia"/>
          <w:sz w:val="24"/>
          <w:szCs w:val="24"/>
        </w:rPr>
        <w:t>&lt;</w:t>
      </w:r>
      <w:r w:rsidR="00B473FC">
        <w:rPr>
          <w:rFonts w:asciiTheme="minorEastAsia" w:hAnsiTheme="minorEastAsia" w:hint="eastAsia"/>
          <w:sz w:val="24"/>
          <w:szCs w:val="24"/>
        </w:rPr>
        <w:t xml:space="preserve"> </w:t>
      </w:r>
      <w:r w:rsidRPr="003F4480">
        <w:rPr>
          <w:rFonts w:asciiTheme="minorEastAsia" w:hAnsiTheme="minorEastAsia" w:hint="eastAsia"/>
          <w:sz w:val="24"/>
          <w:szCs w:val="24"/>
        </w:rPr>
        <w:t>设定人效时，判定为未完成</w:t>
      </w:r>
      <w:r>
        <w:rPr>
          <w:rFonts w:asciiTheme="minorEastAsia" w:hAnsiTheme="minorEastAsia" w:hint="eastAsia"/>
          <w:sz w:val="24"/>
          <w:szCs w:val="24"/>
        </w:rPr>
        <w:t>；</w:t>
      </w:r>
    </w:p>
    <w:p w:rsidR="00DF7E65" w:rsidRPr="003F4480" w:rsidRDefault="00DF7E65" w:rsidP="009152C5">
      <w:pPr>
        <w:spacing w:line="360" w:lineRule="auto"/>
        <w:ind w:firstLineChars="531" w:firstLine="1274"/>
        <w:rPr>
          <w:rFonts w:asciiTheme="minorEastAsia" w:hAnsiTheme="minorEastAsia"/>
          <w:sz w:val="24"/>
          <w:szCs w:val="24"/>
        </w:rPr>
      </w:pPr>
      <w:r w:rsidRPr="003F4480">
        <w:rPr>
          <w:rFonts w:asciiTheme="minorEastAsia" w:hAnsiTheme="minorEastAsia" w:hint="eastAsia"/>
          <w:sz w:val="24"/>
          <w:szCs w:val="24"/>
        </w:rPr>
        <w:t>实际人效</w:t>
      </w:r>
      <w:r w:rsidR="00B473FC">
        <w:rPr>
          <w:rFonts w:asciiTheme="minorEastAsia" w:hAnsiTheme="minorEastAsia" w:hint="eastAsia"/>
          <w:sz w:val="24"/>
          <w:szCs w:val="24"/>
        </w:rPr>
        <w:t xml:space="preserve"> </w:t>
      </w:r>
      <w:r w:rsidR="00B751D4" w:rsidRPr="009152C5">
        <w:rPr>
          <w:rFonts w:asciiTheme="minorEastAsia" w:hAnsiTheme="minorEastAsia" w:hint="eastAsia"/>
          <w:sz w:val="24"/>
          <w:szCs w:val="24"/>
        </w:rPr>
        <w:t>≧</w:t>
      </w:r>
      <w:r w:rsidR="00B473FC">
        <w:rPr>
          <w:rFonts w:asciiTheme="minorEastAsia" w:hAnsiTheme="minorEastAsia" w:hint="eastAsia"/>
          <w:sz w:val="24"/>
          <w:szCs w:val="24"/>
        </w:rPr>
        <w:t xml:space="preserve"> </w:t>
      </w:r>
      <w:r w:rsidRPr="003F4480">
        <w:rPr>
          <w:rFonts w:asciiTheme="minorEastAsia" w:hAnsiTheme="minorEastAsia" w:hint="eastAsia"/>
          <w:sz w:val="24"/>
          <w:szCs w:val="24"/>
        </w:rPr>
        <w:t>设定人数时，判定为完成。</w:t>
      </w:r>
    </w:p>
    <w:p w:rsidR="00DF7E65" w:rsidRPr="00E72829" w:rsidRDefault="00DF7E65" w:rsidP="009152C5">
      <w:pPr>
        <w:pStyle w:val="a7"/>
        <w:numPr>
          <w:ilvl w:val="0"/>
          <w:numId w:val="22"/>
        </w:numPr>
        <w:spacing w:line="360" w:lineRule="auto"/>
        <w:ind w:left="567" w:firstLineChars="0" w:hanging="283"/>
        <w:rPr>
          <w:rFonts w:asciiTheme="minorEastAsia" w:hAnsiTheme="minorEastAsia"/>
          <w:sz w:val="24"/>
          <w:szCs w:val="24"/>
        </w:rPr>
      </w:pPr>
      <w:proofErr w:type="gramStart"/>
      <w:r>
        <w:rPr>
          <w:rFonts w:asciiTheme="minorEastAsia" w:hAnsiTheme="minorEastAsia" w:hint="eastAsia"/>
          <w:sz w:val="24"/>
          <w:szCs w:val="24"/>
        </w:rPr>
        <w:t>坪数的</w:t>
      </w:r>
      <w:proofErr w:type="gramEnd"/>
      <w:r>
        <w:rPr>
          <w:rFonts w:asciiTheme="minorEastAsia" w:hAnsiTheme="minorEastAsia" w:hint="eastAsia"/>
          <w:sz w:val="24"/>
          <w:szCs w:val="24"/>
        </w:rPr>
        <w:t xml:space="preserve">比较：      </w:t>
      </w:r>
      <w:proofErr w:type="gramStart"/>
      <w:r w:rsidRPr="00E72829">
        <w:rPr>
          <w:rFonts w:asciiTheme="minorEastAsia" w:hAnsiTheme="minorEastAsia" w:hint="eastAsia"/>
          <w:spacing w:val="20"/>
          <w:sz w:val="24"/>
          <w:szCs w:val="24"/>
        </w:rPr>
        <w:t>实际坪数</w:t>
      </w:r>
      <w:proofErr w:type="gramEnd"/>
      <w:r w:rsidRPr="00E72829">
        <w:rPr>
          <w:rFonts w:eastAsia="宋体" w:hint="eastAsia"/>
          <w:sz w:val="24"/>
          <w:szCs w:val="24"/>
        </w:rPr>
        <w:t>＝</w:t>
      </w:r>
      <w:r w:rsidRPr="00E72829">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月营业额</m:t>
            </m:r>
          </m:num>
          <m:den>
            <m:r>
              <m:rPr>
                <m:sty m:val="p"/>
              </m:rPr>
              <w:rPr>
                <w:rFonts w:ascii="Cambria Math" w:hAnsi="Cambria Math"/>
                <w:sz w:val="32"/>
                <w:szCs w:val="32"/>
              </w:rPr>
              <m:t>店铺面积</m:t>
            </m:r>
          </m:den>
        </m:f>
      </m:oMath>
    </w:p>
    <w:p w:rsidR="00DF7E65" w:rsidRDefault="00DF7E65" w:rsidP="009152C5">
      <w:pPr>
        <w:pStyle w:val="a7"/>
        <w:spacing w:line="360" w:lineRule="auto"/>
        <w:ind w:left="142" w:firstLineChars="177" w:firstLine="425"/>
        <w:rPr>
          <w:rFonts w:asciiTheme="minorEastAsia" w:hAnsiTheme="minorEastAsia"/>
          <w:sz w:val="24"/>
          <w:szCs w:val="24"/>
        </w:rPr>
      </w:pPr>
      <w:proofErr w:type="gramStart"/>
      <w:r>
        <w:rPr>
          <w:rFonts w:asciiTheme="minorEastAsia" w:hAnsiTheme="minorEastAsia" w:hint="eastAsia"/>
          <w:sz w:val="24"/>
          <w:szCs w:val="24"/>
        </w:rPr>
        <w:t>设定坪效来源于</w:t>
      </w:r>
      <w:proofErr w:type="gramEnd"/>
      <w:r>
        <w:rPr>
          <w:rFonts w:asciiTheme="minorEastAsia" w:hAnsiTheme="minorEastAsia" w:hint="eastAsia"/>
          <w:sz w:val="24"/>
          <w:szCs w:val="24"/>
        </w:rPr>
        <w:t>指标值参数设定画面：</w:t>
      </w:r>
    </w:p>
    <w:p w:rsidR="00DF7E65" w:rsidRDefault="00DF7E65" w:rsidP="009152C5">
      <w:pPr>
        <w:pStyle w:val="a7"/>
        <w:spacing w:line="360" w:lineRule="auto"/>
        <w:ind w:left="142" w:firstLineChars="472" w:firstLine="1133"/>
        <w:rPr>
          <w:rFonts w:asciiTheme="minorEastAsia" w:hAnsiTheme="minorEastAsia"/>
          <w:sz w:val="24"/>
          <w:szCs w:val="24"/>
        </w:rPr>
      </w:pPr>
      <w:proofErr w:type="gramStart"/>
      <w:r>
        <w:rPr>
          <w:rFonts w:asciiTheme="minorEastAsia" w:hAnsiTheme="minorEastAsia" w:hint="eastAsia"/>
          <w:sz w:val="24"/>
          <w:szCs w:val="24"/>
        </w:rPr>
        <w:t>实际坪数</w:t>
      </w:r>
      <w:proofErr w:type="gramEnd"/>
      <w:r w:rsidR="00B751D4">
        <w:rPr>
          <w:rFonts w:asciiTheme="minorEastAsia" w:hAnsiTheme="minorEastAsia" w:hint="eastAsia"/>
          <w:sz w:val="24"/>
          <w:szCs w:val="24"/>
        </w:rPr>
        <w:t xml:space="preserve"> </w:t>
      </w:r>
      <w:r>
        <w:rPr>
          <w:rFonts w:asciiTheme="minorEastAsia" w:hAnsiTheme="minorEastAsia" w:hint="eastAsia"/>
          <w:sz w:val="24"/>
          <w:szCs w:val="24"/>
        </w:rPr>
        <w:t>&lt;</w:t>
      </w:r>
      <w:r w:rsidR="00B751D4">
        <w:rPr>
          <w:rFonts w:asciiTheme="minorEastAsia" w:hAnsiTheme="minorEastAsia" w:hint="eastAsia"/>
          <w:sz w:val="24"/>
          <w:szCs w:val="24"/>
        </w:rPr>
        <w:t xml:space="preserve"> </w:t>
      </w:r>
      <w:proofErr w:type="gramStart"/>
      <w:r>
        <w:rPr>
          <w:rFonts w:asciiTheme="minorEastAsia" w:hAnsiTheme="minorEastAsia" w:hint="eastAsia"/>
          <w:sz w:val="24"/>
          <w:szCs w:val="24"/>
        </w:rPr>
        <w:t>设定坪数时</w:t>
      </w:r>
      <w:proofErr w:type="gramEnd"/>
      <w:r>
        <w:rPr>
          <w:rFonts w:asciiTheme="minorEastAsia" w:hAnsiTheme="minorEastAsia" w:hint="eastAsia"/>
          <w:sz w:val="24"/>
          <w:szCs w:val="24"/>
        </w:rPr>
        <w:t>，判定为未完成；</w:t>
      </w:r>
    </w:p>
    <w:p w:rsidR="00DF7E65" w:rsidRDefault="00DF7E65" w:rsidP="009152C5">
      <w:pPr>
        <w:spacing w:line="360" w:lineRule="auto"/>
        <w:ind w:firstLineChars="531" w:firstLine="1274"/>
        <w:rPr>
          <w:rFonts w:asciiTheme="minorEastAsia" w:hAnsiTheme="minorEastAsia"/>
          <w:sz w:val="24"/>
          <w:szCs w:val="24"/>
        </w:rPr>
      </w:pPr>
      <w:proofErr w:type="gramStart"/>
      <w:r>
        <w:rPr>
          <w:rFonts w:asciiTheme="minorEastAsia" w:hAnsiTheme="minorEastAsia" w:hint="eastAsia"/>
          <w:sz w:val="24"/>
          <w:szCs w:val="24"/>
        </w:rPr>
        <w:t>实际坪数</w:t>
      </w:r>
      <w:proofErr w:type="gramEnd"/>
      <w:r w:rsidR="00B751D4">
        <w:rPr>
          <w:rFonts w:asciiTheme="minorEastAsia" w:hAnsiTheme="minorEastAsia" w:hint="eastAsia"/>
          <w:sz w:val="24"/>
          <w:szCs w:val="24"/>
        </w:rPr>
        <w:t xml:space="preserve"> </w:t>
      </w:r>
      <w:r w:rsidR="00B751D4" w:rsidRPr="009152C5">
        <w:rPr>
          <w:rFonts w:asciiTheme="minorEastAsia" w:hAnsiTheme="minorEastAsia" w:hint="eastAsia"/>
          <w:sz w:val="24"/>
          <w:szCs w:val="24"/>
        </w:rPr>
        <w:t>≧</w:t>
      </w:r>
      <w:r w:rsidR="00B751D4">
        <w:rPr>
          <w:rFonts w:asciiTheme="minorEastAsia" w:hAnsiTheme="minorEastAsia" w:hint="eastAsia"/>
          <w:sz w:val="24"/>
          <w:szCs w:val="24"/>
        </w:rPr>
        <w:t xml:space="preserve"> </w:t>
      </w:r>
      <w:proofErr w:type="gramStart"/>
      <w:r>
        <w:rPr>
          <w:rFonts w:asciiTheme="minorEastAsia" w:hAnsiTheme="minorEastAsia" w:hint="eastAsia"/>
          <w:sz w:val="24"/>
          <w:szCs w:val="24"/>
        </w:rPr>
        <w:t>设定坪数时</w:t>
      </w:r>
      <w:proofErr w:type="gramEnd"/>
      <w:r>
        <w:rPr>
          <w:rFonts w:asciiTheme="minorEastAsia" w:hAnsiTheme="minorEastAsia" w:hint="eastAsia"/>
          <w:sz w:val="24"/>
          <w:szCs w:val="24"/>
        </w:rPr>
        <w:t>，判定为完成。</w:t>
      </w:r>
    </w:p>
    <w:p w:rsidR="009152C5" w:rsidRDefault="009152C5" w:rsidP="009152C5">
      <w:pPr>
        <w:spacing w:line="360" w:lineRule="auto"/>
        <w:ind w:firstLineChars="531" w:firstLine="1274"/>
        <w:rPr>
          <w:sz w:val="24"/>
          <w:szCs w:val="24"/>
        </w:rPr>
      </w:pPr>
    </w:p>
    <w:p w:rsidR="00B473FC" w:rsidRDefault="00B473FC" w:rsidP="009152C5">
      <w:pPr>
        <w:pStyle w:val="a7"/>
        <w:numPr>
          <w:ilvl w:val="0"/>
          <w:numId w:val="37"/>
        </w:numPr>
        <w:spacing w:line="360" w:lineRule="auto"/>
        <w:ind w:firstLineChars="0"/>
        <w:rPr>
          <w:rFonts w:asciiTheme="minorEastAsia" w:hAnsiTheme="minorEastAsia"/>
          <w:spacing w:val="20"/>
          <w:sz w:val="24"/>
          <w:szCs w:val="24"/>
        </w:rPr>
      </w:pPr>
      <w:r w:rsidRPr="00B473FC">
        <w:rPr>
          <w:rFonts w:asciiTheme="minorEastAsia" w:hAnsiTheme="minorEastAsia" w:hint="eastAsia"/>
          <w:spacing w:val="20"/>
          <w:sz w:val="24"/>
          <w:szCs w:val="24"/>
        </w:rPr>
        <w:lastRenderedPageBreak/>
        <w:t>业绩指标</w:t>
      </w:r>
      <w:proofErr w:type="gramStart"/>
      <w:r w:rsidRPr="00B473FC">
        <w:rPr>
          <w:rFonts w:asciiTheme="minorEastAsia" w:hAnsiTheme="minorEastAsia" w:hint="eastAsia"/>
          <w:spacing w:val="20"/>
          <w:sz w:val="24"/>
          <w:szCs w:val="24"/>
        </w:rPr>
        <w:t>值综合</w:t>
      </w:r>
      <w:proofErr w:type="gramEnd"/>
      <w:r w:rsidRPr="00B473FC">
        <w:rPr>
          <w:rFonts w:asciiTheme="minorEastAsia" w:hAnsiTheme="minorEastAsia" w:hint="eastAsia"/>
          <w:spacing w:val="20"/>
          <w:sz w:val="24"/>
          <w:szCs w:val="24"/>
        </w:rPr>
        <w:t>判断</w:t>
      </w:r>
    </w:p>
    <w:p w:rsidR="00B473FC" w:rsidRPr="00567E6A" w:rsidRDefault="00B473FC" w:rsidP="00567E6A">
      <w:pPr>
        <w:pStyle w:val="a7"/>
        <w:spacing w:line="360" w:lineRule="auto"/>
        <w:ind w:firstLineChars="118" w:firstLine="283"/>
        <w:rPr>
          <w:sz w:val="24"/>
          <w:szCs w:val="24"/>
        </w:rPr>
      </w:pPr>
      <w:r w:rsidRPr="00567E6A">
        <w:rPr>
          <w:rFonts w:hint="eastAsia"/>
          <w:sz w:val="24"/>
          <w:szCs w:val="24"/>
        </w:rPr>
        <w:t>3.1</w:t>
      </w:r>
      <w:r w:rsidRPr="00567E6A">
        <w:rPr>
          <w:rFonts w:hint="eastAsia"/>
          <w:sz w:val="24"/>
          <w:szCs w:val="24"/>
        </w:rPr>
        <w:t>在达标率和同比均未完成时，则</w:t>
      </w:r>
      <w:proofErr w:type="gramStart"/>
      <w:r w:rsidRPr="00567E6A">
        <w:rPr>
          <w:rFonts w:hint="eastAsia"/>
          <w:sz w:val="24"/>
          <w:szCs w:val="24"/>
        </w:rPr>
        <w:t>不管坪效和</w:t>
      </w:r>
      <w:proofErr w:type="gramEnd"/>
      <w:r w:rsidRPr="00567E6A">
        <w:rPr>
          <w:rFonts w:hint="eastAsia"/>
          <w:sz w:val="24"/>
          <w:szCs w:val="24"/>
        </w:rPr>
        <w:t>人效的业绩指标值是否完成，显示如下：</w:t>
      </w:r>
    </w:p>
    <w:p w:rsidR="00B473FC" w:rsidRPr="00567E6A" w:rsidRDefault="00B473FC" w:rsidP="00567E6A">
      <w:pPr>
        <w:pStyle w:val="a7"/>
        <w:spacing w:line="360" w:lineRule="auto"/>
        <w:ind w:left="360" w:firstLineChars="100" w:firstLine="241"/>
        <w:rPr>
          <w:rFonts w:asciiTheme="minorEastAsia" w:hAnsiTheme="minorEastAsia"/>
          <w:b/>
          <w:i/>
          <w:sz w:val="24"/>
          <w:szCs w:val="24"/>
        </w:rPr>
      </w:pPr>
      <w:r w:rsidRPr="00567E6A">
        <w:rPr>
          <w:rFonts w:asciiTheme="minorEastAsia" w:hAnsiTheme="minorEastAsia" w:hint="eastAsia"/>
          <w:b/>
          <w:i/>
          <w:sz w:val="24"/>
          <w:szCs w:val="24"/>
        </w:rPr>
        <w:t>业绩指标完成状况极不理想，</w:t>
      </w:r>
      <w:proofErr w:type="gramStart"/>
      <w:r w:rsidRPr="00567E6A">
        <w:rPr>
          <w:rFonts w:asciiTheme="minorEastAsia" w:hAnsiTheme="minorEastAsia" w:hint="eastAsia"/>
          <w:b/>
          <w:i/>
          <w:sz w:val="24"/>
          <w:szCs w:val="24"/>
        </w:rPr>
        <w:t>请严重</w:t>
      </w:r>
      <w:proofErr w:type="gramEnd"/>
      <w:r w:rsidRPr="00567E6A">
        <w:rPr>
          <w:rFonts w:asciiTheme="minorEastAsia" w:hAnsiTheme="minorEastAsia" w:hint="eastAsia"/>
          <w:b/>
          <w:i/>
          <w:sz w:val="24"/>
          <w:szCs w:val="24"/>
        </w:rPr>
        <w:t>关注，查明原因。</w:t>
      </w:r>
    </w:p>
    <w:p w:rsidR="00B473FC" w:rsidRPr="00567E6A" w:rsidRDefault="00B473FC" w:rsidP="00567E6A">
      <w:pPr>
        <w:pStyle w:val="a7"/>
        <w:spacing w:line="360" w:lineRule="auto"/>
        <w:ind w:firstLineChars="118" w:firstLine="283"/>
        <w:rPr>
          <w:sz w:val="24"/>
          <w:szCs w:val="24"/>
        </w:rPr>
      </w:pPr>
      <w:r w:rsidRPr="00567E6A">
        <w:rPr>
          <w:rFonts w:hint="eastAsia"/>
          <w:sz w:val="24"/>
          <w:szCs w:val="24"/>
        </w:rPr>
        <w:t>3.2</w:t>
      </w:r>
      <w:r w:rsidRPr="00567E6A">
        <w:rPr>
          <w:rFonts w:hint="eastAsia"/>
          <w:sz w:val="24"/>
          <w:szCs w:val="24"/>
        </w:rPr>
        <w:t>在达标率和同比两项指标中有一项完成</w:t>
      </w:r>
      <w:r w:rsidR="009E4A28">
        <w:rPr>
          <w:rFonts w:hint="eastAsia"/>
          <w:sz w:val="24"/>
          <w:szCs w:val="24"/>
        </w:rPr>
        <w:t>、</w:t>
      </w:r>
      <w:r w:rsidRPr="00567E6A">
        <w:rPr>
          <w:rFonts w:hint="eastAsia"/>
          <w:sz w:val="24"/>
          <w:szCs w:val="24"/>
        </w:rPr>
        <w:t>另一项未完成时，参考坪效、人</w:t>
      </w:r>
      <w:proofErr w:type="gramStart"/>
      <w:r w:rsidRPr="00567E6A">
        <w:rPr>
          <w:rFonts w:hint="eastAsia"/>
          <w:sz w:val="24"/>
          <w:szCs w:val="24"/>
        </w:rPr>
        <w:t>效指标</w:t>
      </w:r>
      <w:proofErr w:type="gramEnd"/>
      <w:r w:rsidRPr="00567E6A">
        <w:rPr>
          <w:rFonts w:hint="eastAsia"/>
          <w:sz w:val="24"/>
          <w:szCs w:val="24"/>
        </w:rPr>
        <w:t>的完成状况。如坪效、人</w:t>
      </w:r>
      <w:proofErr w:type="gramStart"/>
      <w:r w:rsidRPr="00567E6A">
        <w:rPr>
          <w:rFonts w:hint="eastAsia"/>
          <w:sz w:val="24"/>
          <w:szCs w:val="24"/>
        </w:rPr>
        <w:t>效指标</w:t>
      </w:r>
      <w:proofErr w:type="gramEnd"/>
      <w:r w:rsidRPr="00567E6A">
        <w:rPr>
          <w:rFonts w:hint="eastAsia"/>
          <w:sz w:val="24"/>
          <w:szCs w:val="24"/>
        </w:rPr>
        <w:t>中至少有一项未完成，显示如下：</w:t>
      </w:r>
    </w:p>
    <w:p w:rsidR="00B473FC" w:rsidRPr="00567E6A" w:rsidRDefault="00B473FC" w:rsidP="00567E6A">
      <w:pPr>
        <w:pStyle w:val="a7"/>
        <w:spacing w:line="360" w:lineRule="auto"/>
        <w:ind w:left="360" w:firstLineChars="100" w:firstLine="241"/>
        <w:rPr>
          <w:rFonts w:asciiTheme="minorEastAsia" w:hAnsiTheme="minorEastAsia"/>
          <w:b/>
          <w:i/>
          <w:sz w:val="24"/>
          <w:szCs w:val="24"/>
        </w:rPr>
      </w:pPr>
      <w:r w:rsidRPr="00567E6A">
        <w:rPr>
          <w:rFonts w:asciiTheme="minorEastAsia" w:hAnsiTheme="minorEastAsia" w:hint="eastAsia"/>
          <w:b/>
          <w:i/>
          <w:sz w:val="24"/>
          <w:szCs w:val="24"/>
        </w:rPr>
        <w:t>业绩指标完成状况不理想，请注意查明原因。</w:t>
      </w:r>
    </w:p>
    <w:p w:rsidR="00B473FC" w:rsidRPr="00567E6A" w:rsidRDefault="00B473FC" w:rsidP="00567E6A">
      <w:pPr>
        <w:pStyle w:val="a7"/>
        <w:spacing w:line="360" w:lineRule="auto"/>
        <w:ind w:firstLineChars="117" w:firstLine="281"/>
        <w:rPr>
          <w:sz w:val="24"/>
          <w:szCs w:val="24"/>
        </w:rPr>
      </w:pPr>
      <w:r w:rsidRPr="00567E6A">
        <w:rPr>
          <w:rFonts w:hint="eastAsia"/>
          <w:sz w:val="24"/>
          <w:szCs w:val="24"/>
        </w:rPr>
        <w:t>3.3</w:t>
      </w:r>
      <w:r w:rsidRPr="00567E6A">
        <w:rPr>
          <w:rFonts w:hint="eastAsia"/>
          <w:sz w:val="24"/>
          <w:szCs w:val="24"/>
        </w:rPr>
        <w:t>在达标率和同比</w:t>
      </w:r>
      <w:r w:rsidR="00AD455C" w:rsidRPr="00567E6A">
        <w:rPr>
          <w:rFonts w:hint="eastAsia"/>
          <w:sz w:val="24"/>
          <w:szCs w:val="24"/>
        </w:rPr>
        <w:t>两项指标中有一项完成</w:t>
      </w:r>
      <w:r w:rsidR="009E4A28">
        <w:rPr>
          <w:rFonts w:hint="eastAsia"/>
          <w:sz w:val="24"/>
          <w:szCs w:val="24"/>
        </w:rPr>
        <w:t>、</w:t>
      </w:r>
      <w:r w:rsidR="00AD455C" w:rsidRPr="00567E6A">
        <w:rPr>
          <w:rFonts w:hint="eastAsia"/>
          <w:sz w:val="24"/>
          <w:szCs w:val="24"/>
        </w:rPr>
        <w:t>另一项未完成时</w:t>
      </w:r>
      <w:r w:rsidR="008700E3">
        <w:rPr>
          <w:rFonts w:hint="eastAsia"/>
          <w:sz w:val="24"/>
          <w:szCs w:val="24"/>
        </w:rPr>
        <w:t>，</w:t>
      </w:r>
      <w:r w:rsidR="00AD455C" w:rsidRPr="00567E6A">
        <w:rPr>
          <w:rFonts w:hint="eastAsia"/>
          <w:sz w:val="24"/>
          <w:szCs w:val="24"/>
        </w:rPr>
        <w:t>参考坪效、人</w:t>
      </w:r>
      <w:proofErr w:type="gramStart"/>
      <w:r w:rsidR="00AD455C" w:rsidRPr="00567E6A">
        <w:rPr>
          <w:rFonts w:hint="eastAsia"/>
          <w:sz w:val="24"/>
          <w:szCs w:val="24"/>
        </w:rPr>
        <w:t>效指标</w:t>
      </w:r>
      <w:proofErr w:type="gramEnd"/>
      <w:r w:rsidR="00AD455C" w:rsidRPr="00567E6A">
        <w:rPr>
          <w:rFonts w:hint="eastAsia"/>
          <w:sz w:val="24"/>
          <w:szCs w:val="24"/>
        </w:rPr>
        <w:t>的完成状况，如坪效、人</w:t>
      </w:r>
      <w:proofErr w:type="gramStart"/>
      <w:r w:rsidR="00AD455C" w:rsidRPr="00567E6A">
        <w:rPr>
          <w:rFonts w:hint="eastAsia"/>
          <w:sz w:val="24"/>
          <w:szCs w:val="24"/>
        </w:rPr>
        <w:t>效指标</w:t>
      </w:r>
      <w:proofErr w:type="gramEnd"/>
      <w:r w:rsidR="00AD455C" w:rsidRPr="00567E6A">
        <w:rPr>
          <w:rFonts w:hint="eastAsia"/>
          <w:sz w:val="24"/>
          <w:szCs w:val="24"/>
        </w:rPr>
        <w:t>均完成。显示如下：</w:t>
      </w:r>
    </w:p>
    <w:p w:rsidR="00AD455C" w:rsidRPr="00567E6A" w:rsidRDefault="00AD455C" w:rsidP="00567E6A">
      <w:pPr>
        <w:pStyle w:val="a7"/>
        <w:spacing w:line="360" w:lineRule="auto"/>
        <w:ind w:left="360" w:firstLineChars="100" w:firstLine="241"/>
        <w:rPr>
          <w:rFonts w:asciiTheme="minorEastAsia" w:hAnsiTheme="minorEastAsia"/>
          <w:b/>
          <w:i/>
          <w:sz w:val="24"/>
          <w:szCs w:val="24"/>
        </w:rPr>
      </w:pPr>
      <w:r w:rsidRPr="00567E6A">
        <w:rPr>
          <w:rFonts w:asciiTheme="minorEastAsia" w:hAnsiTheme="minorEastAsia" w:hint="eastAsia"/>
          <w:b/>
          <w:i/>
          <w:sz w:val="24"/>
          <w:szCs w:val="24"/>
        </w:rPr>
        <w:t>业绩指标完成状况未全部完成。</w:t>
      </w:r>
    </w:p>
    <w:p w:rsidR="00AD455C" w:rsidRPr="00567E6A" w:rsidRDefault="00AD455C" w:rsidP="00567E6A">
      <w:pPr>
        <w:pStyle w:val="a7"/>
        <w:spacing w:line="360" w:lineRule="auto"/>
        <w:ind w:firstLineChars="117" w:firstLine="281"/>
        <w:rPr>
          <w:sz w:val="24"/>
          <w:szCs w:val="24"/>
        </w:rPr>
      </w:pPr>
      <w:r w:rsidRPr="00567E6A">
        <w:rPr>
          <w:rFonts w:hint="eastAsia"/>
          <w:sz w:val="24"/>
          <w:szCs w:val="24"/>
        </w:rPr>
        <w:t>3.4</w:t>
      </w:r>
      <w:r w:rsidRPr="00567E6A">
        <w:rPr>
          <w:rFonts w:hint="eastAsia"/>
          <w:sz w:val="24"/>
          <w:szCs w:val="24"/>
        </w:rPr>
        <w:t>在达标率和同比两项指标均完成</w:t>
      </w:r>
      <w:r w:rsidR="00017FFC">
        <w:rPr>
          <w:rFonts w:hint="eastAsia"/>
          <w:sz w:val="24"/>
          <w:szCs w:val="24"/>
        </w:rPr>
        <w:t>时，</w:t>
      </w:r>
      <w:r w:rsidRPr="00567E6A">
        <w:rPr>
          <w:rFonts w:hint="eastAsia"/>
          <w:sz w:val="24"/>
          <w:szCs w:val="24"/>
        </w:rPr>
        <w:t>参考坪效、人</w:t>
      </w:r>
      <w:proofErr w:type="gramStart"/>
      <w:r w:rsidRPr="00567E6A">
        <w:rPr>
          <w:rFonts w:hint="eastAsia"/>
          <w:sz w:val="24"/>
          <w:szCs w:val="24"/>
        </w:rPr>
        <w:t>效指标</w:t>
      </w:r>
      <w:proofErr w:type="gramEnd"/>
      <w:r w:rsidRPr="00567E6A">
        <w:rPr>
          <w:rFonts w:hint="eastAsia"/>
          <w:sz w:val="24"/>
          <w:szCs w:val="24"/>
        </w:rPr>
        <w:t>的完成状况。如坪效、人</w:t>
      </w:r>
      <w:proofErr w:type="gramStart"/>
      <w:r w:rsidRPr="00567E6A">
        <w:rPr>
          <w:rFonts w:hint="eastAsia"/>
          <w:sz w:val="24"/>
          <w:szCs w:val="24"/>
        </w:rPr>
        <w:t>效指标</w:t>
      </w:r>
      <w:proofErr w:type="gramEnd"/>
      <w:r w:rsidRPr="00567E6A">
        <w:rPr>
          <w:rFonts w:hint="eastAsia"/>
          <w:sz w:val="24"/>
          <w:szCs w:val="24"/>
        </w:rPr>
        <w:t>中至少有一项未完成时，显示如下：</w:t>
      </w:r>
    </w:p>
    <w:p w:rsidR="00AD455C" w:rsidRPr="00567E6A" w:rsidRDefault="00AD455C" w:rsidP="00567E6A">
      <w:pPr>
        <w:pStyle w:val="a7"/>
        <w:spacing w:line="360" w:lineRule="auto"/>
        <w:ind w:left="360" w:firstLineChars="100" w:firstLine="241"/>
        <w:rPr>
          <w:rFonts w:asciiTheme="minorEastAsia" w:hAnsiTheme="minorEastAsia"/>
          <w:b/>
          <w:i/>
          <w:sz w:val="24"/>
          <w:szCs w:val="24"/>
        </w:rPr>
      </w:pPr>
      <w:r w:rsidRPr="00567E6A">
        <w:rPr>
          <w:rFonts w:asciiTheme="minorEastAsia" w:hAnsiTheme="minorEastAsia" w:hint="eastAsia"/>
          <w:b/>
          <w:i/>
          <w:sz w:val="24"/>
          <w:szCs w:val="24"/>
        </w:rPr>
        <w:t>业绩指标完成状况良好。</w:t>
      </w:r>
    </w:p>
    <w:p w:rsidR="00AD455C" w:rsidRPr="00567E6A" w:rsidRDefault="00AD455C" w:rsidP="00567E6A">
      <w:pPr>
        <w:pStyle w:val="a7"/>
        <w:spacing w:line="360" w:lineRule="auto"/>
        <w:ind w:firstLineChars="117" w:firstLine="281"/>
        <w:rPr>
          <w:sz w:val="24"/>
          <w:szCs w:val="24"/>
        </w:rPr>
      </w:pPr>
      <w:r w:rsidRPr="00567E6A">
        <w:rPr>
          <w:rFonts w:hint="eastAsia"/>
          <w:sz w:val="24"/>
          <w:szCs w:val="24"/>
        </w:rPr>
        <w:t>3.5</w:t>
      </w:r>
      <w:r w:rsidRPr="00567E6A">
        <w:rPr>
          <w:rFonts w:hint="eastAsia"/>
          <w:sz w:val="24"/>
          <w:szCs w:val="24"/>
        </w:rPr>
        <w:t>在达标率和同比两项指标均完成</w:t>
      </w:r>
      <w:r w:rsidR="008700E3">
        <w:rPr>
          <w:rFonts w:hint="eastAsia"/>
          <w:sz w:val="24"/>
          <w:szCs w:val="24"/>
        </w:rPr>
        <w:t>时</w:t>
      </w:r>
      <w:r w:rsidR="00017FFC">
        <w:rPr>
          <w:rFonts w:hint="eastAsia"/>
          <w:sz w:val="24"/>
          <w:szCs w:val="24"/>
        </w:rPr>
        <w:t>，</w:t>
      </w:r>
      <w:r w:rsidRPr="00567E6A">
        <w:rPr>
          <w:rFonts w:hint="eastAsia"/>
          <w:sz w:val="24"/>
          <w:szCs w:val="24"/>
        </w:rPr>
        <w:t>参考坪效、人</w:t>
      </w:r>
      <w:proofErr w:type="gramStart"/>
      <w:r w:rsidRPr="00567E6A">
        <w:rPr>
          <w:rFonts w:hint="eastAsia"/>
          <w:sz w:val="24"/>
          <w:szCs w:val="24"/>
        </w:rPr>
        <w:t>效指标</w:t>
      </w:r>
      <w:proofErr w:type="gramEnd"/>
      <w:r w:rsidRPr="00567E6A">
        <w:rPr>
          <w:rFonts w:hint="eastAsia"/>
          <w:sz w:val="24"/>
          <w:szCs w:val="24"/>
        </w:rPr>
        <w:t>的完成状况，如坪效、人</w:t>
      </w:r>
      <w:proofErr w:type="gramStart"/>
      <w:r w:rsidRPr="00567E6A">
        <w:rPr>
          <w:rFonts w:hint="eastAsia"/>
          <w:sz w:val="24"/>
          <w:szCs w:val="24"/>
        </w:rPr>
        <w:t>效指标</w:t>
      </w:r>
      <w:proofErr w:type="gramEnd"/>
      <w:r w:rsidRPr="00567E6A">
        <w:rPr>
          <w:rFonts w:hint="eastAsia"/>
          <w:sz w:val="24"/>
          <w:szCs w:val="24"/>
        </w:rPr>
        <w:t>也均完成。显示如下：</w:t>
      </w:r>
    </w:p>
    <w:p w:rsidR="00AD455C" w:rsidRPr="00567E6A" w:rsidRDefault="00AD455C" w:rsidP="00567E6A">
      <w:pPr>
        <w:pStyle w:val="a7"/>
        <w:spacing w:line="360" w:lineRule="auto"/>
        <w:ind w:left="360" w:firstLineChars="100" w:firstLine="241"/>
        <w:rPr>
          <w:rFonts w:asciiTheme="minorEastAsia" w:hAnsiTheme="minorEastAsia"/>
          <w:b/>
          <w:i/>
          <w:sz w:val="24"/>
          <w:szCs w:val="24"/>
        </w:rPr>
      </w:pPr>
      <w:r w:rsidRPr="00567E6A">
        <w:rPr>
          <w:rFonts w:asciiTheme="minorEastAsia" w:hAnsiTheme="minorEastAsia" w:hint="eastAsia"/>
          <w:b/>
          <w:i/>
          <w:sz w:val="24"/>
          <w:szCs w:val="24"/>
        </w:rPr>
        <w:t>业绩指标均已完成，请继续保持。</w:t>
      </w:r>
    </w:p>
    <w:p w:rsidR="00C01D6B" w:rsidRDefault="00B473FC" w:rsidP="00A424EB">
      <w:pPr>
        <w:widowControl/>
        <w:jc w:val="left"/>
        <w:rPr>
          <w:sz w:val="24"/>
          <w:szCs w:val="24"/>
        </w:rPr>
      </w:pPr>
      <w:r>
        <w:rPr>
          <w:sz w:val="24"/>
          <w:szCs w:val="24"/>
        </w:rPr>
        <w:br w:type="page"/>
      </w:r>
    </w:p>
    <w:p w:rsidR="00D45F2B" w:rsidRPr="0032485F" w:rsidRDefault="004141A6" w:rsidP="0055266D">
      <w:pPr>
        <w:pStyle w:val="2"/>
        <w:numPr>
          <w:ilvl w:val="0"/>
          <w:numId w:val="13"/>
        </w:numPr>
        <w:rPr>
          <w:rFonts w:eastAsia="宋体"/>
          <w:szCs w:val="30"/>
        </w:rPr>
      </w:pPr>
      <w:bookmarkStart w:id="5" w:name="_Toc343615726"/>
      <w:r w:rsidRPr="0032485F">
        <w:rPr>
          <w:rFonts w:eastAsia="宋体" w:hint="eastAsia"/>
          <w:szCs w:val="30"/>
        </w:rPr>
        <w:lastRenderedPageBreak/>
        <w:t>配比商品</w:t>
      </w:r>
      <w:r>
        <w:rPr>
          <w:rFonts w:eastAsia="宋体" w:hint="eastAsia"/>
          <w:szCs w:val="30"/>
        </w:rPr>
        <w:t>销</w:t>
      </w:r>
      <w:r w:rsidR="00D45F2B" w:rsidRPr="0032485F">
        <w:rPr>
          <w:rFonts w:eastAsia="宋体" w:hint="eastAsia"/>
          <w:szCs w:val="30"/>
        </w:rPr>
        <w:t>售状况判断</w:t>
      </w:r>
      <w:bookmarkEnd w:id="5"/>
    </w:p>
    <w:p w:rsidR="00D45F2B" w:rsidRPr="0055266D" w:rsidRDefault="00D45F2B" w:rsidP="0055266D">
      <w:pPr>
        <w:pStyle w:val="a7"/>
        <w:numPr>
          <w:ilvl w:val="0"/>
          <w:numId w:val="24"/>
        </w:numPr>
        <w:spacing w:line="360" w:lineRule="auto"/>
        <w:ind w:firstLineChars="0"/>
        <w:rPr>
          <w:rFonts w:asciiTheme="minorEastAsia" w:hAnsiTheme="minorEastAsia"/>
          <w:spacing w:val="20"/>
          <w:sz w:val="24"/>
          <w:szCs w:val="24"/>
        </w:rPr>
      </w:pPr>
      <w:r w:rsidRPr="0055266D">
        <w:rPr>
          <w:rFonts w:asciiTheme="minorEastAsia" w:hAnsiTheme="minorEastAsia" w:hint="eastAsia"/>
          <w:spacing w:val="20"/>
          <w:sz w:val="24"/>
          <w:szCs w:val="24"/>
        </w:rPr>
        <w:t>概念</w:t>
      </w:r>
    </w:p>
    <w:p w:rsidR="00D45F2B" w:rsidRDefault="00D45F2B" w:rsidP="0055266D">
      <w:pPr>
        <w:spacing w:line="360" w:lineRule="auto"/>
        <w:rPr>
          <w:sz w:val="24"/>
          <w:szCs w:val="24"/>
        </w:rPr>
      </w:pPr>
      <w:r w:rsidRPr="002E7F3D">
        <w:rPr>
          <w:rFonts w:hint="eastAsia"/>
          <w:sz w:val="24"/>
          <w:szCs w:val="24"/>
        </w:rPr>
        <w:t xml:space="preserve">   </w:t>
      </w:r>
      <w:r>
        <w:rPr>
          <w:rFonts w:hint="eastAsia"/>
          <w:sz w:val="24"/>
          <w:szCs w:val="24"/>
        </w:rPr>
        <w:t xml:space="preserve"> </w:t>
      </w:r>
      <w:r>
        <w:rPr>
          <w:rFonts w:hint="eastAsia"/>
          <w:sz w:val="24"/>
          <w:szCs w:val="24"/>
        </w:rPr>
        <w:t>主要商品（衬衫）以外的商品</w:t>
      </w:r>
      <w:r>
        <w:rPr>
          <w:rFonts w:eastAsia="宋体" w:hint="eastAsia"/>
          <w:sz w:val="24"/>
          <w:szCs w:val="24"/>
        </w:rPr>
        <w:t>称之</w:t>
      </w:r>
      <w:r>
        <w:rPr>
          <w:rFonts w:hint="eastAsia"/>
          <w:sz w:val="24"/>
          <w:szCs w:val="24"/>
        </w:rPr>
        <w:t>为</w:t>
      </w:r>
      <w:r>
        <w:rPr>
          <w:rFonts w:eastAsia="宋体" w:hint="eastAsia"/>
          <w:sz w:val="24"/>
          <w:szCs w:val="24"/>
        </w:rPr>
        <w:t>配比</w:t>
      </w:r>
      <w:r w:rsidRPr="002E7F3D">
        <w:rPr>
          <w:rFonts w:hint="eastAsia"/>
          <w:sz w:val="24"/>
          <w:szCs w:val="24"/>
        </w:rPr>
        <w:t>商品，如领带、西裤、西装、</w:t>
      </w:r>
      <w:r w:rsidR="00DA7BD2">
        <w:rPr>
          <w:rFonts w:hint="eastAsia"/>
          <w:sz w:val="24"/>
          <w:szCs w:val="24"/>
        </w:rPr>
        <w:t>皮</w:t>
      </w:r>
      <w:r w:rsidRPr="002E7F3D">
        <w:rPr>
          <w:rFonts w:hint="eastAsia"/>
          <w:sz w:val="24"/>
          <w:szCs w:val="24"/>
        </w:rPr>
        <w:t>带、袜子等。</w:t>
      </w:r>
      <w:r>
        <w:rPr>
          <w:rFonts w:hint="eastAsia"/>
          <w:sz w:val="24"/>
          <w:szCs w:val="24"/>
        </w:rPr>
        <w:t>通过对配比商品销售状况的分析</w:t>
      </w:r>
      <w:r>
        <w:rPr>
          <w:rFonts w:eastAsia="宋体" w:hint="eastAsia"/>
          <w:sz w:val="24"/>
          <w:szCs w:val="24"/>
        </w:rPr>
        <w:t>可</w:t>
      </w:r>
      <w:r w:rsidRPr="002E7F3D">
        <w:rPr>
          <w:rFonts w:hint="eastAsia"/>
          <w:sz w:val="24"/>
          <w:szCs w:val="24"/>
        </w:rPr>
        <w:t>判断店铺商品搭配销售</w:t>
      </w:r>
      <w:r w:rsidR="00333101">
        <w:rPr>
          <w:rFonts w:hint="eastAsia"/>
          <w:sz w:val="24"/>
          <w:szCs w:val="24"/>
        </w:rPr>
        <w:t>的合理性。还可用于套装销售和促销活动时的商品搭配及进货数量预判、</w:t>
      </w:r>
      <w:r w:rsidRPr="002E7F3D">
        <w:rPr>
          <w:rFonts w:hint="eastAsia"/>
          <w:sz w:val="24"/>
          <w:szCs w:val="24"/>
        </w:rPr>
        <w:t>货品尺寸预判。</w:t>
      </w:r>
    </w:p>
    <w:p w:rsidR="00D45F2B" w:rsidRPr="002E7F3D" w:rsidRDefault="00D45F2B" w:rsidP="0055266D">
      <w:pPr>
        <w:spacing w:line="360" w:lineRule="auto"/>
        <w:rPr>
          <w:sz w:val="24"/>
          <w:szCs w:val="24"/>
        </w:rPr>
      </w:pPr>
    </w:p>
    <w:p w:rsidR="00D45F2B" w:rsidRPr="0055266D" w:rsidRDefault="00D45F2B" w:rsidP="0055266D">
      <w:pPr>
        <w:pStyle w:val="a7"/>
        <w:numPr>
          <w:ilvl w:val="0"/>
          <w:numId w:val="24"/>
        </w:numPr>
        <w:ind w:firstLineChars="0"/>
        <w:rPr>
          <w:rFonts w:asciiTheme="minorEastAsia" w:hAnsiTheme="minorEastAsia"/>
          <w:spacing w:val="20"/>
          <w:sz w:val="24"/>
          <w:szCs w:val="24"/>
        </w:rPr>
      </w:pPr>
      <w:proofErr w:type="gramStart"/>
      <w:r w:rsidRPr="0055266D">
        <w:rPr>
          <w:rFonts w:asciiTheme="minorEastAsia" w:hAnsiTheme="minorEastAsia" w:hint="eastAsia"/>
          <w:spacing w:val="20"/>
          <w:sz w:val="24"/>
          <w:szCs w:val="24"/>
        </w:rPr>
        <w:t>配比率公式</w:t>
      </w:r>
      <w:proofErr w:type="gramEnd"/>
    </w:p>
    <w:p w:rsidR="00D45F2B" w:rsidRDefault="00D45F2B" w:rsidP="00D45F2B">
      <w:pPr>
        <w:ind w:left="420"/>
        <w:rPr>
          <w:rFonts w:eastAsia="宋体"/>
          <w:sz w:val="24"/>
          <w:szCs w:val="24"/>
        </w:rPr>
      </w:pPr>
      <w:r w:rsidRPr="002E7F3D">
        <w:rPr>
          <w:rFonts w:hint="eastAsia"/>
          <w:sz w:val="24"/>
          <w:szCs w:val="24"/>
        </w:rPr>
        <w:t>主商品</w:t>
      </w:r>
      <w:r w:rsidR="00255B3F">
        <w:rPr>
          <w:rFonts w:hint="eastAsia"/>
          <w:sz w:val="24"/>
          <w:szCs w:val="24"/>
        </w:rPr>
        <w:t>（衬衫）</w:t>
      </w:r>
      <w:r w:rsidRPr="002E7F3D">
        <w:rPr>
          <w:rFonts w:hint="eastAsia"/>
          <w:sz w:val="24"/>
          <w:szCs w:val="24"/>
        </w:rPr>
        <w:t>PB</w:t>
      </w:r>
      <w:r>
        <w:rPr>
          <w:rFonts w:eastAsia="宋体" w:hint="eastAsia"/>
          <w:sz w:val="24"/>
          <w:szCs w:val="24"/>
        </w:rPr>
        <w:t xml:space="preserve"> </w:t>
      </w:r>
      <w:r w:rsidR="006544EB">
        <w:rPr>
          <w:rFonts w:eastAsia="宋体" w:hint="eastAsia"/>
          <w:sz w:val="24"/>
          <w:szCs w:val="24"/>
        </w:rPr>
        <w:t>＝</w:t>
      </w:r>
      <m:oMath>
        <m:f>
          <m:fPr>
            <m:ctrlPr>
              <w:rPr>
                <w:rFonts w:ascii="Cambria Math" w:eastAsia="宋体" w:hAnsi="Cambria Math"/>
                <w:sz w:val="32"/>
                <w:szCs w:val="32"/>
              </w:rPr>
            </m:ctrlPr>
          </m:fPr>
          <m:num>
            <m:r>
              <m:rPr>
                <m:sty m:val="p"/>
              </m:rPr>
              <w:rPr>
                <w:rFonts w:ascii="Cambria Math" w:eastAsia="宋体" w:hAnsi="Cambria Math"/>
                <w:sz w:val="32"/>
                <w:szCs w:val="32"/>
              </w:rPr>
              <m:t>主商品销售件数（衬衫）</m:t>
            </m:r>
          </m:num>
          <m:den>
            <m:r>
              <m:rPr>
                <m:sty m:val="p"/>
              </m:rPr>
              <w:rPr>
                <w:rFonts w:ascii="Cambria Math" w:eastAsia="宋体" w:hAnsi="Cambria Math"/>
                <w:sz w:val="32"/>
                <w:szCs w:val="32"/>
              </w:rPr>
              <m:t>总件数</m:t>
            </m:r>
          </m:den>
        </m:f>
      </m:oMath>
      <w:r w:rsidRPr="002E7F3D">
        <w:rPr>
          <w:rFonts w:hint="eastAsia"/>
          <w:sz w:val="24"/>
          <w:szCs w:val="24"/>
        </w:rPr>
        <w:t>×</w:t>
      </w:r>
      <w:r w:rsidRPr="002E7F3D">
        <w:rPr>
          <w:rFonts w:hint="eastAsia"/>
          <w:sz w:val="24"/>
          <w:szCs w:val="24"/>
        </w:rPr>
        <w:t>100%</w:t>
      </w:r>
    </w:p>
    <w:p w:rsidR="00D45F2B" w:rsidRDefault="00A3126A" w:rsidP="00D45F2B">
      <w:pPr>
        <w:ind w:left="420"/>
        <w:rPr>
          <w:rFonts w:eastAsia="宋体"/>
          <w:sz w:val="24"/>
          <w:szCs w:val="24"/>
        </w:rPr>
      </w:pPr>
      <w:r>
        <w:rPr>
          <w:rFonts w:eastAsia="宋体" w:hint="eastAsia"/>
          <w:sz w:val="24"/>
          <w:szCs w:val="24"/>
        </w:rPr>
        <w:t>主商品</w:t>
      </w:r>
      <w:r w:rsidR="00D45F2B" w:rsidRPr="002E7F3D">
        <w:rPr>
          <w:rFonts w:hint="eastAsia"/>
          <w:sz w:val="24"/>
          <w:szCs w:val="24"/>
        </w:rPr>
        <w:t>PB</w:t>
      </w:r>
      <w:r>
        <w:rPr>
          <w:rFonts w:hint="eastAsia"/>
          <w:sz w:val="24"/>
          <w:szCs w:val="24"/>
        </w:rPr>
        <w:t>合理比</w:t>
      </w:r>
      <w:r w:rsidR="00D45F2B">
        <w:rPr>
          <w:rFonts w:eastAsia="宋体" w:hint="eastAsia"/>
          <w:sz w:val="24"/>
          <w:szCs w:val="24"/>
        </w:rPr>
        <w:t xml:space="preserve">  </w:t>
      </w:r>
      <w:r w:rsidR="006544EB">
        <w:rPr>
          <w:rFonts w:eastAsia="宋体" w:hint="eastAsia"/>
          <w:sz w:val="24"/>
          <w:szCs w:val="24"/>
        </w:rPr>
        <w:t>＝</w:t>
      </w:r>
      <w:r w:rsidR="00D45F2B">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eastAsia="宋体" w:hAnsi="Cambria Math"/>
                <w:sz w:val="32"/>
                <w:szCs w:val="32"/>
              </w:rPr>
              <m:t>实际主商品</m:t>
            </m:r>
            <m:r>
              <m:rPr>
                <m:sty m:val="p"/>
              </m:rPr>
              <w:rPr>
                <w:rFonts w:ascii="Cambria Math" w:eastAsia="宋体" w:hAnsi="Cambria Math"/>
                <w:sz w:val="32"/>
                <w:szCs w:val="32"/>
              </w:rPr>
              <m:t>PB</m:t>
            </m:r>
          </m:num>
          <m:den>
            <m:r>
              <m:rPr>
                <m:sty m:val="p"/>
              </m:rPr>
              <w:rPr>
                <w:rFonts w:ascii="Cambria Math" w:eastAsia="宋体" w:hAnsi="Cambria Math"/>
                <w:sz w:val="32"/>
                <w:szCs w:val="32"/>
              </w:rPr>
              <m:t>设定主商品</m:t>
            </m:r>
            <m:r>
              <m:rPr>
                <m:sty m:val="p"/>
              </m:rPr>
              <w:rPr>
                <w:rFonts w:ascii="Cambria Math" w:eastAsia="宋体" w:hAnsi="Cambria Math"/>
                <w:sz w:val="32"/>
                <w:szCs w:val="32"/>
              </w:rPr>
              <m:t>PB</m:t>
            </m:r>
          </m:den>
        </m:f>
      </m:oMath>
      <w:r w:rsidR="00D45F2B" w:rsidRPr="002E7F3D">
        <w:rPr>
          <w:rFonts w:hint="eastAsia"/>
          <w:sz w:val="24"/>
          <w:szCs w:val="24"/>
        </w:rPr>
        <w:t>×</w:t>
      </w:r>
      <w:r w:rsidR="00D45F2B" w:rsidRPr="002E7F3D">
        <w:rPr>
          <w:rFonts w:hint="eastAsia"/>
          <w:sz w:val="24"/>
          <w:szCs w:val="24"/>
        </w:rPr>
        <w:t>100%</w:t>
      </w:r>
      <w:r w:rsidR="00D45F2B">
        <w:rPr>
          <w:rFonts w:hint="eastAsia"/>
          <w:sz w:val="24"/>
          <w:szCs w:val="24"/>
        </w:rPr>
        <w:t xml:space="preserve"> </w:t>
      </w:r>
    </w:p>
    <w:p w:rsidR="00D45F2B" w:rsidRPr="00074B8F" w:rsidRDefault="00D45F2B" w:rsidP="00D45F2B">
      <w:pPr>
        <w:ind w:left="420"/>
        <w:rPr>
          <w:rFonts w:eastAsia="宋体"/>
          <w:sz w:val="24"/>
          <w:szCs w:val="24"/>
        </w:rPr>
      </w:pPr>
    </w:p>
    <w:p w:rsidR="00D45F2B" w:rsidRPr="0055266D" w:rsidRDefault="00D45F2B" w:rsidP="005C5A0E">
      <w:pPr>
        <w:pStyle w:val="a7"/>
        <w:numPr>
          <w:ilvl w:val="0"/>
          <w:numId w:val="24"/>
        </w:numPr>
        <w:spacing w:line="360" w:lineRule="auto"/>
        <w:ind w:firstLineChars="0"/>
        <w:rPr>
          <w:rFonts w:asciiTheme="minorEastAsia" w:hAnsiTheme="minorEastAsia"/>
          <w:spacing w:val="20"/>
          <w:sz w:val="24"/>
          <w:szCs w:val="24"/>
        </w:rPr>
      </w:pPr>
      <w:r w:rsidRPr="0055266D">
        <w:rPr>
          <w:rFonts w:asciiTheme="minorEastAsia" w:hAnsiTheme="minorEastAsia" w:hint="eastAsia"/>
          <w:spacing w:val="20"/>
          <w:sz w:val="24"/>
          <w:szCs w:val="24"/>
        </w:rPr>
        <w:t>配比商品销售状况判断标准</w:t>
      </w:r>
    </w:p>
    <w:p w:rsidR="00D45F2B" w:rsidRDefault="00D45F2B" w:rsidP="005C5A0E">
      <w:pPr>
        <w:spacing w:line="360" w:lineRule="auto"/>
        <w:ind w:firstLineChars="175" w:firstLine="420"/>
        <w:rPr>
          <w:sz w:val="24"/>
          <w:szCs w:val="24"/>
        </w:rPr>
      </w:pPr>
      <w:r w:rsidRPr="002E7F3D">
        <w:rPr>
          <w:rFonts w:hint="eastAsia"/>
          <w:sz w:val="24"/>
          <w:szCs w:val="24"/>
        </w:rPr>
        <w:t>所有配比商品销售状况合理性判断可通过</w:t>
      </w:r>
      <w:r w:rsidR="00255B3F">
        <w:rPr>
          <w:rFonts w:eastAsia="宋体" w:hint="eastAsia"/>
          <w:sz w:val="24"/>
          <w:szCs w:val="24"/>
        </w:rPr>
        <w:t>与</w:t>
      </w:r>
      <w:r w:rsidR="00270156">
        <w:rPr>
          <w:rFonts w:eastAsia="宋体" w:hint="eastAsia"/>
          <w:sz w:val="24"/>
          <w:szCs w:val="24"/>
        </w:rPr>
        <w:t>主</w:t>
      </w:r>
      <w:r w:rsidRPr="002E7F3D">
        <w:rPr>
          <w:rFonts w:hint="eastAsia"/>
          <w:sz w:val="24"/>
          <w:szCs w:val="24"/>
        </w:rPr>
        <w:t>商品</w:t>
      </w:r>
      <w:r w:rsidRPr="002E7F3D">
        <w:rPr>
          <w:rFonts w:hint="eastAsia"/>
          <w:sz w:val="24"/>
          <w:szCs w:val="24"/>
        </w:rPr>
        <w:t>PB</w:t>
      </w:r>
      <w:r w:rsidRPr="002E7F3D">
        <w:rPr>
          <w:rFonts w:hint="eastAsia"/>
          <w:sz w:val="24"/>
          <w:szCs w:val="24"/>
        </w:rPr>
        <w:t>的对比来判断。首先，同样需要设定主商品</w:t>
      </w:r>
      <w:r w:rsidRPr="002E7F3D">
        <w:rPr>
          <w:rFonts w:hint="eastAsia"/>
          <w:sz w:val="24"/>
          <w:szCs w:val="24"/>
        </w:rPr>
        <w:t>PB</w:t>
      </w:r>
      <w:r w:rsidR="00255B3F">
        <w:rPr>
          <w:rFonts w:hint="eastAsia"/>
          <w:sz w:val="24"/>
          <w:szCs w:val="24"/>
        </w:rPr>
        <w:t>的经验值，暂时设定主商品</w:t>
      </w:r>
      <w:r w:rsidR="00255B3F">
        <w:rPr>
          <w:rFonts w:hint="eastAsia"/>
          <w:sz w:val="24"/>
          <w:szCs w:val="24"/>
        </w:rPr>
        <w:t>PB</w:t>
      </w:r>
      <w:r w:rsidR="00255B3F">
        <w:rPr>
          <w:rFonts w:hint="eastAsia"/>
          <w:sz w:val="24"/>
          <w:szCs w:val="24"/>
        </w:rPr>
        <w:t>的经验值为</w:t>
      </w:r>
      <w:r w:rsidR="00255B3F">
        <w:rPr>
          <w:rFonts w:hint="eastAsia"/>
          <w:sz w:val="24"/>
          <w:szCs w:val="24"/>
        </w:rPr>
        <w:t>5</w:t>
      </w:r>
      <w:r w:rsidR="00D810A0">
        <w:rPr>
          <w:rFonts w:hint="eastAsia"/>
          <w:sz w:val="24"/>
          <w:szCs w:val="24"/>
        </w:rPr>
        <w:t>0</w:t>
      </w:r>
      <w:r w:rsidR="00255B3F" w:rsidRPr="002E7F3D">
        <w:rPr>
          <w:rFonts w:hint="eastAsia"/>
          <w:sz w:val="24"/>
          <w:szCs w:val="24"/>
        </w:rPr>
        <w:t>%</w:t>
      </w:r>
      <w:r w:rsidR="00255B3F">
        <w:rPr>
          <w:rFonts w:hint="eastAsia"/>
          <w:sz w:val="24"/>
          <w:szCs w:val="24"/>
        </w:rPr>
        <w:t>。</w:t>
      </w:r>
    </w:p>
    <w:p w:rsidR="00265FD5" w:rsidRPr="002E7F3D" w:rsidRDefault="00265FD5" w:rsidP="0055266D">
      <w:pPr>
        <w:spacing w:line="360" w:lineRule="auto"/>
        <w:ind w:left="420"/>
        <w:rPr>
          <w:sz w:val="24"/>
          <w:szCs w:val="24"/>
        </w:rPr>
      </w:pPr>
    </w:p>
    <w:p w:rsidR="00D45F2B" w:rsidRDefault="00D45F2B" w:rsidP="0055266D">
      <w:pPr>
        <w:ind w:firstLineChars="118" w:firstLine="283"/>
        <w:rPr>
          <w:color w:val="000000" w:themeColor="text1"/>
          <w:sz w:val="24"/>
          <w:szCs w:val="24"/>
        </w:rPr>
      </w:pPr>
      <w:r w:rsidRPr="002E7F3D">
        <w:rPr>
          <w:rFonts w:hint="eastAsia"/>
          <w:sz w:val="24"/>
          <w:szCs w:val="24"/>
        </w:rPr>
        <w:t>3.1</w:t>
      </w:r>
      <w:r w:rsidR="00255B3F">
        <w:rPr>
          <w:rFonts w:hint="eastAsia"/>
          <w:sz w:val="24"/>
          <w:szCs w:val="24"/>
        </w:rPr>
        <w:t>主商品</w:t>
      </w:r>
      <w:r w:rsidR="00255B3F">
        <w:rPr>
          <w:rFonts w:hint="eastAsia"/>
          <w:sz w:val="24"/>
          <w:szCs w:val="24"/>
        </w:rPr>
        <w:t>PB</w:t>
      </w:r>
      <w:r w:rsidR="00255B3F">
        <w:rPr>
          <w:rFonts w:hint="eastAsia"/>
          <w:sz w:val="24"/>
          <w:szCs w:val="24"/>
        </w:rPr>
        <w:t>合理比</w:t>
      </w:r>
      <w:r w:rsidR="00113F3D" w:rsidRPr="00113F3D">
        <w:rPr>
          <w:rFonts w:asciiTheme="minorEastAsia" w:hAnsiTheme="minorEastAsia" w:hint="eastAsia"/>
          <w:color w:val="000000" w:themeColor="text1"/>
          <w:sz w:val="24"/>
          <w:szCs w:val="24"/>
        </w:rPr>
        <w:t>＜</w:t>
      </w:r>
      <w:r>
        <w:rPr>
          <w:rFonts w:eastAsia="宋体" w:hint="eastAsia"/>
          <w:color w:val="000000" w:themeColor="text1"/>
          <w:sz w:val="24"/>
          <w:szCs w:val="24"/>
        </w:rPr>
        <w:t xml:space="preserve"> </w:t>
      </w:r>
      <w:r w:rsidR="00D810A0">
        <w:rPr>
          <w:rFonts w:hint="eastAsia"/>
          <w:color w:val="000000" w:themeColor="text1"/>
          <w:sz w:val="24"/>
          <w:szCs w:val="24"/>
        </w:rPr>
        <w:t>45</w:t>
      </w:r>
      <w:r w:rsidRPr="002E7F3D">
        <w:rPr>
          <w:rFonts w:hint="eastAsia"/>
          <w:color w:val="000000" w:themeColor="text1"/>
          <w:sz w:val="24"/>
          <w:szCs w:val="24"/>
        </w:rPr>
        <w:t>%</w:t>
      </w:r>
      <w:r w:rsidRPr="002E7F3D">
        <w:rPr>
          <w:rFonts w:hint="eastAsia"/>
          <w:color w:val="000000" w:themeColor="text1"/>
          <w:sz w:val="24"/>
          <w:szCs w:val="24"/>
        </w:rPr>
        <w:t>，显示如下：</w:t>
      </w:r>
    </w:p>
    <w:p w:rsidR="001C4D54" w:rsidRPr="002E7F3D" w:rsidRDefault="001C4D54" w:rsidP="00084041">
      <w:pPr>
        <w:ind w:leftChars="100" w:left="810" w:hangingChars="250" w:hanging="600"/>
        <w:rPr>
          <w:color w:val="000000" w:themeColor="text1"/>
          <w:sz w:val="24"/>
          <w:szCs w:val="24"/>
        </w:rPr>
      </w:pPr>
    </w:p>
    <w:p w:rsidR="00D45F2B" w:rsidRDefault="00D45F2B" w:rsidP="00CD7F10">
      <w:pPr>
        <w:spacing w:line="360" w:lineRule="auto"/>
        <w:ind w:leftChars="202" w:left="424" w:firstLineChars="117" w:firstLine="282"/>
        <w:rPr>
          <w:b/>
          <w:i/>
          <w:color w:val="000000" w:themeColor="text1"/>
          <w:sz w:val="24"/>
          <w:szCs w:val="24"/>
        </w:rPr>
      </w:pPr>
      <w:r w:rsidRPr="00964817">
        <w:rPr>
          <w:rFonts w:hint="eastAsia"/>
          <w:b/>
          <w:i/>
          <w:color w:val="000000" w:themeColor="text1"/>
          <w:sz w:val="24"/>
          <w:szCs w:val="24"/>
        </w:rPr>
        <w:t>配</w:t>
      </w:r>
      <w:r w:rsidR="00CD7F10">
        <w:rPr>
          <w:rFonts w:hint="eastAsia"/>
          <w:b/>
          <w:i/>
          <w:color w:val="000000" w:themeColor="text1"/>
          <w:sz w:val="24"/>
          <w:szCs w:val="24"/>
        </w:rPr>
        <w:t>比商品销售比例偏低，请注意员工的附件销售能力和货品组合的合理，</w:t>
      </w:r>
      <w:r w:rsidRPr="00964817">
        <w:rPr>
          <w:rFonts w:hint="eastAsia"/>
          <w:b/>
          <w:i/>
          <w:color w:val="000000" w:themeColor="text1"/>
          <w:sz w:val="24"/>
          <w:szCs w:val="24"/>
        </w:rPr>
        <w:t>以及顾客的消费心理。</w:t>
      </w:r>
    </w:p>
    <w:p w:rsidR="00265FD5" w:rsidRPr="00964817" w:rsidRDefault="00265FD5" w:rsidP="00084041">
      <w:pPr>
        <w:ind w:leftChars="350" w:left="735"/>
        <w:rPr>
          <w:b/>
          <w:i/>
          <w:color w:val="000000" w:themeColor="text1"/>
          <w:sz w:val="24"/>
          <w:szCs w:val="24"/>
        </w:rPr>
      </w:pPr>
    </w:p>
    <w:p w:rsidR="00D45F2B" w:rsidRDefault="00D45F2B" w:rsidP="0055266D">
      <w:pPr>
        <w:ind w:firstLineChars="118" w:firstLine="283"/>
        <w:rPr>
          <w:sz w:val="24"/>
          <w:szCs w:val="24"/>
        </w:rPr>
      </w:pPr>
      <w:r w:rsidRPr="002E7F3D">
        <w:rPr>
          <w:rFonts w:hint="eastAsia"/>
          <w:color w:val="000000" w:themeColor="text1"/>
          <w:sz w:val="24"/>
          <w:szCs w:val="24"/>
        </w:rPr>
        <w:t xml:space="preserve">3.2 </w:t>
      </w:r>
      <w:r w:rsidR="00255B3F">
        <w:rPr>
          <w:rFonts w:hint="eastAsia"/>
          <w:sz w:val="24"/>
          <w:szCs w:val="24"/>
        </w:rPr>
        <w:t>主商品</w:t>
      </w:r>
      <w:r w:rsidR="00255B3F">
        <w:rPr>
          <w:rFonts w:hint="eastAsia"/>
          <w:sz w:val="24"/>
          <w:szCs w:val="24"/>
        </w:rPr>
        <w:t>PB</w:t>
      </w:r>
      <w:r w:rsidR="00255B3F">
        <w:rPr>
          <w:rFonts w:hint="eastAsia"/>
          <w:sz w:val="24"/>
          <w:szCs w:val="24"/>
        </w:rPr>
        <w:t>合理比</w:t>
      </w:r>
      <w:r>
        <w:rPr>
          <w:rFonts w:eastAsia="宋体" w:hint="eastAsia"/>
          <w:sz w:val="24"/>
          <w:szCs w:val="24"/>
        </w:rPr>
        <w:t xml:space="preserve"> </w:t>
      </w:r>
      <w:r w:rsidR="00113F3D" w:rsidRPr="00113F3D">
        <w:rPr>
          <w:rFonts w:asciiTheme="minorEastAsia" w:hAnsiTheme="minorEastAsia" w:hint="eastAsia"/>
          <w:sz w:val="24"/>
          <w:szCs w:val="24"/>
        </w:rPr>
        <w:t>＞</w:t>
      </w:r>
      <w:r>
        <w:rPr>
          <w:rFonts w:eastAsia="宋体" w:hint="eastAsia"/>
          <w:sz w:val="24"/>
          <w:szCs w:val="24"/>
        </w:rPr>
        <w:t xml:space="preserve"> </w:t>
      </w:r>
      <w:r w:rsidRPr="002E7F3D">
        <w:rPr>
          <w:rFonts w:hint="eastAsia"/>
          <w:sz w:val="24"/>
          <w:szCs w:val="24"/>
        </w:rPr>
        <w:t>5</w:t>
      </w:r>
      <w:r w:rsidR="00D810A0">
        <w:rPr>
          <w:rFonts w:hint="eastAsia"/>
          <w:sz w:val="24"/>
          <w:szCs w:val="24"/>
        </w:rPr>
        <w:t>5</w:t>
      </w:r>
      <w:r w:rsidRPr="002E7F3D">
        <w:rPr>
          <w:rFonts w:hint="eastAsia"/>
          <w:sz w:val="24"/>
          <w:szCs w:val="24"/>
        </w:rPr>
        <w:t>%</w:t>
      </w:r>
      <w:r w:rsidR="00255B3F">
        <w:rPr>
          <w:rFonts w:eastAsia="宋体" w:hint="eastAsia"/>
          <w:sz w:val="24"/>
          <w:szCs w:val="24"/>
        </w:rPr>
        <w:t>，</w:t>
      </w:r>
      <w:r w:rsidRPr="002E7F3D">
        <w:rPr>
          <w:rFonts w:hint="eastAsia"/>
          <w:sz w:val="24"/>
          <w:szCs w:val="24"/>
        </w:rPr>
        <w:t>显示如下：</w:t>
      </w:r>
    </w:p>
    <w:p w:rsidR="001C4D54" w:rsidRPr="00255B3F" w:rsidRDefault="001C4D54" w:rsidP="0055266D">
      <w:pPr>
        <w:ind w:firstLineChars="118" w:firstLine="283"/>
        <w:rPr>
          <w:rFonts w:eastAsia="宋体"/>
          <w:sz w:val="24"/>
          <w:szCs w:val="24"/>
        </w:rPr>
      </w:pPr>
    </w:p>
    <w:p w:rsidR="00D45F2B" w:rsidRDefault="00D45F2B" w:rsidP="00084041">
      <w:pPr>
        <w:ind w:firstLineChars="300" w:firstLine="723"/>
        <w:rPr>
          <w:b/>
          <w:i/>
          <w:sz w:val="24"/>
          <w:szCs w:val="24"/>
        </w:rPr>
      </w:pPr>
      <w:r w:rsidRPr="00E407E1">
        <w:rPr>
          <w:rFonts w:hint="eastAsia"/>
          <w:b/>
          <w:i/>
          <w:sz w:val="24"/>
          <w:szCs w:val="24"/>
        </w:rPr>
        <w:t>配比商品的销售比例偏高，</w:t>
      </w:r>
      <w:proofErr w:type="gramStart"/>
      <w:r w:rsidRPr="00E407E1">
        <w:rPr>
          <w:rFonts w:hint="eastAsia"/>
          <w:b/>
          <w:i/>
          <w:sz w:val="24"/>
          <w:szCs w:val="24"/>
        </w:rPr>
        <w:t>请调整</w:t>
      </w:r>
      <w:proofErr w:type="gramEnd"/>
      <w:r w:rsidRPr="00E407E1">
        <w:rPr>
          <w:rFonts w:hint="eastAsia"/>
          <w:b/>
          <w:i/>
          <w:sz w:val="24"/>
          <w:szCs w:val="24"/>
        </w:rPr>
        <w:t>主商品</w:t>
      </w:r>
      <w:r w:rsidRPr="00E407E1">
        <w:rPr>
          <w:rFonts w:hint="eastAsia"/>
          <w:b/>
          <w:i/>
          <w:sz w:val="24"/>
          <w:szCs w:val="24"/>
        </w:rPr>
        <w:t>PB</w:t>
      </w:r>
      <w:r w:rsidRPr="00E407E1">
        <w:rPr>
          <w:rFonts w:hint="eastAsia"/>
          <w:b/>
          <w:i/>
          <w:sz w:val="24"/>
          <w:szCs w:val="24"/>
        </w:rPr>
        <w:t>的设定值。</w:t>
      </w:r>
    </w:p>
    <w:p w:rsidR="00265FD5" w:rsidRPr="00E407E1" w:rsidRDefault="00265FD5" w:rsidP="00084041">
      <w:pPr>
        <w:ind w:firstLineChars="300" w:firstLine="723"/>
        <w:rPr>
          <w:b/>
          <w:i/>
          <w:sz w:val="24"/>
          <w:szCs w:val="24"/>
        </w:rPr>
      </w:pPr>
    </w:p>
    <w:p w:rsidR="00D45F2B" w:rsidRDefault="00D45F2B" w:rsidP="0055266D">
      <w:pPr>
        <w:ind w:firstLineChars="118" w:firstLine="283"/>
        <w:rPr>
          <w:sz w:val="24"/>
          <w:szCs w:val="24"/>
        </w:rPr>
      </w:pPr>
      <w:r w:rsidRPr="002E7F3D">
        <w:rPr>
          <w:rFonts w:hint="eastAsia"/>
          <w:sz w:val="24"/>
          <w:szCs w:val="24"/>
        </w:rPr>
        <w:t>3.3</w:t>
      </w:r>
      <w:r w:rsidR="00255B3F">
        <w:rPr>
          <w:rFonts w:hint="eastAsia"/>
          <w:sz w:val="24"/>
          <w:szCs w:val="24"/>
        </w:rPr>
        <w:t>主商品</w:t>
      </w:r>
      <w:r w:rsidR="00255B3F">
        <w:rPr>
          <w:rFonts w:hint="eastAsia"/>
          <w:sz w:val="24"/>
          <w:szCs w:val="24"/>
        </w:rPr>
        <w:t>PB</w:t>
      </w:r>
      <w:r w:rsidR="00255B3F">
        <w:rPr>
          <w:rFonts w:hint="eastAsia"/>
          <w:sz w:val="24"/>
          <w:szCs w:val="24"/>
        </w:rPr>
        <w:t>合理</w:t>
      </w:r>
      <w:r w:rsidR="00630982">
        <w:rPr>
          <w:rFonts w:hint="eastAsia"/>
          <w:sz w:val="24"/>
          <w:szCs w:val="24"/>
        </w:rPr>
        <w:t>在</w:t>
      </w:r>
      <w:r w:rsidR="00D810A0">
        <w:rPr>
          <w:rFonts w:hint="eastAsia"/>
          <w:color w:val="000000" w:themeColor="text1"/>
          <w:sz w:val="24"/>
          <w:szCs w:val="24"/>
        </w:rPr>
        <w:t>45</w:t>
      </w:r>
      <w:r w:rsidR="00D810A0" w:rsidRPr="002E7F3D">
        <w:rPr>
          <w:rFonts w:hint="eastAsia"/>
          <w:color w:val="000000" w:themeColor="text1"/>
          <w:sz w:val="24"/>
          <w:szCs w:val="24"/>
        </w:rPr>
        <w:t>%</w:t>
      </w:r>
      <w:r w:rsidR="00D810A0" w:rsidRPr="003D3C01">
        <w:rPr>
          <w:rFonts w:asciiTheme="minorEastAsia" w:hAnsiTheme="minorEastAsia" w:hint="eastAsia"/>
          <w:sz w:val="24"/>
          <w:szCs w:val="24"/>
        </w:rPr>
        <w:t>～</w:t>
      </w:r>
      <w:r w:rsidR="00D810A0" w:rsidRPr="002E7F3D">
        <w:rPr>
          <w:rFonts w:hint="eastAsia"/>
          <w:sz w:val="24"/>
          <w:szCs w:val="24"/>
        </w:rPr>
        <w:t>5</w:t>
      </w:r>
      <w:r w:rsidR="00D810A0">
        <w:rPr>
          <w:rFonts w:hint="eastAsia"/>
          <w:sz w:val="24"/>
          <w:szCs w:val="24"/>
        </w:rPr>
        <w:t>5</w:t>
      </w:r>
      <w:r w:rsidR="00D810A0" w:rsidRPr="002E7F3D">
        <w:rPr>
          <w:rFonts w:hint="eastAsia"/>
          <w:sz w:val="24"/>
          <w:szCs w:val="24"/>
        </w:rPr>
        <w:t>%</w:t>
      </w:r>
      <w:r w:rsidR="00D810A0">
        <w:rPr>
          <w:rFonts w:hint="eastAsia"/>
          <w:sz w:val="24"/>
          <w:szCs w:val="24"/>
        </w:rPr>
        <w:t>之间</w:t>
      </w:r>
      <w:r w:rsidRPr="002E7F3D">
        <w:rPr>
          <w:rFonts w:hint="eastAsia"/>
          <w:sz w:val="24"/>
          <w:szCs w:val="24"/>
        </w:rPr>
        <w:t>，显示如下</w:t>
      </w:r>
    </w:p>
    <w:p w:rsidR="001C4D54" w:rsidRPr="002E7F3D" w:rsidRDefault="001C4D54" w:rsidP="00084041">
      <w:pPr>
        <w:ind w:firstLineChars="50" w:firstLine="120"/>
        <w:rPr>
          <w:sz w:val="24"/>
          <w:szCs w:val="24"/>
        </w:rPr>
      </w:pPr>
    </w:p>
    <w:p w:rsidR="00D45F2B" w:rsidRDefault="00D45F2B" w:rsidP="00084041">
      <w:pPr>
        <w:ind w:firstLineChars="300" w:firstLine="723"/>
        <w:rPr>
          <w:b/>
          <w:i/>
          <w:sz w:val="24"/>
          <w:szCs w:val="24"/>
        </w:rPr>
      </w:pPr>
      <w:r w:rsidRPr="00E407E1">
        <w:rPr>
          <w:rFonts w:hint="eastAsia"/>
          <w:b/>
          <w:i/>
          <w:sz w:val="24"/>
          <w:szCs w:val="24"/>
        </w:rPr>
        <w:t>配比商品的销售比例适中，请保持。</w:t>
      </w:r>
    </w:p>
    <w:p w:rsidR="005F66C7" w:rsidRDefault="005F66C7" w:rsidP="0054543C">
      <w:pPr>
        <w:rPr>
          <w:b/>
          <w:i/>
          <w:sz w:val="24"/>
          <w:szCs w:val="24"/>
        </w:rPr>
      </w:pPr>
    </w:p>
    <w:p w:rsidR="005F66C7" w:rsidRDefault="005F66C7" w:rsidP="00084041">
      <w:pPr>
        <w:ind w:firstLineChars="300" w:firstLine="723"/>
        <w:rPr>
          <w:b/>
          <w:i/>
          <w:sz w:val="24"/>
          <w:szCs w:val="24"/>
        </w:rPr>
      </w:pPr>
    </w:p>
    <w:p w:rsidR="005F66C7" w:rsidRDefault="005F66C7" w:rsidP="007D0C19">
      <w:pPr>
        <w:rPr>
          <w:b/>
          <w:i/>
          <w:sz w:val="24"/>
          <w:szCs w:val="24"/>
        </w:rPr>
      </w:pPr>
    </w:p>
    <w:p w:rsidR="005F66C7" w:rsidRDefault="005F66C7" w:rsidP="00084041">
      <w:pPr>
        <w:ind w:firstLineChars="300" w:firstLine="723"/>
        <w:rPr>
          <w:b/>
          <w:i/>
          <w:sz w:val="24"/>
          <w:szCs w:val="24"/>
        </w:rPr>
      </w:pPr>
    </w:p>
    <w:p w:rsidR="005F66C7" w:rsidRPr="005F1DBC" w:rsidRDefault="0034068D" w:rsidP="005F1DBC">
      <w:pPr>
        <w:widowControl/>
        <w:jc w:val="left"/>
        <w:rPr>
          <w:b/>
          <w:i/>
          <w:sz w:val="24"/>
          <w:szCs w:val="24"/>
        </w:rPr>
      </w:pPr>
      <w:r>
        <w:rPr>
          <w:rFonts w:eastAsia="MS Mincho"/>
          <w:b/>
          <w:i/>
          <w:sz w:val="24"/>
          <w:szCs w:val="24"/>
        </w:rPr>
        <w:br w:type="page"/>
      </w:r>
    </w:p>
    <w:p w:rsidR="0034068D" w:rsidRPr="009D49B8" w:rsidRDefault="0034068D" w:rsidP="009D49B8">
      <w:pPr>
        <w:pStyle w:val="a7"/>
        <w:numPr>
          <w:ilvl w:val="0"/>
          <w:numId w:val="24"/>
        </w:numPr>
        <w:spacing w:line="360" w:lineRule="auto"/>
        <w:ind w:firstLineChars="0"/>
        <w:rPr>
          <w:rFonts w:asciiTheme="minorEastAsia" w:hAnsiTheme="minorEastAsia"/>
          <w:spacing w:val="20"/>
          <w:sz w:val="24"/>
          <w:szCs w:val="24"/>
        </w:rPr>
      </w:pPr>
      <w:r w:rsidRPr="009D49B8">
        <w:rPr>
          <w:rFonts w:asciiTheme="minorEastAsia" w:hAnsiTheme="minorEastAsia" w:hint="eastAsia"/>
          <w:spacing w:val="20"/>
          <w:sz w:val="24"/>
          <w:szCs w:val="24"/>
        </w:rPr>
        <w:lastRenderedPageBreak/>
        <w:t>套装销售建议和促销商品的搭配建议</w:t>
      </w:r>
    </w:p>
    <w:p w:rsidR="0034068D" w:rsidRPr="002E7F3D" w:rsidRDefault="0034068D" w:rsidP="0034068D">
      <w:pPr>
        <w:spacing w:line="360" w:lineRule="auto"/>
        <w:rPr>
          <w:sz w:val="24"/>
          <w:szCs w:val="24"/>
        </w:rPr>
      </w:pPr>
      <w:r>
        <w:rPr>
          <w:rFonts w:hint="eastAsia"/>
          <w:sz w:val="24"/>
          <w:szCs w:val="24"/>
        </w:rPr>
        <w:t xml:space="preserve">   </w:t>
      </w:r>
      <w:r w:rsidRPr="002E7F3D">
        <w:rPr>
          <w:rFonts w:hint="eastAsia"/>
          <w:sz w:val="24"/>
          <w:szCs w:val="24"/>
        </w:rPr>
        <w:t>套装销售和促销商品的搭配的根据主要有以下几点：</w:t>
      </w:r>
    </w:p>
    <w:p w:rsidR="0034068D" w:rsidRPr="00AE020B" w:rsidRDefault="0034068D" w:rsidP="00747057">
      <w:pPr>
        <w:pStyle w:val="a7"/>
        <w:numPr>
          <w:ilvl w:val="0"/>
          <w:numId w:val="12"/>
        </w:numPr>
        <w:spacing w:line="360" w:lineRule="auto"/>
        <w:ind w:firstLineChars="0"/>
        <w:rPr>
          <w:sz w:val="24"/>
          <w:szCs w:val="24"/>
        </w:rPr>
      </w:pPr>
      <w:r w:rsidRPr="00AE020B">
        <w:rPr>
          <w:rFonts w:hint="eastAsia"/>
          <w:sz w:val="24"/>
          <w:szCs w:val="24"/>
        </w:rPr>
        <w:t>商品的搭配组合应受到顾客的欢迎。</w:t>
      </w:r>
    </w:p>
    <w:p w:rsidR="0034068D" w:rsidRPr="005F66C7" w:rsidRDefault="0034068D" w:rsidP="00747057">
      <w:pPr>
        <w:pStyle w:val="a7"/>
        <w:numPr>
          <w:ilvl w:val="0"/>
          <w:numId w:val="12"/>
        </w:numPr>
        <w:spacing w:line="360" w:lineRule="auto"/>
        <w:ind w:firstLineChars="0"/>
        <w:rPr>
          <w:sz w:val="24"/>
          <w:szCs w:val="24"/>
        </w:rPr>
      </w:pPr>
      <w:r w:rsidRPr="005F66C7">
        <w:rPr>
          <w:rFonts w:hint="eastAsia"/>
          <w:sz w:val="24"/>
          <w:szCs w:val="24"/>
        </w:rPr>
        <w:t>搭配组合后的商品总价</w:t>
      </w:r>
      <w:r w:rsidRPr="005F66C7">
        <w:rPr>
          <w:rFonts w:hint="eastAsia"/>
          <w:sz w:val="24"/>
          <w:szCs w:val="24"/>
        </w:rPr>
        <w:t>&lt;</w:t>
      </w:r>
      <w:r w:rsidRPr="005F66C7">
        <w:rPr>
          <w:rFonts w:hint="eastAsia"/>
          <w:sz w:val="24"/>
          <w:szCs w:val="24"/>
        </w:rPr>
        <w:t>单价商品销售价的总和</w:t>
      </w:r>
    </w:p>
    <w:p w:rsidR="0034068D" w:rsidRDefault="0034068D" w:rsidP="00747057">
      <w:pPr>
        <w:pStyle w:val="a7"/>
        <w:numPr>
          <w:ilvl w:val="0"/>
          <w:numId w:val="12"/>
        </w:numPr>
        <w:spacing w:line="360" w:lineRule="auto"/>
        <w:ind w:firstLineChars="0"/>
        <w:rPr>
          <w:sz w:val="24"/>
          <w:szCs w:val="24"/>
        </w:rPr>
      </w:pPr>
      <w:r w:rsidRPr="005F66C7">
        <w:rPr>
          <w:rFonts w:hint="eastAsia"/>
          <w:sz w:val="24"/>
          <w:szCs w:val="24"/>
        </w:rPr>
        <w:t>促销商品可能要考虑库存积压的某单价商品。</w:t>
      </w:r>
    </w:p>
    <w:p w:rsidR="0034068D" w:rsidRPr="002E7F3D" w:rsidRDefault="0034068D" w:rsidP="0034068D">
      <w:pPr>
        <w:ind w:firstLineChars="150" w:firstLine="360"/>
        <w:rPr>
          <w:sz w:val="24"/>
          <w:szCs w:val="24"/>
        </w:rPr>
      </w:pPr>
      <w:r w:rsidRPr="002E7F3D">
        <w:rPr>
          <w:rFonts w:hint="eastAsia"/>
          <w:sz w:val="24"/>
          <w:szCs w:val="24"/>
        </w:rPr>
        <w:t>对于</w:t>
      </w:r>
      <w:r w:rsidRPr="002D7462">
        <w:rPr>
          <w:rFonts w:asciiTheme="minorEastAsia" w:hAnsiTheme="minorEastAsia" w:hint="eastAsia"/>
          <w:sz w:val="24"/>
          <w:szCs w:val="24"/>
        </w:rPr>
        <w:t>①</w:t>
      </w:r>
      <w:r w:rsidRPr="002E7F3D">
        <w:rPr>
          <w:rFonts w:hint="eastAsia"/>
          <w:sz w:val="24"/>
          <w:szCs w:val="24"/>
        </w:rPr>
        <w:t>的商品搭配组合可使用配比</w:t>
      </w:r>
      <w:r w:rsidRPr="002E7F3D">
        <w:rPr>
          <w:rFonts w:hint="eastAsia"/>
          <w:sz w:val="24"/>
          <w:szCs w:val="24"/>
        </w:rPr>
        <w:t>PB</w:t>
      </w:r>
      <w:r w:rsidRPr="002E7F3D">
        <w:rPr>
          <w:rFonts w:hint="eastAsia"/>
          <w:sz w:val="24"/>
          <w:szCs w:val="24"/>
        </w:rPr>
        <w:t>进行判断，根据经验值设定各商品的</w:t>
      </w:r>
      <w:r w:rsidRPr="002E7F3D">
        <w:rPr>
          <w:rFonts w:hint="eastAsia"/>
          <w:sz w:val="24"/>
          <w:szCs w:val="24"/>
        </w:rPr>
        <w:t>PB</w:t>
      </w:r>
      <w:r w:rsidRPr="002E7F3D">
        <w:rPr>
          <w:rFonts w:hint="eastAsia"/>
          <w:sz w:val="24"/>
          <w:szCs w:val="24"/>
        </w:rPr>
        <w:t>值，例</w:t>
      </w:r>
      <w:r>
        <w:rPr>
          <w:rFonts w:hint="eastAsia"/>
          <w:sz w:val="24"/>
          <w:szCs w:val="24"/>
        </w:rPr>
        <w:t>：</w:t>
      </w:r>
    </w:p>
    <w:p w:rsidR="0034068D" w:rsidRPr="002E7F3D" w:rsidRDefault="0034068D" w:rsidP="0034068D">
      <w:pPr>
        <w:ind w:firstLineChars="250" w:firstLine="600"/>
        <w:rPr>
          <w:sz w:val="24"/>
          <w:szCs w:val="24"/>
        </w:rPr>
      </w:pPr>
      <w:r w:rsidRPr="002E7F3D">
        <w:rPr>
          <w:rFonts w:hint="eastAsia"/>
          <w:sz w:val="24"/>
          <w:szCs w:val="24"/>
        </w:rPr>
        <w:t>衬衫</w:t>
      </w:r>
      <w:r w:rsidRPr="002E7F3D">
        <w:rPr>
          <w:rFonts w:hint="eastAsia"/>
          <w:sz w:val="24"/>
          <w:szCs w:val="24"/>
        </w:rPr>
        <w:t xml:space="preserve">  50%    </w:t>
      </w:r>
      <w:r w:rsidRPr="002E7F3D">
        <w:rPr>
          <w:rFonts w:hint="eastAsia"/>
          <w:sz w:val="24"/>
          <w:szCs w:val="24"/>
        </w:rPr>
        <w:t>衬衫</w:t>
      </w:r>
      <w:r w:rsidRPr="002E7F3D">
        <w:rPr>
          <w:rFonts w:hint="eastAsia"/>
          <w:sz w:val="24"/>
          <w:szCs w:val="24"/>
        </w:rPr>
        <w:t>PB</w:t>
      </w:r>
      <w:r w:rsidRPr="00812A99">
        <w:rPr>
          <w:rFonts w:asciiTheme="minorEastAsia" w:hAnsiTheme="minorEastAsia" w:hint="eastAsia"/>
          <w:sz w:val="24"/>
          <w:szCs w:val="24"/>
        </w:rPr>
        <w:t>＝</w:t>
      </w:r>
      <m:oMath>
        <m:f>
          <m:fPr>
            <m:ctrlPr>
              <w:rPr>
                <w:rFonts w:ascii="Cambria Math" w:hAnsi="Cambria Math"/>
                <w:sz w:val="32"/>
                <w:szCs w:val="32"/>
              </w:rPr>
            </m:ctrlPr>
          </m:fPr>
          <m:num>
            <m:r>
              <m:rPr>
                <m:sty m:val="p"/>
              </m:rPr>
              <w:rPr>
                <w:rFonts w:ascii="Cambria Math" w:hAnsi="Cambria Math"/>
                <w:sz w:val="32"/>
                <w:szCs w:val="32"/>
              </w:rPr>
              <m:t>衬衫销售件数</m:t>
            </m:r>
          </m:num>
          <m:den>
            <m:r>
              <m:rPr>
                <m:sty m:val="p"/>
              </m:rPr>
              <w:rPr>
                <w:rFonts w:ascii="Cambria Math" w:hAnsi="Cambria Math"/>
                <w:sz w:val="32"/>
                <w:szCs w:val="32"/>
              </w:rPr>
              <m:t>总件数</m:t>
            </m:r>
          </m:den>
        </m:f>
      </m:oMath>
      <w:r w:rsidRPr="002E7F3D">
        <w:rPr>
          <w:rFonts w:hint="eastAsia"/>
          <w:sz w:val="24"/>
          <w:szCs w:val="24"/>
        </w:rPr>
        <w:t>×</w:t>
      </w:r>
      <w:r w:rsidRPr="002E7F3D">
        <w:rPr>
          <w:rFonts w:hint="eastAsia"/>
          <w:sz w:val="24"/>
          <w:szCs w:val="24"/>
        </w:rPr>
        <w:t>100%</w:t>
      </w:r>
    </w:p>
    <w:p w:rsidR="0034068D" w:rsidRPr="002E7F3D" w:rsidRDefault="0034068D" w:rsidP="0034068D">
      <w:pPr>
        <w:ind w:firstLineChars="250" w:firstLine="600"/>
        <w:rPr>
          <w:sz w:val="24"/>
          <w:szCs w:val="24"/>
        </w:rPr>
      </w:pPr>
      <w:r w:rsidRPr="002E7F3D">
        <w:rPr>
          <w:rFonts w:hint="eastAsia"/>
          <w:sz w:val="24"/>
          <w:szCs w:val="24"/>
        </w:rPr>
        <w:t>西裤</w:t>
      </w:r>
      <w:r w:rsidRPr="002E7F3D">
        <w:rPr>
          <w:rFonts w:hint="eastAsia"/>
          <w:sz w:val="24"/>
          <w:szCs w:val="24"/>
        </w:rPr>
        <w:t xml:space="preserve">  25%    </w:t>
      </w:r>
      <w:r w:rsidRPr="002E7F3D">
        <w:rPr>
          <w:rFonts w:hint="eastAsia"/>
          <w:sz w:val="24"/>
          <w:szCs w:val="24"/>
        </w:rPr>
        <w:t>西裤</w:t>
      </w:r>
      <w:r w:rsidRPr="002E7F3D">
        <w:rPr>
          <w:rFonts w:hint="eastAsia"/>
          <w:sz w:val="24"/>
          <w:szCs w:val="24"/>
        </w:rPr>
        <w:t>PB</w:t>
      </w:r>
      <w:r w:rsidRPr="00812A99">
        <w:rPr>
          <w:rFonts w:asciiTheme="minorEastAsia" w:hAnsiTheme="minorEastAsia" w:hint="eastAsia"/>
          <w:sz w:val="24"/>
          <w:szCs w:val="24"/>
        </w:rPr>
        <w:t>＝</w:t>
      </w:r>
      <m:oMath>
        <m:f>
          <m:fPr>
            <m:ctrlPr>
              <w:rPr>
                <w:rFonts w:ascii="Cambria Math" w:hAnsi="Cambria Math"/>
                <w:sz w:val="32"/>
                <w:szCs w:val="32"/>
              </w:rPr>
            </m:ctrlPr>
          </m:fPr>
          <m:num>
            <m:r>
              <m:rPr>
                <m:sty m:val="p"/>
              </m:rPr>
              <w:rPr>
                <w:rFonts w:ascii="Cambria Math" w:hAnsi="Cambria Math"/>
                <w:sz w:val="32"/>
                <w:szCs w:val="32"/>
              </w:rPr>
              <m:t>西裤销售件数</m:t>
            </m:r>
          </m:num>
          <m:den>
            <m:r>
              <m:rPr>
                <m:sty m:val="p"/>
              </m:rPr>
              <w:rPr>
                <w:rFonts w:ascii="Cambria Math" w:hAnsi="Cambria Math"/>
                <w:sz w:val="32"/>
                <w:szCs w:val="32"/>
              </w:rPr>
              <m:t>总件数</m:t>
            </m:r>
          </m:den>
        </m:f>
      </m:oMath>
      <w:r w:rsidRPr="002E7F3D">
        <w:rPr>
          <w:rFonts w:hint="eastAsia"/>
          <w:sz w:val="24"/>
          <w:szCs w:val="24"/>
        </w:rPr>
        <w:t>×</w:t>
      </w:r>
      <w:r w:rsidRPr="002E7F3D">
        <w:rPr>
          <w:rFonts w:hint="eastAsia"/>
          <w:sz w:val="24"/>
          <w:szCs w:val="24"/>
        </w:rPr>
        <w:t>100%</w:t>
      </w:r>
    </w:p>
    <w:p w:rsidR="0034068D" w:rsidRPr="002E7F3D" w:rsidRDefault="0034068D" w:rsidP="0034068D">
      <w:pPr>
        <w:ind w:firstLineChars="250" w:firstLine="600"/>
        <w:rPr>
          <w:sz w:val="24"/>
          <w:szCs w:val="24"/>
        </w:rPr>
      </w:pPr>
      <w:r w:rsidRPr="002E7F3D">
        <w:rPr>
          <w:rFonts w:hint="eastAsia"/>
          <w:sz w:val="24"/>
          <w:szCs w:val="24"/>
        </w:rPr>
        <w:t>领带</w:t>
      </w:r>
      <w:r w:rsidRPr="002E7F3D">
        <w:rPr>
          <w:rFonts w:hint="eastAsia"/>
          <w:sz w:val="24"/>
          <w:szCs w:val="24"/>
        </w:rPr>
        <w:t xml:space="preserve">  5%     </w:t>
      </w:r>
      <w:r w:rsidRPr="002E7F3D">
        <w:rPr>
          <w:rFonts w:hint="eastAsia"/>
          <w:sz w:val="24"/>
          <w:szCs w:val="24"/>
        </w:rPr>
        <w:t>领带</w:t>
      </w:r>
      <w:r w:rsidRPr="002E7F3D">
        <w:rPr>
          <w:rFonts w:hint="eastAsia"/>
          <w:sz w:val="24"/>
          <w:szCs w:val="24"/>
        </w:rPr>
        <w:t>PB</w:t>
      </w:r>
      <w:r w:rsidRPr="00812A99">
        <w:rPr>
          <w:rFonts w:asciiTheme="minorEastAsia" w:hAnsiTheme="minorEastAsia" w:hint="eastAsia"/>
          <w:sz w:val="24"/>
          <w:szCs w:val="24"/>
        </w:rPr>
        <w:t>＝</w:t>
      </w:r>
      <m:oMath>
        <m:f>
          <m:fPr>
            <m:ctrlPr>
              <w:rPr>
                <w:rFonts w:ascii="Cambria Math" w:hAnsi="Cambria Math"/>
                <w:sz w:val="32"/>
                <w:szCs w:val="32"/>
              </w:rPr>
            </m:ctrlPr>
          </m:fPr>
          <m:num>
            <m:r>
              <m:rPr>
                <m:sty m:val="p"/>
              </m:rPr>
              <w:rPr>
                <w:rFonts w:ascii="Cambria Math" w:hAnsi="Cambria Math"/>
                <w:sz w:val="32"/>
                <w:szCs w:val="32"/>
              </w:rPr>
              <m:t>领带销售件数</m:t>
            </m:r>
          </m:num>
          <m:den>
            <m:r>
              <m:rPr>
                <m:sty m:val="p"/>
              </m:rPr>
              <w:rPr>
                <w:rFonts w:ascii="Cambria Math" w:hAnsi="Cambria Math"/>
                <w:sz w:val="32"/>
                <w:szCs w:val="32"/>
              </w:rPr>
              <m:t>总件数</m:t>
            </m:r>
          </m:den>
        </m:f>
      </m:oMath>
      <w:r w:rsidRPr="002E7F3D">
        <w:rPr>
          <w:rFonts w:hint="eastAsia"/>
          <w:sz w:val="24"/>
          <w:szCs w:val="24"/>
        </w:rPr>
        <w:t>×</w:t>
      </w:r>
      <w:r w:rsidRPr="002E7F3D">
        <w:rPr>
          <w:rFonts w:hint="eastAsia"/>
          <w:sz w:val="24"/>
          <w:szCs w:val="24"/>
        </w:rPr>
        <w:t>100%</w:t>
      </w:r>
    </w:p>
    <w:p w:rsidR="0034068D" w:rsidRPr="002E7F3D" w:rsidRDefault="0034068D" w:rsidP="0034068D">
      <w:pPr>
        <w:ind w:firstLineChars="250" w:firstLine="600"/>
        <w:rPr>
          <w:sz w:val="24"/>
          <w:szCs w:val="24"/>
        </w:rPr>
      </w:pPr>
      <w:r w:rsidRPr="002E7F3D">
        <w:rPr>
          <w:rFonts w:hint="eastAsia"/>
          <w:sz w:val="24"/>
          <w:szCs w:val="24"/>
        </w:rPr>
        <w:t>皮带</w:t>
      </w:r>
      <w:r w:rsidRPr="002E7F3D">
        <w:rPr>
          <w:rFonts w:hint="eastAsia"/>
          <w:sz w:val="24"/>
          <w:szCs w:val="24"/>
        </w:rPr>
        <w:t xml:space="preserve">  5%     </w:t>
      </w:r>
      <w:r w:rsidRPr="002E7F3D">
        <w:rPr>
          <w:rFonts w:hint="eastAsia"/>
          <w:sz w:val="24"/>
          <w:szCs w:val="24"/>
        </w:rPr>
        <w:t>皮带</w:t>
      </w:r>
      <w:r>
        <w:rPr>
          <w:rFonts w:hint="eastAsia"/>
          <w:sz w:val="24"/>
          <w:szCs w:val="24"/>
        </w:rPr>
        <w:t>PB</w:t>
      </w:r>
      <w:r w:rsidRPr="00812A99">
        <w:rPr>
          <w:rFonts w:asciiTheme="minorEastAsia" w:hAnsiTheme="minorEastAsia" w:hint="eastAsia"/>
          <w:sz w:val="24"/>
          <w:szCs w:val="24"/>
        </w:rPr>
        <w:t>＝</w:t>
      </w:r>
      <m:oMath>
        <m:f>
          <m:fPr>
            <m:ctrlPr>
              <w:rPr>
                <w:rFonts w:ascii="Cambria Math" w:hAnsi="Cambria Math"/>
                <w:sz w:val="32"/>
                <w:szCs w:val="32"/>
              </w:rPr>
            </m:ctrlPr>
          </m:fPr>
          <m:num>
            <m:r>
              <m:rPr>
                <m:sty m:val="p"/>
              </m:rPr>
              <w:rPr>
                <w:rFonts w:ascii="Cambria Math" w:hAnsi="Cambria Math"/>
                <w:sz w:val="32"/>
                <w:szCs w:val="32"/>
              </w:rPr>
              <m:t>皮带销售件数</m:t>
            </m:r>
          </m:num>
          <m:den>
            <m:r>
              <m:rPr>
                <m:sty m:val="p"/>
              </m:rPr>
              <w:rPr>
                <w:rFonts w:ascii="Cambria Math" w:hAnsi="Cambria Math"/>
                <w:sz w:val="32"/>
                <w:szCs w:val="32"/>
              </w:rPr>
              <m:t>总件数</m:t>
            </m:r>
          </m:den>
        </m:f>
      </m:oMath>
      <w:r w:rsidRPr="002E7F3D">
        <w:rPr>
          <w:rFonts w:hint="eastAsia"/>
          <w:sz w:val="24"/>
          <w:szCs w:val="24"/>
        </w:rPr>
        <w:t>×</w:t>
      </w:r>
      <w:r w:rsidRPr="002E7F3D">
        <w:rPr>
          <w:rFonts w:hint="eastAsia"/>
          <w:sz w:val="24"/>
          <w:szCs w:val="24"/>
        </w:rPr>
        <w:t>100%</w:t>
      </w:r>
    </w:p>
    <w:p w:rsidR="0034068D" w:rsidRPr="002E7F3D" w:rsidRDefault="0034068D" w:rsidP="0034068D">
      <w:pPr>
        <w:ind w:firstLineChars="250" w:firstLine="600"/>
        <w:rPr>
          <w:sz w:val="24"/>
          <w:szCs w:val="24"/>
        </w:rPr>
      </w:pPr>
      <w:r w:rsidRPr="002E7F3D">
        <w:rPr>
          <w:rFonts w:hint="eastAsia"/>
          <w:sz w:val="24"/>
          <w:szCs w:val="24"/>
        </w:rPr>
        <w:t>外套</w:t>
      </w:r>
      <w:r w:rsidRPr="002E7F3D">
        <w:rPr>
          <w:rFonts w:hint="eastAsia"/>
          <w:sz w:val="24"/>
          <w:szCs w:val="24"/>
        </w:rPr>
        <w:t xml:space="preserve">  10%    </w:t>
      </w:r>
      <w:r w:rsidRPr="002E7F3D">
        <w:rPr>
          <w:rFonts w:hint="eastAsia"/>
          <w:sz w:val="24"/>
          <w:szCs w:val="24"/>
        </w:rPr>
        <w:t>外套</w:t>
      </w:r>
      <w:r>
        <w:rPr>
          <w:rFonts w:hint="eastAsia"/>
          <w:sz w:val="24"/>
          <w:szCs w:val="24"/>
        </w:rPr>
        <w:t>PB</w:t>
      </w:r>
      <w:r w:rsidRPr="005569D9">
        <w:rPr>
          <w:rFonts w:asciiTheme="minorEastAsia" w:hAnsiTheme="minorEastAsia" w:hint="eastAsia"/>
          <w:sz w:val="24"/>
          <w:szCs w:val="24"/>
        </w:rPr>
        <w:t>＝</w:t>
      </w:r>
      <m:oMath>
        <m:f>
          <m:fPr>
            <m:ctrlPr>
              <w:rPr>
                <w:rFonts w:ascii="Cambria Math" w:hAnsi="Cambria Math"/>
                <w:sz w:val="32"/>
                <w:szCs w:val="32"/>
              </w:rPr>
            </m:ctrlPr>
          </m:fPr>
          <m:num>
            <m:r>
              <m:rPr>
                <m:sty m:val="p"/>
              </m:rPr>
              <w:rPr>
                <w:rFonts w:ascii="Cambria Math" w:hAnsi="Cambria Math"/>
                <w:sz w:val="32"/>
                <w:szCs w:val="32"/>
              </w:rPr>
              <m:t>外套销售件数</m:t>
            </m:r>
          </m:num>
          <m:den>
            <m:r>
              <m:rPr>
                <m:sty m:val="p"/>
              </m:rPr>
              <w:rPr>
                <w:rFonts w:ascii="Cambria Math" w:hAnsi="Cambria Math"/>
                <w:sz w:val="32"/>
                <w:szCs w:val="32"/>
              </w:rPr>
              <m:t>总件数</m:t>
            </m:r>
          </m:den>
        </m:f>
      </m:oMath>
      <w:r w:rsidRPr="002E7F3D">
        <w:rPr>
          <w:rFonts w:hint="eastAsia"/>
          <w:sz w:val="24"/>
          <w:szCs w:val="24"/>
        </w:rPr>
        <w:t>×</w:t>
      </w:r>
      <w:r w:rsidRPr="002E7F3D">
        <w:rPr>
          <w:rFonts w:hint="eastAsia"/>
          <w:sz w:val="24"/>
          <w:szCs w:val="24"/>
        </w:rPr>
        <w:t>100%</w:t>
      </w:r>
    </w:p>
    <w:p w:rsidR="0034068D" w:rsidRDefault="0034068D" w:rsidP="0034068D">
      <w:pPr>
        <w:ind w:firstLineChars="250" w:firstLine="600"/>
        <w:rPr>
          <w:rFonts w:eastAsia="MS Mincho"/>
          <w:sz w:val="24"/>
          <w:szCs w:val="24"/>
        </w:rPr>
      </w:pPr>
      <w:r w:rsidRPr="002E7F3D">
        <w:rPr>
          <w:rFonts w:hint="eastAsia"/>
          <w:sz w:val="24"/>
          <w:szCs w:val="24"/>
        </w:rPr>
        <w:t>袜子</w:t>
      </w:r>
      <w:r w:rsidRPr="002E7F3D">
        <w:rPr>
          <w:rFonts w:hint="eastAsia"/>
          <w:sz w:val="24"/>
          <w:szCs w:val="24"/>
        </w:rPr>
        <w:t xml:space="preserve">  5%     </w:t>
      </w:r>
      <w:r w:rsidRPr="002E7F3D">
        <w:rPr>
          <w:rFonts w:hint="eastAsia"/>
          <w:sz w:val="24"/>
          <w:szCs w:val="24"/>
        </w:rPr>
        <w:t>袜子</w:t>
      </w:r>
      <w:r>
        <w:rPr>
          <w:rFonts w:hint="eastAsia"/>
          <w:sz w:val="24"/>
          <w:szCs w:val="24"/>
        </w:rPr>
        <w:t>PB</w:t>
      </w:r>
      <w:r w:rsidRPr="005569D9">
        <w:rPr>
          <w:rFonts w:asciiTheme="minorEastAsia" w:hAnsiTheme="minorEastAsia" w:hint="eastAsia"/>
          <w:sz w:val="24"/>
          <w:szCs w:val="24"/>
        </w:rPr>
        <w:t>＝</w:t>
      </w:r>
      <m:oMath>
        <m:f>
          <m:fPr>
            <m:ctrlPr>
              <w:rPr>
                <w:rFonts w:ascii="Cambria Math" w:hAnsi="Cambria Math"/>
                <w:sz w:val="32"/>
                <w:szCs w:val="32"/>
              </w:rPr>
            </m:ctrlPr>
          </m:fPr>
          <m:num>
            <m:r>
              <m:rPr>
                <m:sty m:val="p"/>
              </m:rPr>
              <w:rPr>
                <w:rFonts w:ascii="Cambria Math" w:hAnsi="Cambria Math"/>
                <w:sz w:val="32"/>
                <w:szCs w:val="32"/>
              </w:rPr>
              <m:t>袜子销售件数</m:t>
            </m:r>
          </m:num>
          <m:den>
            <m:r>
              <m:rPr>
                <m:sty m:val="p"/>
              </m:rPr>
              <w:rPr>
                <w:rFonts w:ascii="Cambria Math" w:hAnsi="Cambria Math"/>
                <w:sz w:val="32"/>
                <w:szCs w:val="32"/>
              </w:rPr>
              <m:t>总件数</m:t>
            </m:r>
          </m:den>
        </m:f>
      </m:oMath>
      <w:r w:rsidRPr="002E7F3D">
        <w:rPr>
          <w:rFonts w:hint="eastAsia"/>
          <w:sz w:val="24"/>
          <w:szCs w:val="24"/>
        </w:rPr>
        <w:t>×</w:t>
      </w:r>
      <w:r w:rsidRPr="002E7F3D">
        <w:rPr>
          <w:rFonts w:hint="eastAsia"/>
          <w:sz w:val="24"/>
          <w:szCs w:val="24"/>
        </w:rPr>
        <w:t>100%</w:t>
      </w:r>
    </w:p>
    <w:p w:rsidR="0034068D" w:rsidRPr="00265A57" w:rsidRDefault="0034068D" w:rsidP="000E04B4">
      <w:pPr>
        <w:pStyle w:val="a7"/>
        <w:ind w:left="885" w:firstLineChars="0" w:firstLine="0"/>
        <w:rPr>
          <w:color w:val="000000" w:themeColor="text1"/>
          <w:sz w:val="24"/>
          <w:szCs w:val="24"/>
        </w:rPr>
      </w:pPr>
      <w:proofErr w:type="gramStart"/>
      <w:r w:rsidRPr="00265A57">
        <w:rPr>
          <w:rFonts w:hint="eastAsia"/>
          <w:color w:val="000000" w:themeColor="text1"/>
          <w:sz w:val="24"/>
          <w:szCs w:val="24"/>
        </w:rPr>
        <w:t>配比率公式</w:t>
      </w:r>
      <w:proofErr w:type="gramEnd"/>
    </w:p>
    <w:p w:rsidR="0034068D" w:rsidRPr="00265A57" w:rsidRDefault="0034068D" w:rsidP="0034068D">
      <w:pPr>
        <w:pStyle w:val="a7"/>
        <w:ind w:left="885" w:firstLineChars="0" w:firstLine="0"/>
        <w:rPr>
          <w:color w:val="000000" w:themeColor="text1"/>
          <w:sz w:val="24"/>
          <w:szCs w:val="24"/>
        </w:rPr>
      </w:pPr>
    </w:p>
    <w:p w:rsidR="0034068D" w:rsidRPr="00265A57" w:rsidRDefault="0034068D" w:rsidP="0034068D">
      <w:pPr>
        <w:pStyle w:val="a7"/>
        <w:spacing w:line="360" w:lineRule="auto"/>
        <w:ind w:left="885" w:firstLineChars="0" w:firstLine="0"/>
        <w:rPr>
          <w:rFonts w:eastAsia="宋体"/>
          <w:color w:val="000000" w:themeColor="text1"/>
          <w:sz w:val="24"/>
          <w:szCs w:val="24"/>
        </w:rPr>
      </w:pPr>
      <w:r w:rsidRPr="00265A57">
        <w:rPr>
          <w:rFonts w:eastAsia="宋体" w:hint="eastAsia"/>
          <w:color w:val="000000" w:themeColor="text1"/>
          <w:sz w:val="24"/>
          <w:szCs w:val="24"/>
        </w:rPr>
        <w:t>主商品</w:t>
      </w:r>
      <w:r w:rsidRPr="00265A57">
        <w:rPr>
          <w:rFonts w:hint="eastAsia"/>
          <w:color w:val="000000" w:themeColor="text1"/>
          <w:sz w:val="24"/>
          <w:szCs w:val="24"/>
        </w:rPr>
        <w:t>PB</w:t>
      </w:r>
      <w:r w:rsidRPr="00265A57">
        <w:rPr>
          <w:rFonts w:hint="eastAsia"/>
          <w:color w:val="000000" w:themeColor="text1"/>
          <w:sz w:val="24"/>
          <w:szCs w:val="24"/>
        </w:rPr>
        <w:t>（日、月）</w:t>
      </w:r>
      <w:r w:rsidRPr="00265A57">
        <w:rPr>
          <w:rFonts w:hint="eastAsia"/>
          <w:color w:val="000000" w:themeColor="text1"/>
          <w:sz w:val="24"/>
          <w:szCs w:val="24"/>
        </w:rPr>
        <w:t>=</w:t>
      </w:r>
      <w:r w:rsidRPr="00265A57">
        <w:rPr>
          <w:rFonts w:eastAsia="宋体" w:hint="eastAsia"/>
          <w:color w:val="000000" w:themeColor="text1"/>
          <w:sz w:val="24"/>
          <w:szCs w:val="24"/>
        </w:rPr>
        <w:t xml:space="preserve"> </w:t>
      </w:r>
      <w:r w:rsidRPr="00265A57">
        <w:rPr>
          <w:rFonts w:ascii="宋体" w:eastAsia="宋体" w:hAnsi="宋体" w:cs="宋体" w:hint="eastAsia"/>
          <w:color w:val="000000" w:themeColor="text1"/>
          <w:sz w:val="24"/>
          <w:szCs w:val="24"/>
        </w:rPr>
        <w:t>衬</w:t>
      </w:r>
      <w:r w:rsidRPr="00265A57">
        <w:rPr>
          <w:rFonts w:ascii="MS Mincho" w:eastAsia="MS Mincho" w:hAnsi="MS Mincho" w:cs="MS Mincho" w:hint="eastAsia"/>
          <w:color w:val="000000" w:themeColor="text1"/>
          <w:sz w:val="24"/>
          <w:szCs w:val="24"/>
        </w:rPr>
        <w:t>衫</w:t>
      </w:r>
      <w:r w:rsidRPr="00265A57">
        <w:rPr>
          <w:rFonts w:ascii="宋体" w:eastAsia="宋体" w:hAnsi="宋体" w:cs="宋体" w:hint="eastAsia"/>
          <w:color w:val="000000" w:themeColor="text1"/>
          <w:sz w:val="24"/>
          <w:szCs w:val="24"/>
        </w:rPr>
        <w:t>销</w:t>
      </w:r>
      <w:r w:rsidRPr="00265A57">
        <w:rPr>
          <w:rFonts w:ascii="MS Mincho" w:eastAsia="MS Mincho" w:hAnsi="MS Mincho" w:cs="MS Mincho" w:hint="eastAsia"/>
          <w:color w:val="000000" w:themeColor="text1"/>
          <w:sz w:val="24"/>
          <w:szCs w:val="24"/>
        </w:rPr>
        <w:t>售件数</w:t>
      </w:r>
      <w:r w:rsidRPr="00265A57">
        <w:rPr>
          <w:rFonts w:eastAsia="宋体" w:hint="eastAsia"/>
          <w:color w:val="000000" w:themeColor="text1"/>
          <w:sz w:val="24"/>
          <w:szCs w:val="24"/>
        </w:rPr>
        <w:t xml:space="preserve"> / </w:t>
      </w:r>
      <w:r w:rsidRPr="00265A57">
        <w:rPr>
          <w:rFonts w:ascii="宋体" w:eastAsia="宋体" w:hAnsi="宋体" w:cs="宋体" w:hint="eastAsia"/>
          <w:color w:val="000000" w:themeColor="text1"/>
          <w:sz w:val="24"/>
          <w:szCs w:val="24"/>
        </w:rPr>
        <w:t>总</w:t>
      </w:r>
      <w:r w:rsidRPr="00265A57">
        <w:rPr>
          <w:rFonts w:ascii="MS Mincho" w:eastAsia="MS Mincho" w:hAnsi="MS Mincho" w:cs="MS Mincho" w:hint="eastAsia"/>
          <w:color w:val="000000" w:themeColor="text1"/>
          <w:sz w:val="24"/>
          <w:szCs w:val="24"/>
        </w:rPr>
        <w:t>件数</w:t>
      </w:r>
      <w:r w:rsidRPr="00265A57">
        <w:rPr>
          <w:rFonts w:hint="eastAsia"/>
          <w:color w:val="000000" w:themeColor="text1"/>
          <w:sz w:val="24"/>
          <w:szCs w:val="24"/>
        </w:rPr>
        <w:t>×</w:t>
      </w:r>
      <w:r w:rsidRPr="00265A57">
        <w:rPr>
          <w:rFonts w:hint="eastAsia"/>
          <w:color w:val="000000" w:themeColor="text1"/>
          <w:sz w:val="24"/>
          <w:szCs w:val="24"/>
        </w:rPr>
        <w:t>100%</w:t>
      </w:r>
    </w:p>
    <w:p w:rsidR="0034068D" w:rsidRPr="00265A57" w:rsidRDefault="0034068D" w:rsidP="0034068D">
      <w:pPr>
        <w:pStyle w:val="a7"/>
        <w:spacing w:line="360" w:lineRule="auto"/>
        <w:ind w:left="885" w:firstLineChars="0" w:firstLine="0"/>
        <w:rPr>
          <w:rFonts w:eastAsia="宋体"/>
          <w:color w:val="000000" w:themeColor="text1"/>
          <w:sz w:val="24"/>
          <w:szCs w:val="24"/>
        </w:rPr>
      </w:pPr>
      <w:r w:rsidRPr="00265A57">
        <w:rPr>
          <w:rFonts w:eastAsia="宋体" w:hint="eastAsia"/>
          <w:color w:val="000000" w:themeColor="text1"/>
          <w:sz w:val="24"/>
          <w:szCs w:val="24"/>
        </w:rPr>
        <w:t>西裤</w:t>
      </w:r>
      <w:r w:rsidRPr="00265A57">
        <w:rPr>
          <w:rFonts w:eastAsia="宋体" w:hint="eastAsia"/>
          <w:color w:val="000000" w:themeColor="text1"/>
          <w:sz w:val="24"/>
          <w:szCs w:val="24"/>
        </w:rPr>
        <w:t xml:space="preserve">PB </w:t>
      </w:r>
      <w:r w:rsidRPr="00265A57">
        <w:rPr>
          <w:rFonts w:hint="eastAsia"/>
          <w:color w:val="000000" w:themeColor="text1"/>
          <w:sz w:val="24"/>
          <w:szCs w:val="24"/>
        </w:rPr>
        <w:t>=</w:t>
      </w:r>
      <w:r w:rsidRPr="00265A57">
        <w:rPr>
          <w:rFonts w:eastAsia="宋体" w:hint="eastAsia"/>
          <w:color w:val="000000" w:themeColor="text1"/>
          <w:sz w:val="24"/>
          <w:szCs w:val="24"/>
        </w:rPr>
        <w:t xml:space="preserve"> </w:t>
      </w:r>
      <w:r w:rsidRPr="00265A57">
        <w:rPr>
          <w:rFonts w:ascii="宋体" w:eastAsia="宋体" w:hAnsi="宋体" w:cs="宋体" w:hint="eastAsia"/>
          <w:color w:val="000000" w:themeColor="text1"/>
          <w:sz w:val="24"/>
          <w:szCs w:val="24"/>
        </w:rPr>
        <w:t>西裤销</w:t>
      </w:r>
      <w:r w:rsidRPr="00265A57">
        <w:rPr>
          <w:rFonts w:ascii="MS Mincho" w:eastAsia="MS Mincho" w:hAnsi="MS Mincho" w:cs="MS Mincho" w:hint="eastAsia"/>
          <w:color w:val="000000" w:themeColor="text1"/>
          <w:sz w:val="24"/>
          <w:szCs w:val="24"/>
        </w:rPr>
        <w:t>售件数</w:t>
      </w:r>
      <w:r w:rsidRPr="00265A57">
        <w:rPr>
          <w:rFonts w:eastAsia="宋体" w:hint="eastAsia"/>
          <w:color w:val="000000" w:themeColor="text1"/>
          <w:sz w:val="24"/>
          <w:szCs w:val="24"/>
        </w:rPr>
        <w:t xml:space="preserve"> / </w:t>
      </w:r>
      <w:r w:rsidRPr="00265A57">
        <w:rPr>
          <w:rFonts w:ascii="宋体" w:eastAsia="宋体" w:hAnsi="宋体" w:cs="宋体" w:hint="eastAsia"/>
          <w:color w:val="000000" w:themeColor="text1"/>
          <w:sz w:val="24"/>
          <w:szCs w:val="24"/>
        </w:rPr>
        <w:t>总</w:t>
      </w:r>
      <w:r w:rsidRPr="00265A57">
        <w:rPr>
          <w:rFonts w:ascii="MS Mincho" w:eastAsia="MS Mincho" w:hAnsi="MS Mincho" w:cs="MS Mincho" w:hint="eastAsia"/>
          <w:color w:val="000000" w:themeColor="text1"/>
          <w:sz w:val="24"/>
          <w:szCs w:val="24"/>
        </w:rPr>
        <w:t>件数</w:t>
      </w:r>
      <w:r w:rsidRPr="00265A57">
        <w:rPr>
          <w:rFonts w:hint="eastAsia"/>
          <w:color w:val="000000" w:themeColor="text1"/>
          <w:sz w:val="24"/>
          <w:szCs w:val="24"/>
        </w:rPr>
        <w:t>×</w:t>
      </w:r>
      <w:r w:rsidRPr="00265A57">
        <w:rPr>
          <w:rFonts w:hint="eastAsia"/>
          <w:color w:val="000000" w:themeColor="text1"/>
          <w:sz w:val="24"/>
          <w:szCs w:val="24"/>
        </w:rPr>
        <w:t>100%</w:t>
      </w:r>
    </w:p>
    <w:p w:rsidR="0034068D" w:rsidRPr="00265A57" w:rsidRDefault="0034068D" w:rsidP="0034068D">
      <w:pPr>
        <w:spacing w:line="360" w:lineRule="auto"/>
        <w:ind w:firstLineChars="350" w:firstLine="840"/>
        <w:rPr>
          <w:rFonts w:eastAsia="宋体"/>
          <w:color w:val="000000" w:themeColor="text1"/>
          <w:sz w:val="24"/>
          <w:szCs w:val="24"/>
        </w:rPr>
      </w:pPr>
      <w:r w:rsidRPr="00265A57">
        <w:rPr>
          <w:rFonts w:ascii="宋体" w:eastAsia="宋体" w:hAnsi="宋体" w:cs="宋体" w:hint="eastAsia"/>
          <w:color w:val="000000" w:themeColor="text1"/>
          <w:sz w:val="24"/>
          <w:szCs w:val="24"/>
        </w:rPr>
        <w:t>领带</w:t>
      </w:r>
      <w:r w:rsidRPr="00265A57">
        <w:rPr>
          <w:rFonts w:eastAsia="宋体" w:hint="eastAsia"/>
          <w:color w:val="000000" w:themeColor="text1"/>
          <w:sz w:val="24"/>
          <w:szCs w:val="24"/>
        </w:rPr>
        <w:t xml:space="preserve">PB = </w:t>
      </w:r>
      <w:r w:rsidRPr="00265A57">
        <w:rPr>
          <w:rFonts w:eastAsia="宋体" w:hint="eastAsia"/>
          <w:color w:val="000000" w:themeColor="text1"/>
          <w:sz w:val="24"/>
          <w:szCs w:val="24"/>
        </w:rPr>
        <w:t>领带销售件数</w:t>
      </w:r>
      <w:r w:rsidRPr="00265A57">
        <w:rPr>
          <w:rFonts w:eastAsia="宋体" w:hint="eastAsia"/>
          <w:color w:val="000000" w:themeColor="text1"/>
          <w:sz w:val="24"/>
          <w:szCs w:val="24"/>
        </w:rPr>
        <w:t xml:space="preserve"> </w:t>
      </w:r>
      <w:r w:rsidRPr="00265A57">
        <w:rPr>
          <w:rFonts w:hint="eastAsia"/>
          <w:color w:val="000000" w:themeColor="text1"/>
          <w:sz w:val="24"/>
          <w:szCs w:val="24"/>
        </w:rPr>
        <w:t>/</w:t>
      </w:r>
      <w:r w:rsidRPr="00265A57">
        <w:rPr>
          <w:rFonts w:eastAsia="宋体" w:hint="eastAsia"/>
          <w:color w:val="000000" w:themeColor="text1"/>
          <w:sz w:val="24"/>
          <w:szCs w:val="24"/>
        </w:rPr>
        <w:t xml:space="preserve"> </w:t>
      </w:r>
      <w:r w:rsidRPr="00265A57">
        <w:rPr>
          <w:rFonts w:ascii="宋体" w:eastAsia="宋体" w:hAnsi="宋体" w:cs="宋体" w:hint="eastAsia"/>
          <w:color w:val="000000" w:themeColor="text1"/>
          <w:sz w:val="24"/>
          <w:szCs w:val="24"/>
        </w:rPr>
        <w:t>总</w:t>
      </w:r>
      <w:r w:rsidRPr="00265A57">
        <w:rPr>
          <w:rFonts w:ascii="MS Mincho" w:eastAsia="MS Mincho" w:hAnsi="MS Mincho" w:cs="MS Mincho" w:hint="eastAsia"/>
          <w:color w:val="000000" w:themeColor="text1"/>
          <w:sz w:val="24"/>
          <w:szCs w:val="24"/>
        </w:rPr>
        <w:t>件数</w:t>
      </w:r>
      <w:r w:rsidRPr="00265A57">
        <w:rPr>
          <w:rFonts w:hint="eastAsia"/>
          <w:color w:val="000000" w:themeColor="text1"/>
          <w:sz w:val="24"/>
          <w:szCs w:val="24"/>
        </w:rPr>
        <w:t>×</w:t>
      </w:r>
      <w:r w:rsidRPr="00265A57">
        <w:rPr>
          <w:rFonts w:hint="eastAsia"/>
          <w:color w:val="000000" w:themeColor="text1"/>
          <w:sz w:val="24"/>
          <w:szCs w:val="24"/>
        </w:rPr>
        <w:t>100%</w:t>
      </w:r>
    </w:p>
    <w:p w:rsidR="0034068D" w:rsidRPr="00265A57" w:rsidRDefault="0034068D" w:rsidP="0034068D">
      <w:pPr>
        <w:spacing w:line="360" w:lineRule="auto"/>
        <w:ind w:firstLineChars="350" w:firstLine="840"/>
        <w:rPr>
          <w:rFonts w:eastAsia="宋体"/>
          <w:color w:val="000000" w:themeColor="text1"/>
          <w:sz w:val="24"/>
          <w:szCs w:val="24"/>
        </w:rPr>
      </w:pPr>
      <w:r w:rsidRPr="00265A57">
        <w:rPr>
          <w:rFonts w:ascii="宋体" w:eastAsia="宋体" w:hAnsi="宋体" w:cs="宋体" w:hint="eastAsia"/>
          <w:color w:val="000000" w:themeColor="text1"/>
          <w:sz w:val="24"/>
          <w:szCs w:val="24"/>
        </w:rPr>
        <w:t>外套</w:t>
      </w:r>
      <w:r w:rsidRPr="00265A57">
        <w:rPr>
          <w:rFonts w:eastAsia="宋体" w:hint="eastAsia"/>
          <w:color w:val="000000" w:themeColor="text1"/>
          <w:sz w:val="24"/>
          <w:szCs w:val="24"/>
        </w:rPr>
        <w:t xml:space="preserve">PB = </w:t>
      </w:r>
      <w:r w:rsidRPr="00265A57">
        <w:rPr>
          <w:rFonts w:eastAsia="宋体" w:hint="eastAsia"/>
          <w:color w:val="000000" w:themeColor="text1"/>
          <w:sz w:val="24"/>
          <w:szCs w:val="24"/>
        </w:rPr>
        <w:t>外套销售件数</w:t>
      </w:r>
      <w:r w:rsidRPr="00265A57">
        <w:rPr>
          <w:rFonts w:eastAsia="宋体" w:hint="eastAsia"/>
          <w:color w:val="000000" w:themeColor="text1"/>
          <w:sz w:val="24"/>
          <w:szCs w:val="24"/>
        </w:rPr>
        <w:t xml:space="preserve"> </w:t>
      </w:r>
      <w:r w:rsidRPr="00265A57">
        <w:rPr>
          <w:rFonts w:hint="eastAsia"/>
          <w:color w:val="000000" w:themeColor="text1"/>
          <w:sz w:val="24"/>
          <w:szCs w:val="24"/>
        </w:rPr>
        <w:t>/</w:t>
      </w:r>
      <w:r w:rsidRPr="00265A57">
        <w:rPr>
          <w:rFonts w:eastAsia="宋体" w:hint="eastAsia"/>
          <w:color w:val="000000" w:themeColor="text1"/>
          <w:sz w:val="24"/>
          <w:szCs w:val="24"/>
        </w:rPr>
        <w:t xml:space="preserve"> </w:t>
      </w:r>
      <w:r w:rsidRPr="00265A57">
        <w:rPr>
          <w:rFonts w:ascii="宋体" w:eastAsia="宋体" w:hAnsi="宋体" w:cs="宋体" w:hint="eastAsia"/>
          <w:color w:val="000000" w:themeColor="text1"/>
          <w:sz w:val="24"/>
          <w:szCs w:val="24"/>
        </w:rPr>
        <w:t>总</w:t>
      </w:r>
      <w:r w:rsidRPr="00265A57">
        <w:rPr>
          <w:rFonts w:ascii="MS Mincho" w:eastAsia="MS Mincho" w:hAnsi="MS Mincho" w:cs="MS Mincho" w:hint="eastAsia"/>
          <w:color w:val="000000" w:themeColor="text1"/>
          <w:sz w:val="24"/>
          <w:szCs w:val="24"/>
        </w:rPr>
        <w:t>件数</w:t>
      </w:r>
      <w:r w:rsidRPr="00265A57">
        <w:rPr>
          <w:rFonts w:hint="eastAsia"/>
          <w:color w:val="000000" w:themeColor="text1"/>
          <w:sz w:val="24"/>
          <w:szCs w:val="24"/>
        </w:rPr>
        <w:t>×</w:t>
      </w:r>
      <w:r w:rsidRPr="00265A57">
        <w:rPr>
          <w:rFonts w:hint="eastAsia"/>
          <w:color w:val="000000" w:themeColor="text1"/>
          <w:sz w:val="24"/>
          <w:szCs w:val="24"/>
        </w:rPr>
        <w:t>100%</w:t>
      </w:r>
    </w:p>
    <w:p w:rsidR="0034068D" w:rsidRPr="00265A57" w:rsidRDefault="0034068D" w:rsidP="0034068D">
      <w:pPr>
        <w:spacing w:line="360" w:lineRule="auto"/>
        <w:ind w:firstLineChars="350" w:firstLine="840"/>
        <w:rPr>
          <w:rFonts w:eastAsia="宋体"/>
          <w:color w:val="000000" w:themeColor="text1"/>
          <w:sz w:val="24"/>
          <w:szCs w:val="24"/>
        </w:rPr>
      </w:pPr>
      <w:r w:rsidRPr="00265A57">
        <w:rPr>
          <w:rFonts w:ascii="宋体" w:eastAsia="宋体" w:hAnsi="宋体" w:cs="宋体" w:hint="eastAsia"/>
          <w:color w:val="000000" w:themeColor="text1"/>
          <w:sz w:val="24"/>
          <w:szCs w:val="24"/>
        </w:rPr>
        <w:t>袜子</w:t>
      </w:r>
      <w:r w:rsidRPr="00265A57">
        <w:rPr>
          <w:rFonts w:eastAsia="宋体" w:hint="eastAsia"/>
          <w:color w:val="000000" w:themeColor="text1"/>
          <w:sz w:val="24"/>
          <w:szCs w:val="24"/>
        </w:rPr>
        <w:t xml:space="preserve">PB = </w:t>
      </w:r>
      <w:r w:rsidRPr="00265A57">
        <w:rPr>
          <w:rFonts w:eastAsia="宋体" w:hint="eastAsia"/>
          <w:color w:val="000000" w:themeColor="text1"/>
          <w:sz w:val="24"/>
          <w:szCs w:val="24"/>
        </w:rPr>
        <w:t>袜子销售件数</w:t>
      </w:r>
      <w:r w:rsidRPr="00265A57">
        <w:rPr>
          <w:rFonts w:eastAsia="宋体" w:hint="eastAsia"/>
          <w:color w:val="000000" w:themeColor="text1"/>
          <w:sz w:val="24"/>
          <w:szCs w:val="24"/>
        </w:rPr>
        <w:t xml:space="preserve"> </w:t>
      </w:r>
      <w:r w:rsidRPr="00265A57">
        <w:rPr>
          <w:rFonts w:hint="eastAsia"/>
          <w:color w:val="000000" w:themeColor="text1"/>
          <w:sz w:val="24"/>
          <w:szCs w:val="24"/>
        </w:rPr>
        <w:t>/</w:t>
      </w:r>
      <w:r w:rsidRPr="00265A57">
        <w:rPr>
          <w:rFonts w:eastAsia="宋体" w:hint="eastAsia"/>
          <w:color w:val="000000" w:themeColor="text1"/>
          <w:sz w:val="24"/>
          <w:szCs w:val="24"/>
        </w:rPr>
        <w:t xml:space="preserve"> </w:t>
      </w:r>
      <w:r w:rsidRPr="00265A57">
        <w:rPr>
          <w:rFonts w:ascii="宋体" w:eastAsia="宋体" w:hAnsi="宋体" w:cs="宋体" w:hint="eastAsia"/>
          <w:color w:val="000000" w:themeColor="text1"/>
          <w:sz w:val="24"/>
          <w:szCs w:val="24"/>
        </w:rPr>
        <w:t>总</w:t>
      </w:r>
      <w:r w:rsidRPr="00265A57">
        <w:rPr>
          <w:rFonts w:hint="eastAsia"/>
          <w:color w:val="000000" w:themeColor="text1"/>
          <w:sz w:val="24"/>
          <w:szCs w:val="24"/>
        </w:rPr>
        <w:t>件数×</w:t>
      </w:r>
      <w:r w:rsidRPr="00265A57">
        <w:rPr>
          <w:rFonts w:hint="eastAsia"/>
          <w:color w:val="000000" w:themeColor="text1"/>
          <w:sz w:val="24"/>
          <w:szCs w:val="24"/>
        </w:rPr>
        <w:t>100%</w:t>
      </w:r>
    </w:p>
    <w:p w:rsidR="0034068D" w:rsidRPr="00265A57" w:rsidRDefault="0034068D" w:rsidP="0034068D">
      <w:pPr>
        <w:spacing w:line="360" w:lineRule="auto"/>
        <w:ind w:firstLineChars="350" w:firstLine="840"/>
        <w:rPr>
          <w:rFonts w:eastAsia="宋体"/>
          <w:color w:val="000000" w:themeColor="text1"/>
          <w:sz w:val="24"/>
          <w:szCs w:val="24"/>
        </w:rPr>
      </w:pPr>
      <w:r w:rsidRPr="00265A57">
        <w:rPr>
          <w:rFonts w:ascii="宋体" w:eastAsia="宋体" w:hAnsi="宋体" w:cs="宋体" w:hint="eastAsia"/>
          <w:color w:val="000000" w:themeColor="text1"/>
          <w:sz w:val="24"/>
          <w:szCs w:val="24"/>
        </w:rPr>
        <w:t>皮带</w:t>
      </w:r>
      <w:r w:rsidRPr="00265A57">
        <w:rPr>
          <w:rFonts w:eastAsia="宋体" w:hint="eastAsia"/>
          <w:color w:val="000000" w:themeColor="text1"/>
          <w:sz w:val="24"/>
          <w:szCs w:val="24"/>
        </w:rPr>
        <w:t xml:space="preserve">PB = </w:t>
      </w:r>
      <w:r w:rsidRPr="00265A57">
        <w:rPr>
          <w:rFonts w:eastAsia="宋体" w:hint="eastAsia"/>
          <w:color w:val="000000" w:themeColor="text1"/>
          <w:sz w:val="24"/>
          <w:szCs w:val="24"/>
        </w:rPr>
        <w:t>皮带销售件数</w:t>
      </w:r>
      <w:r w:rsidRPr="00265A57">
        <w:rPr>
          <w:rFonts w:eastAsia="宋体" w:hint="eastAsia"/>
          <w:color w:val="000000" w:themeColor="text1"/>
          <w:sz w:val="24"/>
          <w:szCs w:val="24"/>
        </w:rPr>
        <w:t xml:space="preserve"> </w:t>
      </w:r>
      <w:r w:rsidRPr="00265A57">
        <w:rPr>
          <w:rFonts w:hint="eastAsia"/>
          <w:color w:val="000000" w:themeColor="text1"/>
          <w:sz w:val="24"/>
          <w:szCs w:val="24"/>
        </w:rPr>
        <w:t>/</w:t>
      </w:r>
      <w:r w:rsidRPr="00265A57">
        <w:rPr>
          <w:rFonts w:eastAsia="宋体" w:hint="eastAsia"/>
          <w:color w:val="000000" w:themeColor="text1"/>
          <w:sz w:val="24"/>
          <w:szCs w:val="24"/>
        </w:rPr>
        <w:t xml:space="preserve"> </w:t>
      </w:r>
      <w:r w:rsidRPr="00265A57">
        <w:rPr>
          <w:rFonts w:ascii="宋体" w:eastAsia="宋体" w:hAnsi="宋体" w:cs="宋体" w:hint="eastAsia"/>
          <w:color w:val="000000" w:themeColor="text1"/>
          <w:sz w:val="24"/>
          <w:szCs w:val="24"/>
        </w:rPr>
        <w:t>总</w:t>
      </w:r>
      <w:r w:rsidRPr="00265A57">
        <w:rPr>
          <w:rFonts w:hint="eastAsia"/>
          <w:color w:val="000000" w:themeColor="text1"/>
          <w:sz w:val="24"/>
          <w:szCs w:val="24"/>
        </w:rPr>
        <w:t>件数×</w:t>
      </w:r>
      <w:r w:rsidRPr="00265A57">
        <w:rPr>
          <w:rFonts w:hint="eastAsia"/>
          <w:color w:val="000000" w:themeColor="text1"/>
          <w:sz w:val="24"/>
          <w:szCs w:val="24"/>
        </w:rPr>
        <w:t>100%</w:t>
      </w:r>
    </w:p>
    <w:p w:rsidR="0034068D" w:rsidRPr="00265A57" w:rsidRDefault="0034068D" w:rsidP="0034068D">
      <w:pPr>
        <w:spacing w:line="360" w:lineRule="auto"/>
        <w:ind w:firstLineChars="250" w:firstLine="600"/>
        <w:rPr>
          <w:rFonts w:eastAsia="宋体"/>
          <w:color w:val="000000" w:themeColor="text1"/>
          <w:sz w:val="24"/>
          <w:szCs w:val="24"/>
        </w:rPr>
      </w:pPr>
    </w:p>
    <w:p w:rsidR="0034068D" w:rsidRPr="00265A57" w:rsidRDefault="0034068D" w:rsidP="0034068D">
      <w:pPr>
        <w:spacing w:line="360" w:lineRule="auto"/>
        <w:rPr>
          <w:color w:val="000000" w:themeColor="text1"/>
          <w:sz w:val="24"/>
          <w:szCs w:val="24"/>
        </w:rPr>
      </w:pPr>
      <w:r w:rsidRPr="00265A57">
        <w:rPr>
          <w:rFonts w:hint="eastAsia"/>
          <w:color w:val="000000" w:themeColor="text1"/>
          <w:sz w:val="24"/>
          <w:szCs w:val="24"/>
        </w:rPr>
        <w:t xml:space="preserve">       </w:t>
      </w:r>
      <w:r w:rsidRPr="00265A57">
        <w:rPr>
          <w:rFonts w:eastAsia="宋体" w:hint="eastAsia"/>
          <w:color w:val="000000" w:themeColor="text1"/>
          <w:sz w:val="24"/>
          <w:szCs w:val="24"/>
        </w:rPr>
        <w:t>如</w:t>
      </w:r>
      <w:r w:rsidRPr="00265A57">
        <w:rPr>
          <w:rFonts w:hint="eastAsia"/>
          <w:color w:val="000000" w:themeColor="text1"/>
          <w:sz w:val="24"/>
          <w:szCs w:val="24"/>
        </w:rPr>
        <w:t>10</w:t>
      </w:r>
      <w:r w:rsidRPr="00265A57">
        <w:rPr>
          <w:rFonts w:hint="eastAsia"/>
          <w:color w:val="000000" w:themeColor="text1"/>
          <w:sz w:val="24"/>
          <w:szCs w:val="24"/>
        </w:rPr>
        <w:t>件</w:t>
      </w:r>
      <w:r w:rsidRPr="00265A57">
        <w:rPr>
          <w:rFonts w:ascii="宋体" w:eastAsia="宋体" w:hAnsi="宋体" w:cs="宋体" w:hint="eastAsia"/>
          <w:color w:val="000000" w:themeColor="text1"/>
          <w:sz w:val="24"/>
          <w:szCs w:val="24"/>
        </w:rPr>
        <w:t>衬</w:t>
      </w:r>
      <w:r w:rsidRPr="00265A57">
        <w:rPr>
          <w:rFonts w:ascii="MS Mincho" w:eastAsia="MS Mincho" w:hAnsi="MS Mincho" w:cs="MS Mincho" w:hint="eastAsia"/>
          <w:color w:val="000000" w:themeColor="text1"/>
          <w:sz w:val="24"/>
          <w:szCs w:val="24"/>
        </w:rPr>
        <w:t>衫</w:t>
      </w:r>
      <w:r w:rsidRPr="00265A57">
        <w:rPr>
          <w:rFonts w:ascii="宋体" w:eastAsia="宋体" w:hAnsi="宋体" w:cs="宋体" w:hint="eastAsia"/>
          <w:color w:val="000000" w:themeColor="text1"/>
          <w:sz w:val="24"/>
          <w:szCs w:val="24"/>
        </w:rPr>
        <w:t>应</w:t>
      </w:r>
      <w:r w:rsidRPr="00265A57">
        <w:rPr>
          <w:rFonts w:ascii="MS Mincho" w:eastAsia="MS Mincho" w:hAnsi="MS Mincho" w:cs="MS Mincho" w:hint="eastAsia"/>
          <w:color w:val="000000" w:themeColor="text1"/>
          <w:sz w:val="24"/>
          <w:szCs w:val="24"/>
        </w:rPr>
        <w:t>各配皮</w:t>
      </w:r>
      <w:r w:rsidRPr="00265A57">
        <w:rPr>
          <w:rFonts w:ascii="宋体" w:eastAsia="宋体" w:hAnsi="宋体" w:cs="宋体" w:hint="eastAsia"/>
          <w:color w:val="000000" w:themeColor="text1"/>
          <w:sz w:val="24"/>
          <w:szCs w:val="24"/>
        </w:rPr>
        <w:t>带</w:t>
      </w:r>
      <w:r w:rsidRPr="00265A57">
        <w:rPr>
          <w:rFonts w:ascii="MS Mincho" w:eastAsia="MS Mincho" w:hAnsi="MS Mincho" w:cs="MS Mincho" w:hint="eastAsia"/>
          <w:color w:val="000000" w:themeColor="text1"/>
          <w:sz w:val="24"/>
          <w:szCs w:val="24"/>
        </w:rPr>
        <w:t>、</w:t>
      </w:r>
      <w:r w:rsidRPr="00265A57">
        <w:rPr>
          <w:rFonts w:ascii="宋体" w:eastAsia="宋体" w:hAnsi="宋体" w:cs="宋体" w:hint="eastAsia"/>
          <w:color w:val="000000" w:themeColor="text1"/>
          <w:sz w:val="24"/>
          <w:szCs w:val="24"/>
        </w:rPr>
        <w:t>裤</w:t>
      </w:r>
      <w:r w:rsidRPr="00265A57">
        <w:rPr>
          <w:rFonts w:ascii="MS Mincho" w:eastAsia="MS Mincho" w:hAnsi="MS Mincho" w:cs="MS Mincho" w:hint="eastAsia"/>
          <w:color w:val="000000" w:themeColor="text1"/>
          <w:sz w:val="24"/>
          <w:szCs w:val="24"/>
        </w:rPr>
        <w:t>子、</w:t>
      </w:r>
      <w:r w:rsidRPr="00265A57">
        <w:rPr>
          <w:rFonts w:ascii="宋体" w:eastAsia="宋体" w:hAnsi="宋体" w:cs="宋体" w:hint="eastAsia"/>
          <w:color w:val="000000" w:themeColor="text1"/>
          <w:sz w:val="24"/>
          <w:szCs w:val="24"/>
        </w:rPr>
        <w:t>领带</w:t>
      </w:r>
      <w:r w:rsidRPr="00265A57">
        <w:rPr>
          <w:rFonts w:ascii="MS Mincho" w:eastAsia="MS Mincho" w:hAnsi="MS Mincho" w:cs="MS Mincho" w:hint="eastAsia"/>
          <w:color w:val="000000" w:themeColor="text1"/>
          <w:sz w:val="24"/>
          <w:szCs w:val="24"/>
        </w:rPr>
        <w:t>、袜子、外套各</w:t>
      </w:r>
      <w:r w:rsidRPr="00265A57">
        <w:rPr>
          <w:rFonts w:hint="eastAsia"/>
          <w:color w:val="000000" w:themeColor="text1"/>
          <w:sz w:val="24"/>
          <w:szCs w:val="24"/>
        </w:rPr>
        <w:t>1</w:t>
      </w:r>
      <w:r w:rsidRPr="00265A57">
        <w:rPr>
          <w:rFonts w:hint="eastAsia"/>
          <w:color w:val="000000" w:themeColor="text1"/>
          <w:sz w:val="24"/>
          <w:szCs w:val="24"/>
        </w:rPr>
        <w:t>件。</w:t>
      </w:r>
    </w:p>
    <w:p w:rsidR="00C00CBA" w:rsidRPr="00265A57" w:rsidRDefault="00C00CBA" w:rsidP="0054543C">
      <w:pPr>
        <w:widowControl/>
        <w:jc w:val="left"/>
        <w:rPr>
          <w:color w:val="000000" w:themeColor="text1"/>
          <w:sz w:val="24"/>
          <w:szCs w:val="24"/>
        </w:rPr>
      </w:pPr>
    </w:p>
    <w:p w:rsidR="005F66C7" w:rsidRPr="00BE5D38" w:rsidRDefault="00D45F2B" w:rsidP="00747057">
      <w:pPr>
        <w:pStyle w:val="2"/>
        <w:numPr>
          <w:ilvl w:val="0"/>
          <w:numId w:val="13"/>
        </w:numPr>
        <w:rPr>
          <w:sz w:val="30"/>
          <w:szCs w:val="30"/>
        </w:rPr>
      </w:pPr>
      <w:r w:rsidRPr="00265A57">
        <w:rPr>
          <w:rFonts w:eastAsia="MS Mincho"/>
          <w:color w:val="000000" w:themeColor="text1"/>
          <w:sz w:val="24"/>
          <w:szCs w:val="24"/>
        </w:rPr>
        <w:br w:type="page"/>
      </w:r>
      <w:bookmarkStart w:id="6" w:name="_Toc343615727"/>
      <w:r w:rsidR="005F66C7" w:rsidRPr="007B2558">
        <w:rPr>
          <w:rFonts w:eastAsia="宋体" w:hint="eastAsia"/>
          <w:szCs w:val="30"/>
        </w:rPr>
        <w:lastRenderedPageBreak/>
        <w:t>定价的合理性</w:t>
      </w:r>
      <w:bookmarkEnd w:id="6"/>
    </w:p>
    <w:p w:rsidR="005F66C7" w:rsidRPr="00AB032C" w:rsidRDefault="005F66C7" w:rsidP="00AB032C">
      <w:pPr>
        <w:pStyle w:val="a7"/>
        <w:numPr>
          <w:ilvl w:val="0"/>
          <w:numId w:val="25"/>
        </w:numPr>
        <w:spacing w:line="360" w:lineRule="auto"/>
        <w:ind w:firstLineChars="0"/>
        <w:rPr>
          <w:rFonts w:asciiTheme="minorEastAsia" w:hAnsiTheme="minorEastAsia"/>
          <w:spacing w:val="20"/>
          <w:sz w:val="24"/>
          <w:szCs w:val="24"/>
        </w:rPr>
      </w:pPr>
      <w:r w:rsidRPr="005C5A0E">
        <w:rPr>
          <w:rFonts w:asciiTheme="minorEastAsia" w:hAnsiTheme="minorEastAsia" w:hint="eastAsia"/>
          <w:spacing w:val="20"/>
          <w:sz w:val="24"/>
          <w:szCs w:val="24"/>
        </w:rPr>
        <w:t>概念</w:t>
      </w:r>
    </w:p>
    <w:p w:rsidR="005F66C7" w:rsidRDefault="005F66C7" w:rsidP="005F66C7">
      <w:pPr>
        <w:spacing w:line="360" w:lineRule="auto"/>
        <w:ind w:firstLineChars="200" w:firstLine="480"/>
        <w:rPr>
          <w:sz w:val="24"/>
          <w:szCs w:val="24"/>
        </w:rPr>
      </w:pPr>
      <w:r w:rsidRPr="002E7F3D">
        <w:rPr>
          <w:rFonts w:hint="eastAsia"/>
          <w:sz w:val="24"/>
          <w:szCs w:val="24"/>
        </w:rPr>
        <w:t>ASP</w:t>
      </w:r>
      <w:r>
        <w:rPr>
          <w:rFonts w:hint="eastAsia"/>
          <w:sz w:val="24"/>
          <w:szCs w:val="24"/>
        </w:rPr>
        <w:t>（件单价）指标、</w:t>
      </w:r>
      <w:r>
        <w:rPr>
          <w:rFonts w:eastAsia="宋体" w:hint="eastAsia"/>
          <w:sz w:val="24"/>
          <w:szCs w:val="24"/>
        </w:rPr>
        <w:t>再结合</w:t>
      </w:r>
      <w:r>
        <w:rPr>
          <w:rFonts w:eastAsia="宋体" w:hint="eastAsia"/>
          <w:sz w:val="24"/>
          <w:szCs w:val="24"/>
        </w:rPr>
        <w:t>ATV</w:t>
      </w:r>
      <w:r w:rsidR="00FD1AD7">
        <w:rPr>
          <w:rFonts w:eastAsia="宋体" w:hint="eastAsia"/>
          <w:sz w:val="24"/>
          <w:szCs w:val="24"/>
        </w:rPr>
        <w:t>（客单价）和</w:t>
      </w:r>
      <w:r>
        <w:rPr>
          <w:rFonts w:eastAsia="宋体" w:hint="eastAsia"/>
          <w:sz w:val="24"/>
          <w:szCs w:val="24"/>
        </w:rPr>
        <w:t>连带销售率</w:t>
      </w:r>
      <w:r>
        <w:rPr>
          <w:rFonts w:hint="eastAsia"/>
          <w:sz w:val="24"/>
          <w:szCs w:val="24"/>
        </w:rPr>
        <w:t>能</w:t>
      </w:r>
      <w:r>
        <w:rPr>
          <w:rFonts w:eastAsia="宋体" w:hint="eastAsia"/>
          <w:sz w:val="24"/>
          <w:szCs w:val="24"/>
        </w:rPr>
        <w:t>反映</w:t>
      </w:r>
      <w:r>
        <w:rPr>
          <w:rFonts w:hint="eastAsia"/>
          <w:sz w:val="24"/>
          <w:szCs w:val="24"/>
        </w:rPr>
        <w:t>出顾客的消费能力，货品的定价是否合理，共同</w:t>
      </w:r>
      <w:r>
        <w:rPr>
          <w:rFonts w:eastAsia="宋体" w:hint="eastAsia"/>
          <w:sz w:val="24"/>
          <w:szCs w:val="24"/>
        </w:rPr>
        <w:t>反映对象群体和</w:t>
      </w:r>
      <w:r w:rsidRPr="002E7F3D">
        <w:rPr>
          <w:rFonts w:hint="eastAsia"/>
          <w:sz w:val="24"/>
          <w:szCs w:val="24"/>
        </w:rPr>
        <w:t>顾客的承受能力。</w:t>
      </w:r>
    </w:p>
    <w:p w:rsidR="005F66C7" w:rsidRPr="002E7F3D" w:rsidRDefault="005F66C7" w:rsidP="005F66C7">
      <w:pPr>
        <w:ind w:firstLineChars="375" w:firstLine="900"/>
        <w:rPr>
          <w:sz w:val="24"/>
          <w:szCs w:val="24"/>
        </w:rPr>
      </w:pPr>
    </w:p>
    <w:p w:rsidR="005F66C7" w:rsidRPr="00AB032C" w:rsidRDefault="005F66C7" w:rsidP="00AB032C">
      <w:pPr>
        <w:pStyle w:val="a7"/>
        <w:numPr>
          <w:ilvl w:val="0"/>
          <w:numId w:val="25"/>
        </w:numPr>
        <w:spacing w:line="360" w:lineRule="auto"/>
        <w:ind w:firstLineChars="0"/>
        <w:rPr>
          <w:rFonts w:asciiTheme="minorEastAsia" w:hAnsiTheme="minorEastAsia"/>
          <w:spacing w:val="20"/>
          <w:sz w:val="24"/>
          <w:szCs w:val="24"/>
        </w:rPr>
      </w:pPr>
      <w:r w:rsidRPr="00AB032C">
        <w:rPr>
          <w:rFonts w:asciiTheme="minorEastAsia" w:hAnsiTheme="minorEastAsia" w:hint="eastAsia"/>
          <w:spacing w:val="20"/>
          <w:sz w:val="24"/>
          <w:szCs w:val="24"/>
        </w:rPr>
        <w:t>计算公式</w:t>
      </w:r>
    </w:p>
    <w:p w:rsidR="005F66C7" w:rsidRPr="00642E26" w:rsidRDefault="005F66C7" w:rsidP="005F66C7">
      <w:pPr>
        <w:rPr>
          <w:sz w:val="24"/>
          <w:szCs w:val="24"/>
        </w:rPr>
      </w:pPr>
    </w:p>
    <w:p w:rsidR="005F66C7" w:rsidRPr="002E7F3D" w:rsidRDefault="005F66C7" w:rsidP="005C5A0E">
      <w:pPr>
        <w:ind w:firstLineChars="118" w:firstLine="283"/>
        <w:rPr>
          <w:sz w:val="24"/>
          <w:szCs w:val="24"/>
        </w:rPr>
      </w:pPr>
      <w:r w:rsidRPr="002E7F3D">
        <w:rPr>
          <w:rFonts w:hint="eastAsia"/>
          <w:sz w:val="24"/>
          <w:szCs w:val="24"/>
        </w:rPr>
        <w:t>2.1  ATV</w:t>
      </w:r>
      <w:r>
        <w:rPr>
          <w:rFonts w:hint="eastAsia"/>
          <w:sz w:val="24"/>
          <w:szCs w:val="24"/>
        </w:rPr>
        <w:t>公式（</w:t>
      </w:r>
      <w:r>
        <w:rPr>
          <w:rFonts w:eastAsia="宋体" w:hint="eastAsia"/>
          <w:sz w:val="24"/>
          <w:szCs w:val="24"/>
        </w:rPr>
        <w:t>客</w:t>
      </w:r>
      <w:r w:rsidRPr="002E7F3D">
        <w:rPr>
          <w:rFonts w:hint="eastAsia"/>
          <w:sz w:val="24"/>
          <w:szCs w:val="24"/>
        </w:rPr>
        <w:t>单价）</w:t>
      </w:r>
    </w:p>
    <w:p w:rsidR="005F66C7" w:rsidRDefault="005F66C7" w:rsidP="005F66C7">
      <w:pPr>
        <w:pStyle w:val="a7"/>
        <w:ind w:left="780" w:firstLineChars="50" w:firstLine="120"/>
        <w:rPr>
          <w:rFonts w:eastAsia="宋体"/>
          <w:sz w:val="24"/>
          <w:szCs w:val="24"/>
        </w:rPr>
      </w:pPr>
      <w:r w:rsidRPr="002E7F3D">
        <w:rPr>
          <w:rFonts w:hint="eastAsia"/>
          <w:sz w:val="24"/>
          <w:szCs w:val="24"/>
        </w:rPr>
        <w:t>ATV</w:t>
      </w:r>
      <w:r w:rsidRPr="002E7F3D">
        <w:rPr>
          <w:rFonts w:hint="eastAsia"/>
          <w:sz w:val="24"/>
          <w:szCs w:val="24"/>
        </w:rPr>
        <w:t>（日、月、年）</w:t>
      </w:r>
      <w:r w:rsidRPr="00DF4814">
        <w:rPr>
          <w:rFonts w:asciiTheme="minorEastAsia" w:hAnsiTheme="minorEastAsia" w:hint="eastAsia"/>
          <w:sz w:val="24"/>
          <w:szCs w:val="24"/>
        </w:rPr>
        <w:t>＝</w:t>
      </w:r>
      <w:r>
        <w:rPr>
          <w:rFonts w:hint="eastAsia"/>
          <w:sz w:val="24"/>
          <w:szCs w:val="24"/>
        </w:rPr>
        <w:t xml:space="preserve"> </w:t>
      </w:r>
      <m:oMath>
        <m:f>
          <m:fPr>
            <m:ctrlPr>
              <w:rPr>
                <w:rFonts w:ascii="Cambria Math" w:hAnsi="Cambria Math"/>
                <w:sz w:val="32"/>
                <w:szCs w:val="32"/>
              </w:rPr>
            </m:ctrlPr>
          </m:fPr>
          <m:num>
            <m:r>
              <m:rPr>
                <m:sty m:val="p"/>
              </m:rPr>
              <w:rPr>
                <w:rFonts w:ascii="Cambria Math" w:hAnsi="Cambria Math"/>
                <w:sz w:val="32"/>
                <w:szCs w:val="32"/>
              </w:rPr>
              <m:t>营业额</m:t>
            </m:r>
          </m:num>
          <m:den>
            <m:r>
              <m:rPr>
                <m:sty m:val="p"/>
              </m:rPr>
              <w:rPr>
                <w:rFonts w:ascii="Cambria Math" w:hAnsi="Cambria Math"/>
                <w:sz w:val="32"/>
                <w:szCs w:val="32"/>
              </w:rPr>
              <m:t>客单数</m:t>
            </m:r>
          </m:den>
        </m:f>
      </m:oMath>
      <w:r>
        <w:rPr>
          <w:rFonts w:eastAsia="宋体" w:hint="eastAsia"/>
          <w:sz w:val="24"/>
          <w:szCs w:val="24"/>
        </w:rPr>
        <w:t xml:space="preserve"> </w:t>
      </w:r>
      <w:r w:rsidRPr="002E7F3D">
        <w:rPr>
          <w:rFonts w:hint="eastAsia"/>
          <w:sz w:val="24"/>
          <w:szCs w:val="24"/>
        </w:rPr>
        <w:t xml:space="preserve">  </w:t>
      </w:r>
      <w:r>
        <w:rPr>
          <w:rFonts w:hint="eastAsia"/>
          <w:sz w:val="24"/>
          <w:szCs w:val="24"/>
        </w:rPr>
        <w:t xml:space="preserve">   </w:t>
      </w:r>
      <w:r w:rsidRPr="002E7F3D">
        <w:rPr>
          <w:rFonts w:hint="eastAsia"/>
          <w:sz w:val="24"/>
          <w:szCs w:val="24"/>
        </w:rPr>
        <w:t>A</w:t>
      </w:r>
      <w:r w:rsidR="00936AB6">
        <w:rPr>
          <w:rFonts w:hint="eastAsia"/>
          <w:sz w:val="24"/>
          <w:szCs w:val="24"/>
        </w:rPr>
        <w:t xml:space="preserve"> </w:t>
      </w:r>
      <w:r w:rsidRPr="002E7F3D">
        <w:rPr>
          <w:rFonts w:hint="eastAsia"/>
          <w:sz w:val="24"/>
          <w:szCs w:val="24"/>
        </w:rPr>
        <w:t>TV</w:t>
      </w:r>
      <w:r>
        <w:rPr>
          <w:rFonts w:hint="eastAsia"/>
          <w:sz w:val="24"/>
          <w:szCs w:val="24"/>
        </w:rPr>
        <w:t>比值</w:t>
      </w:r>
      <w:r w:rsidRPr="00DF4814">
        <w:rPr>
          <w:rFonts w:asciiTheme="minorEastAsia" w:hAnsiTheme="minorEastAsia" w:hint="eastAsia"/>
          <w:sz w:val="24"/>
          <w:szCs w:val="24"/>
        </w:rPr>
        <w:t>＝</w:t>
      </w:r>
      <w:r>
        <w:rPr>
          <w:rFonts w:hint="eastAsia"/>
          <w:sz w:val="24"/>
          <w:szCs w:val="24"/>
        </w:rPr>
        <w:t xml:space="preserve"> </w:t>
      </w:r>
      <m:oMath>
        <m:f>
          <m:fPr>
            <m:ctrlPr>
              <w:rPr>
                <w:rFonts w:ascii="Cambria Math" w:hAnsi="Cambria Math"/>
                <w:sz w:val="32"/>
                <w:szCs w:val="32"/>
              </w:rPr>
            </m:ctrlPr>
          </m:fPr>
          <m:num>
            <m:r>
              <m:rPr>
                <m:sty m:val="p"/>
              </m:rPr>
              <w:rPr>
                <w:rFonts w:ascii="Cambria Math" w:hAnsi="Cambria Math"/>
                <w:sz w:val="32"/>
                <w:szCs w:val="32"/>
              </w:rPr>
              <m:t>实际</m:t>
            </m:r>
            <m:r>
              <m:rPr>
                <m:sty m:val="p"/>
              </m:rPr>
              <w:rPr>
                <w:rFonts w:ascii="Cambria Math" w:hAnsi="Cambria Math"/>
                <w:sz w:val="32"/>
                <w:szCs w:val="32"/>
              </w:rPr>
              <m:t>ATV</m:t>
            </m:r>
          </m:num>
          <m:den>
            <m:r>
              <m:rPr>
                <m:sty m:val="p"/>
              </m:rPr>
              <w:rPr>
                <w:rFonts w:ascii="Cambria Math" w:hAnsi="Cambria Math"/>
                <w:sz w:val="32"/>
                <w:szCs w:val="32"/>
              </w:rPr>
              <m:t>设定</m:t>
            </m:r>
            <m:r>
              <m:rPr>
                <m:sty m:val="p"/>
              </m:rPr>
              <w:rPr>
                <w:rFonts w:ascii="Cambria Math" w:hAnsi="Cambria Math"/>
                <w:sz w:val="32"/>
                <w:szCs w:val="32"/>
              </w:rPr>
              <m:t>ATV</m:t>
            </m:r>
          </m:den>
        </m:f>
      </m:oMath>
      <w:r w:rsidRPr="002E7F3D">
        <w:rPr>
          <w:rFonts w:hint="eastAsia"/>
          <w:sz w:val="24"/>
          <w:szCs w:val="24"/>
        </w:rPr>
        <w:t>×</w:t>
      </w:r>
      <w:r w:rsidRPr="002E7F3D">
        <w:rPr>
          <w:rFonts w:hint="eastAsia"/>
          <w:sz w:val="24"/>
          <w:szCs w:val="24"/>
        </w:rPr>
        <w:t>100%</w:t>
      </w:r>
    </w:p>
    <w:p w:rsidR="005F66C7" w:rsidRPr="002E7F3D" w:rsidRDefault="005F66C7" w:rsidP="005C5A0E">
      <w:pPr>
        <w:ind w:firstLineChars="118" w:firstLine="283"/>
        <w:rPr>
          <w:sz w:val="24"/>
          <w:szCs w:val="24"/>
        </w:rPr>
      </w:pPr>
      <w:r>
        <w:rPr>
          <w:rFonts w:eastAsia="宋体" w:hint="eastAsia"/>
          <w:sz w:val="24"/>
          <w:szCs w:val="24"/>
        </w:rPr>
        <w:t>2.2</w:t>
      </w:r>
      <w:r>
        <w:rPr>
          <w:rFonts w:hint="eastAsia"/>
          <w:sz w:val="24"/>
          <w:szCs w:val="24"/>
        </w:rPr>
        <w:t xml:space="preserve">  </w:t>
      </w:r>
      <w:r w:rsidRPr="002E7F3D">
        <w:rPr>
          <w:rFonts w:hint="eastAsia"/>
          <w:sz w:val="24"/>
          <w:szCs w:val="24"/>
        </w:rPr>
        <w:t>ASP</w:t>
      </w:r>
      <w:r w:rsidRPr="002E7F3D">
        <w:rPr>
          <w:rFonts w:hint="eastAsia"/>
          <w:sz w:val="24"/>
          <w:szCs w:val="24"/>
        </w:rPr>
        <w:t>公式（件</w:t>
      </w:r>
      <w:r w:rsidRPr="002E7F3D">
        <w:rPr>
          <w:rFonts w:ascii="宋体" w:eastAsia="宋体" w:hAnsi="宋体" w:cs="宋体" w:hint="eastAsia"/>
          <w:sz w:val="24"/>
          <w:szCs w:val="24"/>
        </w:rPr>
        <w:t>单</w:t>
      </w:r>
      <w:r w:rsidRPr="002E7F3D">
        <w:rPr>
          <w:rFonts w:ascii="MS Mincho" w:eastAsia="MS Mincho" w:hAnsi="MS Mincho" w:cs="MS Mincho" w:hint="eastAsia"/>
          <w:sz w:val="24"/>
          <w:szCs w:val="24"/>
        </w:rPr>
        <w:t>价）</w:t>
      </w:r>
    </w:p>
    <w:p w:rsidR="005F66C7" w:rsidRDefault="005F66C7" w:rsidP="005F66C7">
      <w:pPr>
        <w:pStyle w:val="a7"/>
        <w:ind w:left="885" w:rightChars="-24" w:right="-50" w:firstLineChars="0" w:firstLine="0"/>
        <w:rPr>
          <w:sz w:val="24"/>
          <w:szCs w:val="24"/>
        </w:rPr>
      </w:pPr>
      <w:r w:rsidRPr="002E7F3D">
        <w:rPr>
          <w:rFonts w:hint="eastAsia"/>
          <w:sz w:val="24"/>
          <w:szCs w:val="24"/>
        </w:rPr>
        <w:t>ASP</w:t>
      </w:r>
      <w:r w:rsidRPr="002E7F3D">
        <w:rPr>
          <w:rFonts w:hint="eastAsia"/>
          <w:sz w:val="24"/>
          <w:szCs w:val="24"/>
        </w:rPr>
        <w:t>（日、月</w:t>
      </w:r>
      <w:r>
        <w:rPr>
          <w:rFonts w:hint="eastAsia"/>
          <w:sz w:val="24"/>
          <w:szCs w:val="24"/>
        </w:rPr>
        <w:t>、年</w:t>
      </w:r>
      <w:r w:rsidRPr="002E7F3D">
        <w:rPr>
          <w:rFonts w:hint="eastAsia"/>
          <w:sz w:val="24"/>
          <w:szCs w:val="24"/>
        </w:rPr>
        <w:t>）</w:t>
      </w:r>
      <w:r w:rsidRPr="008A7A92">
        <w:rPr>
          <w:rFonts w:asciiTheme="minorEastAsia" w:hAnsiTheme="minorEastAsia" w:hint="eastAsia"/>
          <w:sz w:val="24"/>
          <w:szCs w:val="24"/>
        </w:rPr>
        <w:t>＝</w:t>
      </w:r>
      <w:r>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eastAsia="宋体" w:hAnsi="Cambria Math"/>
                <w:sz w:val="32"/>
                <w:szCs w:val="32"/>
              </w:rPr>
              <m:t>营业额</m:t>
            </m:r>
          </m:num>
          <m:den>
            <m:r>
              <m:rPr>
                <m:sty m:val="p"/>
              </m:rPr>
              <w:rPr>
                <w:rFonts w:ascii="Cambria Math" w:eastAsia="宋体" w:hAnsi="Cambria Math"/>
                <w:sz w:val="32"/>
                <w:szCs w:val="32"/>
              </w:rPr>
              <m:t>销售件数</m:t>
            </m:r>
          </m:den>
        </m:f>
      </m:oMath>
      <w:r w:rsidRPr="002E7F3D">
        <w:rPr>
          <w:rFonts w:hint="eastAsia"/>
          <w:sz w:val="24"/>
          <w:szCs w:val="24"/>
        </w:rPr>
        <w:t xml:space="preserve"> </w:t>
      </w:r>
      <w:r>
        <w:rPr>
          <w:rFonts w:hint="eastAsia"/>
          <w:sz w:val="24"/>
          <w:szCs w:val="24"/>
        </w:rPr>
        <w:t xml:space="preserve">   ASP</w:t>
      </w:r>
      <w:r>
        <w:rPr>
          <w:rFonts w:hint="eastAsia"/>
          <w:sz w:val="24"/>
          <w:szCs w:val="24"/>
        </w:rPr>
        <w:t>比值</w:t>
      </w:r>
      <w:r w:rsidRPr="00DF4814">
        <w:rPr>
          <w:rFonts w:asciiTheme="minorEastAsia" w:hAnsiTheme="minorEastAsia" w:hint="eastAsia"/>
          <w:sz w:val="24"/>
          <w:szCs w:val="24"/>
        </w:rPr>
        <w:t>＝</w:t>
      </w:r>
      <w:r>
        <w:rPr>
          <w:rFonts w:hint="eastAsia"/>
          <w:sz w:val="24"/>
          <w:szCs w:val="24"/>
        </w:rPr>
        <w:t xml:space="preserve"> </w:t>
      </w:r>
      <m:oMath>
        <m:f>
          <m:fPr>
            <m:ctrlPr>
              <w:rPr>
                <w:rFonts w:ascii="Cambria Math" w:hAnsi="Cambria Math"/>
                <w:sz w:val="32"/>
                <w:szCs w:val="32"/>
              </w:rPr>
            </m:ctrlPr>
          </m:fPr>
          <m:num>
            <m:r>
              <m:rPr>
                <m:sty m:val="p"/>
              </m:rPr>
              <w:rPr>
                <w:rFonts w:ascii="Cambria Math" w:hAnsi="Cambria Math"/>
                <w:sz w:val="32"/>
                <w:szCs w:val="32"/>
              </w:rPr>
              <m:t>实际</m:t>
            </m:r>
            <m:r>
              <m:rPr>
                <m:sty m:val="p"/>
              </m:rPr>
              <w:rPr>
                <w:rFonts w:ascii="Cambria Math" w:hAnsi="Cambria Math"/>
                <w:sz w:val="32"/>
                <w:szCs w:val="32"/>
              </w:rPr>
              <m:t>ASP</m:t>
            </m:r>
          </m:num>
          <m:den>
            <m:r>
              <m:rPr>
                <m:sty m:val="p"/>
              </m:rPr>
              <w:rPr>
                <w:rFonts w:ascii="Cambria Math" w:hAnsi="Cambria Math"/>
                <w:sz w:val="32"/>
                <w:szCs w:val="32"/>
              </w:rPr>
              <m:t>设定</m:t>
            </m:r>
            <m:r>
              <m:rPr>
                <m:sty m:val="p"/>
              </m:rPr>
              <w:rPr>
                <w:rFonts w:ascii="Cambria Math" w:hAnsi="Cambria Math"/>
                <w:sz w:val="32"/>
                <w:szCs w:val="32"/>
              </w:rPr>
              <m:t>ASP</m:t>
            </m:r>
          </m:den>
        </m:f>
      </m:oMath>
      <w:r w:rsidRPr="002E7F3D">
        <w:rPr>
          <w:rFonts w:hint="eastAsia"/>
          <w:sz w:val="24"/>
          <w:szCs w:val="24"/>
        </w:rPr>
        <w:t>×</w:t>
      </w:r>
      <w:r w:rsidRPr="002E7F3D">
        <w:rPr>
          <w:rFonts w:hint="eastAsia"/>
          <w:sz w:val="24"/>
          <w:szCs w:val="24"/>
        </w:rPr>
        <w:t>100%</w:t>
      </w:r>
    </w:p>
    <w:p w:rsidR="005F66C7" w:rsidRPr="00235EC8" w:rsidRDefault="005F66C7" w:rsidP="005F66C7">
      <w:pPr>
        <w:pStyle w:val="a7"/>
        <w:ind w:left="885" w:firstLineChars="0" w:firstLine="0"/>
        <w:rPr>
          <w:rFonts w:eastAsia="宋体"/>
          <w:sz w:val="24"/>
          <w:szCs w:val="24"/>
        </w:rPr>
      </w:pPr>
      <w:r w:rsidRPr="002E7F3D">
        <w:rPr>
          <w:rFonts w:hint="eastAsia"/>
          <w:sz w:val="24"/>
          <w:szCs w:val="24"/>
        </w:rPr>
        <w:t xml:space="preserve">    </w:t>
      </w:r>
    </w:p>
    <w:p w:rsidR="005F66C7" w:rsidRPr="00E267CC" w:rsidRDefault="005F66C7" w:rsidP="005F66C7">
      <w:pPr>
        <w:pStyle w:val="a7"/>
        <w:numPr>
          <w:ilvl w:val="0"/>
          <w:numId w:val="25"/>
        </w:numPr>
        <w:spacing w:line="360" w:lineRule="auto"/>
        <w:ind w:firstLineChars="0"/>
        <w:rPr>
          <w:rFonts w:asciiTheme="minorEastAsia" w:hAnsiTheme="minorEastAsia"/>
          <w:spacing w:val="20"/>
          <w:sz w:val="24"/>
          <w:szCs w:val="24"/>
        </w:rPr>
      </w:pPr>
      <w:r w:rsidRPr="00AB032C">
        <w:rPr>
          <w:rFonts w:asciiTheme="minorEastAsia" w:hAnsiTheme="minorEastAsia" w:hint="eastAsia"/>
          <w:spacing w:val="20"/>
          <w:sz w:val="24"/>
          <w:szCs w:val="24"/>
        </w:rPr>
        <w:t>定价合理性的判断标准</w:t>
      </w:r>
    </w:p>
    <w:p w:rsidR="005F66C7" w:rsidRPr="002E7F3D" w:rsidRDefault="005F66C7" w:rsidP="005F66C7">
      <w:pPr>
        <w:spacing w:line="360" w:lineRule="auto"/>
        <w:ind w:left="142" w:hangingChars="59" w:hanging="142"/>
        <w:rPr>
          <w:sz w:val="24"/>
          <w:szCs w:val="24"/>
        </w:rPr>
      </w:pPr>
      <w:r w:rsidRPr="002E7F3D">
        <w:rPr>
          <w:rFonts w:hint="eastAsia"/>
          <w:sz w:val="24"/>
          <w:szCs w:val="24"/>
        </w:rPr>
        <w:t xml:space="preserve">     </w:t>
      </w:r>
      <w:r w:rsidRPr="002E7F3D">
        <w:rPr>
          <w:rFonts w:hint="eastAsia"/>
          <w:sz w:val="24"/>
          <w:szCs w:val="24"/>
        </w:rPr>
        <w:t>首先需要设定主要商品的</w:t>
      </w:r>
      <w:r w:rsidRPr="002E7F3D">
        <w:rPr>
          <w:rFonts w:hint="eastAsia"/>
          <w:sz w:val="24"/>
          <w:szCs w:val="24"/>
        </w:rPr>
        <w:t>ASP</w:t>
      </w:r>
      <w:r w:rsidRPr="002E7F3D">
        <w:rPr>
          <w:rFonts w:hint="eastAsia"/>
          <w:sz w:val="24"/>
          <w:szCs w:val="24"/>
        </w:rPr>
        <w:t>（件单价），如衬衫</w:t>
      </w:r>
      <w:r w:rsidRPr="002E7F3D">
        <w:rPr>
          <w:rFonts w:hint="eastAsia"/>
          <w:sz w:val="24"/>
          <w:szCs w:val="24"/>
        </w:rPr>
        <w:t>ASP</w:t>
      </w:r>
      <w:r w:rsidRPr="002E7F3D">
        <w:rPr>
          <w:rFonts w:hint="eastAsia"/>
          <w:sz w:val="24"/>
          <w:szCs w:val="24"/>
        </w:rPr>
        <w:t>为</w:t>
      </w:r>
      <w:r w:rsidRPr="002E7F3D">
        <w:rPr>
          <w:rFonts w:hint="eastAsia"/>
          <w:sz w:val="24"/>
          <w:szCs w:val="24"/>
        </w:rPr>
        <w:t>75</w:t>
      </w:r>
      <w:r w:rsidRPr="002E7F3D">
        <w:rPr>
          <w:rFonts w:hint="eastAsia"/>
          <w:sz w:val="24"/>
          <w:szCs w:val="24"/>
        </w:rPr>
        <w:t>元，这来源于对消费者承受能力判断的经验值。</w:t>
      </w:r>
    </w:p>
    <w:p w:rsidR="005F66C7" w:rsidRDefault="005F66C7" w:rsidP="005F66C7">
      <w:pPr>
        <w:spacing w:line="360" w:lineRule="auto"/>
        <w:ind w:firstLineChars="250" w:firstLine="600"/>
        <w:rPr>
          <w:sz w:val="24"/>
          <w:szCs w:val="24"/>
        </w:rPr>
      </w:pPr>
      <w:r w:rsidRPr="002E7F3D">
        <w:rPr>
          <w:rFonts w:hint="eastAsia"/>
          <w:sz w:val="24"/>
          <w:szCs w:val="24"/>
        </w:rPr>
        <w:t>再由系统计算一定时期内的主商品的实际</w:t>
      </w:r>
      <w:r w:rsidRPr="002E7F3D">
        <w:rPr>
          <w:rFonts w:hint="eastAsia"/>
          <w:sz w:val="24"/>
          <w:szCs w:val="24"/>
        </w:rPr>
        <w:t>ASP</w:t>
      </w:r>
      <w:r w:rsidRPr="002E7F3D">
        <w:rPr>
          <w:rFonts w:hint="eastAsia"/>
          <w:sz w:val="24"/>
          <w:szCs w:val="24"/>
        </w:rPr>
        <w:t>值，两者比较。</w:t>
      </w:r>
    </w:p>
    <w:p w:rsidR="005F66C7" w:rsidRPr="002E7F3D" w:rsidRDefault="005F66C7" w:rsidP="005F66C7">
      <w:pPr>
        <w:ind w:firstLineChars="250" w:firstLine="600"/>
        <w:rPr>
          <w:sz w:val="24"/>
          <w:szCs w:val="24"/>
        </w:rPr>
      </w:pPr>
    </w:p>
    <w:p w:rsidR="005F66C7" w:rsidRDefault="005F66C7" w:rsidP="005C5A0E">
      <w:pPr>
        <w:ind w:firstLineChars="118" w:firstLine="283"/>
        <w:rPr>
          <w:sz w:val="24"/>
          <w:szCs w:val="24"/>
        </w:rPr>
      </w:pPr>
      <w:r w:rsidRPr="002E7F3D">
        <w:rPr>
          <w:rFonts w:hint="eastAsia"/>
          <w:sz w:val="24"/>
          <w:szCs w:val="24"/>
        </w:rPr>
        <w:t xml:space="preserve">3.1 </w:t>
      </w:r>
      <w:r>
        <w:rPr>
          <w:rFonts w:hint="eastAsia"/>
          <w:sz w:val="24"/>
          <w:szCs w:val="24"/>
        </w:rPr>
        <w:t xml:space="preserve"> </w:t>
      </w:r>
      <w:r w:rsidRPr="002E7F3D">
        <w:rPr>
          <w:rFonts w:hint="eastAsia"/>
          <w:sz w:val="24"/>
          <w:szCs w:val="24"/>
        </w:rPr>
        <w:t>ASP</w:t>
      </w:r>
      <w:r>
        <w:rPr>
          <w:rFonts w:hint="eastAsia"/>
          <w:sz w:val="24"/>
          <w:szCs w:val="24"/>
        </w:rPr>
        <w:t>比</w:t>
      </w:r>
      <w:r w:rsidRPr="002E7F3D">
        <w:rPr>
          <w:rFonts w:hint="eastAsia"/>
          <w:sz w:val="24"/>
          <w:szCs w:val="24"/>
        </w:rPr>
        <w:t>值</w:t>
      </w:r>
      <w:r>
        <w:rPr>
          <w:rFonts w:hint="eastAsia"/>
          <w:sz w:val="24"/>
          <w:szCs w:val="24"/>
        </w:rPr>
        <w:t>在</w:t>
      </w:r>
      <w:r w:rsidR="000D3A69">
        <w:rPr>
          <w:rFonts w:hint="eastAsia"/>
          <w:sz w:val="24"/>
          <w:szCs w:val="24"/>
        </w:rPr>
        <w:t>95</w:t>
      </w:r>
      <w:r w:rsidRPr="002E7F3D">
        <w:rPr>
          <w:rFonts w:hint="eastAsia"/>
          <w:sz w:val="24"/>
          <w:szCs w:val="24"/>
        </w:rPr>
        <w:t>%</w:t>
      </w:r>
      <w:r w:rsidR="000D3A69">
        <w:rPr>
          <w:rFonts w:hint="eastAsia"/>
          <w:sz w:val="24"/>
          <w:szCs w:val="24"/>
        </w:rPr>
        <w:t>-105%</w:t>
      </w:r>
      <w:r>
        <w:rPr>
          <w:rFonts w:hint="eastAsia"/>
          <w:sz w:val="24"/>
          <w:szCs w:val="24"/>
        </w:rPr>
        <w:t>以内</w:t>
      </w:r>
      <w:r w:rsidRPr="002E7F3D">
        <w:rPr>
          <w:rFonts w:hint="eastAsia"/>
          <w:sz w:val="24"/>
          <w:szCs w:val="24"/>
        </w:rPr>
        <w:t>，显示如下：</w:t>
      </w:r>
    </w:p>
    <w:p w:rsidR="005C5A0E" w:rsidRPr="005C5A0E" w:rsidRDefault="005C5A0E" w:rsidP="005C5A0E">
      <w:pPr>
        <w:ind w:firstLineChars="118" w:firstLine="283"/>
        <w:rPr>
          <w:sz w:val="24"/>
          <w:szCs w:val="24"/>
        </w:rPr>
      </w:pPr>
    </w:p>
    <w:p w:rsidR="005F66C7" w:rsidRDefault="005F66C7" w:rsidP="005C5A0E">
      <w:pPr>
        <w:ind w:firstLineChars="375" w:firstLine="904"/>
        <w:rPr>
          <w:b/>
          <w:i/>
          <w:sz w:val="24"/>
          <w:szCs w:val="24"/>
        </w:rPr>
      </w:pPr>
      <w:r w:rsidRPr="00FD5622">
        <w:rPr>
          <w:rFonts w:hint="eastAsia"/>
          <w:b/>
          <w:i/>
          <w:sz w:val="24"/>
          <w:szCs w:val="24"/>
        </w:rPr>
        <w:t>定价</w:t>
      </w:r>
      <w:r>
        <w:rPr>
          <w:rFonts w:hint="eastAsia"/>
          <w:b/>
          <w:i/>
          <w:sz w:val="24"/>
          <w:szCs w:val="24"/>
        </w:rPr>
        <w:t>在设定范围内，请保持</w:t>
      </w:r>
    </w:p>
    <w:p w:rsidR="005C5A0E" w:rsidRPr="00FD5622" w:rsidRDefault="005C5A0E" w:rsidP="005C5A0E">
      <w:pPr>
        <w:ind w:firstLineChars="375" w:firstLine="904"/>
        <w:rPr>
          <w:b/>
          <w:i/>
          <w:sz w:val="24"/>
          <w:szCs w:val="24"/>
        </w:rPr>
      </w:pPr>
    </w:p>
    <w:p w:rsidR="005F66C7" w:rsidRDefault="005F66C7" w:rsidP="005C5A0E">
      <w:pPr>
        <w:spacing w:line="360" w:lineRule="auto"/>
        <w:ind w:firstLineChars="250" w:firstLine="600"/>
        <w:rPr>
          <w:sz w:val="24"/>
          <w:szCs w:val="24"/>
        </w:rPr>
      </w:pPr>
      <w:r w:rsidRPr="002E7F3D">
        <w:rPr>
          <w:rFonts w:hint="eastAsia"/>
          <w:sz w:val="24"/>
          <w:szCs w:val="24"/>
        </w:rPr>
        <w:t>由</w:t>
      </w:r>
      <w:r w:rsidRPr="002E7F3D">
        <w:rPr>
          <w:rFonts w:hint="eastAsia"/>
          <w:sz w:val="24"/>
          <w:szCs w:val="24"/>
        </w:rPr>
        <w:t>ATV</w:t>
      </w:r>
      <w:r w:rsidRPr="002E7F3D">
        <w:rPr>
          <w:rFonts w:hint="eastAsia"/>
          <w:sz w:val="24"/>
          <w:szCs w:val="24"/>
        </w:rPr>
        <w:t>（客单价）也可间接判断定价的合理性。方法类同于</w:t>
      </w:r>
      <w:r w:rsidRPr="002E7F3D">
        <w:rPr>
          <w:rFonts w:hint="eastAsia"/>
          <w:sz w:val="24"/>
          <w:szCs w:val="24"/>
        </w:rPr>
        <w:t>ASP</w:t>
      </w:r>
      <w:r w:rsidRPr="002E7F3D">
        <w:rPr>
          <w:rFonts w:hint="eastAsia"/>
          <w:sz w:val="24"/>
          <w:szCs w:val="24"/>
        </w:rPr>
        <w:t>。</w:t>
      </w:r>
    </w:p>
    <w:p w:rsidR="005F66C7" w:rsidRPr="002E7F3D" w:rsidRDefault="005F66C7" w:rsidP="005F66C7">
      <w:pPr>
        <w:ind w:firstLineChars="250" w:firstLine="600"/>
        <w:rPr>
          <w:sz w:val="24"/>
          <w:szCs w:val="24"/>
        </w:rPr>
      </w:pPr>
    </w:p>
    <w:p w:rsidR="005F66C7" w:rsidRDefault="005F66C7" w:rsidP="005C5A0E">
      <w:pPr>
        <w:ind w:firstLineChars="118" w:firstLine="283"/>
        <w:rPr>
          <w:sz w:val="24"/>
          <w:szCs w:val="24"/>
        </w:rPr>
      </w:pPr>
      <w:r>
        <w:rPr>
          <w:rFonts w:hint="eastAsia"/>
          <w:sz w:val="24"/>
          <w:szCs w:val="24"/>
        </w:rPr>
        <w:t>3.2</w:t>
      </w:r>
      <w:r w:rsidRPr="0025477C">
        <w:rPr>
          <w:rFonts w:hint="eastAsia"/>
          <w:sz w:val="24"/>
          <w:szCs w:val="24"/>
        </w:rPr>
        <w:t xml:space="preserve"> </w:t>
      </w:r>
      <w:r>
        <w:rPr>
          <w:rFonts w:hint="eastAsia"/>
          <w:sz w:val="24"/>
          <w:szCs w:val="24"/>
        </w:rPr>
        <w:t xml:space="preserve"> ATV</w:t>
      </w:r>
      <w:r>
        <w:rPr>
          <w:rFonts w:hint="eastAsia"/>
          <w:sz w:val="24"/>
          <w:szCs w:val="24"/>
        </w:rPr>
        <w:t>比</w:t>
      </w:r>
      <w:r w:rsidRPr="002E7F3D">
        <w:rPr>
          <w:rFonts w:hint="eastAsia"/>
          <w:sz w:val="24"/>
          <w:szCs w:val="24"/>
        </w:rPr>
        <w:t>值</w:t>
      </w:r>
      <w:r>
        <w:rPr>
          <w:rFonts w:asciiTheme="minorEastAsia" w:hAnsiTheme="minorEastAsia" w:hint="eastAsia"/>
          <w:sz w:val="24"/>
          <w:szCs w:val="24"/>
        </w:rPr>
        <w:t>&lt;</w:t>
      </w:r>
      <w:r w:rsidR="0083102A">
        <w:rPr>
          <w:rFonts w:asciiTheme="minorEastAsia" w:hAnsiTheme="minorEastAsia" w:hint="eastAsia"/>
          <w:sz w:val="24"/>
          <w:szCs w:val="24"/>
        </w:rPr>
        <w:t>9</w:t>
      </w:r>
      <w:r>
        <w:rPr>
          <w:rFonts w:hint="eastAsia"/>
          <w:sz w:val="24"/>
          <w:szCs w:val="24"/>
        </w:rPr>
        <w:t>5</w:t>
      </w:r>
      <w:r w:rsidRPr="002E7F3D">
        <w:rPr>
          <w:rFonts w:hint="eastAsia"/>
          <w:sz w:val="24"/>
          <w:szCs w:val="24"/>
        </w:rPr>
        <w:t>%</w:t>
      </w:r>
      <w:r w:rsidRPr="002E7F3D">
        <w:rPr>
          <w:rFonts w:hint="eastAsia"/>
          <w:sz w:val="24"/>
          <w:szCs w:val="24"/>
        </w:rPr>
        <w:t>，显示如下：</w:t>
      </w:r>
    </w:p>
    <w:p w:rsidR="005C5A0E" w:rsidRPr="002E7F3D" w:rsidRDefault="005C5A0E" w:rsidP="005C5A0E">
      <w:pPr>
        <w:ind w:firstLineChars="118" w:firstLine="283"/>
        <w:rPr>
          <w:sz w:val="24"/>
          <w:szCs w:val="24"/>
        </w:rPr>
      </w:pPr>
    </w:p>
    <w:p w:rsidR="005F66C7" w:rsidRDefault="005F66C7" w:rsidP="005C5A0E">
      <w:pPr>
        <w:ind w:firstLineChars="375" w:firstLine="904"/>
        <w:rPr>
          <w:b/>
          <w:i/>
          <w:sz w:val="24"/>
          <w:szCs w:val="24"/>
        </w:rPr>
      </w:pPr>
      <w:r w:rsidRPr="00FD5622">
        <w:rPr>
          <w:rFonts w:hint="eastAsia"/>
          <w:b/>
          <w:i/>
          <w:sz w:val="24"/>
          <w:szCs w:val="24"/>
        </w:rPr>
        <w:t>未达到消费群体的消费能力</w:t>
      </w:r>
      <w:r w:rsidRPr="00FD5622">
        <w:rPr>
          <w:rFonts w:hint="eastAsia"/>
          <w:b/>
          <w:i/>
          <w:sz w:val="24"/>
          <w:szCs w:val="24"/>
        </w:rPr>
        <w:t xml:space="preserve">  </w:t>
      </w:r>
      <w:r w:rsidRPr="00FD5622">
        <w:rPr>
          <w:rFonts w:hint="eastAsia"/>
          <w:b/>
          <w:i/>
          <w:sz w:val="24"/>
          <w:szCs w:val="24"/>
        </w:rPr>
        <w:t>可考虑提高定价</w:t>
      </w:r>
    </w:p>
    <w:p w:rsidR="005F66C7" w:rsidRPr="00FD5622" w:rsidRDefault="005F66C7" w:rsidP="005C5A0E">
      <w:pPr>
        <w:ind w:firstLineChars="375" w:firstLine="904"/>
        <w:rPr>
          <w:b/>
          <w:i/>
          <w:sz w:val="24"/>
          <w:szCs w:val="24"/>
        </w:rPr>
      </w:pPr>
    </w:p>
    <w:p w:rsidR="005F66C7" w:rsidRDefault="005F66C7" w:rsidP="005C5A0E">
      <w:pPr>
        <w:ind w:firstLineChars="118" w:firstLine="283"/>
        <w:rPr>
          <w:sz w:val="24"/>
          <w:szCs w:val="24"/>
        </w:rPr>
      </w:pPr>
      <w:r>
        <w:rPr>
          <w:rFonts w:hint="eastAsia"/>
          <w:sz w:val="24"/>
          <w:szCs w:val="24"/>
        </w:rPr>
        <w:t>3.3  ATV</w:t>
      </w:r>
      <w:r>
        <w:rPr>
          <w:rFonts w:hint="eastAsia"/>
          <w:sz w:val="24"/>
          <w:szCs w:val="24"/>
        </w:rPr>
        <w:t>比</w:t>
      </w:r>
      <w:r w:rsidRPr="002E7F3D">
        <w:rPr>
          <w:rFonts w:hint="eastAsia"/>
          <w:sz w:val="24"/>
          <w:szCs w:val="24"/>
        </w:rPr>
        <w:t>值</w:t>
      </w:r>
      <w:r>
        <w:rPr>
          <w:rFonts w:asciiTheme="minorEastAsia" w:hAnsiTheme="minorEastAsia" w:hint="eastAsia"/>
          <w:sz w:val="24"/>
          <w:szCs w:val="24"/>
        </w:rPr>
        <w:t>&gt;</w:t>
      </w:r>
      <w:r w:rsidR="0083102A">
        <w:rPr>
          <w:rFonts w:asciiTheme="minorEastAsia" w:hAnsiTheme="minorEastAsia" w:hint="eastAsia"/>
          <w:sz w:val="24"/>
          <w:szCs w:val="24"/>
        </w:rPr>
        <w:t>10</w:t>
      </w:r>
      <w:r>
        <w:rPr>
          <w:rFonts w:hint="eastAsia"/>
          <w:sz w:val="24"/>
          <w:szCs w:val="24"/>
        </w:rPr>
        <w:t>5</w:t>
      </w:r>
      <w:r w:rsidRPr="002E7F3D">
        <w:rPr>
          <w:rFonts w:hint="eastAsia"/>
          <w:sz w:val="24"/>
          <w:szCs w:val="24"/>
        </w:rPr>
        <w:t>%</w:t>
      </w:r>
      <w:r w:rsidRPr="002E7F3D">
        <w:rPr>
          <w:rFonts w:hint="eastAsia"/>
          <w:sz w:val="24"/>
          <w:szCs w:val="24"/>
        </w:rPr>
        <w:t>，显示如下：</w:t>
      </w:r>
    </w:p>
    <w:p w:rsidR="005C5A0E" w:rsidRPr="002E7F3D" w:rsidRDefault="005C5A0E" w:rsidP="005C5A0E">
      <w:pPr>
        <w:ind w:firstLineChars="118" w:firstLine="283"/>
        <w:rPr>
          <w:sz w:val="24"/>
          <w:szCs w:val="24"/>
        </w:rPr>
      </w:pPr>
    </w:p>
    <w:p w:rsidR="005F66C7" w:rsidRDefault="005F66C7" w:rsidP="005C5A0E">
      <w:pPr>
        <w:ind w:firstLineChars="375" w:firstLine="904"/>
        <w:rPr>
          <w:b/>
          <w:i/>
          <w:sz w:val="24"/>
          <w:szCs w:val="24"/>
        </w:rPr>
      </w:pPr>
      <w:r w:rsidRPr="00FD5622">
        <w:rPr>
          <w:rFonts w:hint="eastAsia"/>
          <w:b/>
          <w:i/>
          <w:sz w:val="24"/>
          <w:szCs w:val="24"/>
        </w:rPr>
        <w:t>已超过消费群</w:t>
      </w:r>
      <w:r>
        <w:rPr>
          <w:rFonts w:hint="eastAsia"/>
          <w:b/>
          <w:i/>
          <w:sz w:val="24"/>
          <w:szCs w:val="24"/>
        </w:rPr>
        <w:t>体的消费能力，可考虑降低定价</w:t>
      </w:r>
    </w:p>
    <w:p w:rsidR="005F66C7" w:rsidRDefault="005F66C7" w:rsidP="005C5A0E">
      <w:pPr>
        <w:ind w:firstLineChars="375" w:firstLine="904"/>
        <w:rPr>
          <w:b/>
          <w:i/>
          <w:sz w:val="24"/>
          <w:szCs w:val="24"/>
        </w:rPr>
      </w:pPr>
    </w:p>
    <w:p w:rsidR="005F66C7" w:rsidRPr="0008087A" w:rsidRDefault="005F66C7" w:rsidP="0008087A">
      <w:pPr>
        <w:spacing w:line="360" w:lineRule="auto"/>
        <w:rPr>
          <w:sz w:val="24"/>
          <w:szCs w:val="24"/>
        </w:rPr>
      </w:pPr>
    </w:p>
    <w:p w:rsidR="00084041" w:rsidRPr="004A0B60" w:rsidRDefault="00084041" w:rsidP="00747057">
      <w:pPr>
        <w:pStyle w:val="2"/>
        <w:numPr>
          <w:ilvl w:val="0"/>
          <w:numId w:val="13"/>
        </w:numPr>
        <w:rPr>
          <w:szCs w:val="30"/>
        </w:rPr>
      </w:pPr>
      <w:bookmarkStart w:id="7" w:name="_Toc343615728"/>
      <w:r w:rsidRPr="004A0B60">
        <w:rPr>
          <w:rFonts w:hint="eastAsia"/>
          <w:szCs w:val="30"/>
        </w:rPr>
        <w:lastRenderedPageBreak/>
        <w:t>VIP</w:t>
      </w:r>
      <w:r w:rsidRPr="004A0B60">
        <w:rPr>
          <w:rFonts w:hint="eastAsia"/>
          <w:szCs w:val="30"/>
        </w:rPr>
        <w:t>状况判断</w:t>
      </w:r>
      <w:bookmarkEnd w:id="7"/>
    </w:p>
    <w:p w:rsidR="00084041" w:rsidRPr="00E267CC" w:rsidRDefault="00084041" w:rsidP="00E267CC">
      <w:pPr>
        <w:pStyle w:val="a7"/>
        <w:numPr>
          <w:ilvl w:val="0"/>
          <w:numId w:val="26"/>
        </w:numPr>
        <w:spacing w:line="360" w:lineRule="auto"/>
        <w:ind w:firstLineChars="0"/>
        <w:rPr>
          <w:rFonts w:asciiTheme="minorEastAsia" w:hAnsiTheme="minorEastAsia"/>
          <w:spacing w:val="20"/>
          <w:sz w:val="24"/>
          <w:szCs w:val="24"/>
        </w:rPr>
      </w:pPr>
      <w:r w:rsidRPr="00E267CC">
        <w:rPr>
          <w:rFonts w:asciiTheme="minorEastAsia" w:hAnsiTheme="minorEastAsia" w:hint="eastAsia"/>
          <w:spacing w:val="20"/>
          <w:sz w:val="24"/>
          <w:szCs w:val="24"/>
        </w:rPr>
        <w:t>概念</w:t>
      </w:r>
    </w:p>
    <w:p w:rsidR="00084041" w:rsidRPr="002E7F3D" w:rsidRDefault="00084041" w:rsidP="00264347">
      <w:pPr>
        <w:spacing w:line="360" w:lineRule="auto"/>
        <w:ind w:firstLineChars="200" w:firstLine="480"/>
        <w:rPr>
          <w:sz w:val="24"/>
          <w:szCs w:val="24"/>
        </w:rPr>
      </w:pPr>
      <w:r w:rsidRPr="002E7F3D">
        <w:rPr>
          <w:rFonts w:hint="eastAsia"/>
          <w:sz w:val="24"/>
          <w:szCs w:val="24"/>
        </w:rPr>
        <w:t>一般情况下，</w:t>
      </w:r>
      <w:r w:rsidRPr="002E7F3D">
        <w:rPr>
          <w:rFonts w:hint="eastAsia"/>
          <w:sz w:val="24"/>
          <w:szCs w:val="24"/>
        </w:rPr>
        <w:t>VIP</w:t>
      </w:r>
      <w:r w:rsidRPr="002E7F3D">
        <w:rPr>
          <w:rFonts w:hint="eastAsia"/>
          <w:sz w:val="24"/>
          <w:szCs w:val="24"/>
        </w:rPr>
        <w:t>在</w:t>
      </w:r>
      <w:r w:rsidRPr="002E7F3D">
        <w:rPr>
          <w:rFonts w:hint="eastAsia"/>
          <w:sz w:val="24"/>
          <w:szCs w:val="24"/>
        </w:rPr>
        <w:t>45%</w:t>
      </w:r>
      <w:r w:rsidR="00113F3D" w:rsidRPr="00113F3D">
        <w:rPr>
          <w:rFonts w:asciiTheme="minorEastAsia" w:hAnsiTheme="minorEastAsia" w:hint="eastAsia"/>
          <w:sz w:val="24"/>
          <w:szCs w:val="24"/>
        </w:rPr>
        <w:t>～</w:t>
      </w:r>
      <w:r w:rsidRPr="002E7F3D">
        <w:rPr>
          <w:rFonts w:hint="eastAsia"/>
          <w:sz w:val="24"/>
          <w:szCs w:val="24"/>
        </w:rPr>
        <w:t>55%</w:t>
      </w:r>
      <w:r w:rsidRPr="002E7F3D">
        <w:rPr>
          <w:rFonts w:hint="eastAsia"/>
          <w:sz w:val="24"/>
          <w:szCs w:val="24"/>
        </w:rPr>
        <w:t>之间比较</w:t>
      </w:r>
      <w:r w:rsidR="00264347">
        <w:rPr>
          <w:rFonts w:hint="eastAsia"/>
          <w:sz w:val="24"/>
          <w:szCs w:val="24"/>
        </w:rPr>
        <w:t>好。这时公司的利益是最大化的，市场拓展与顾客忠诚度都相对正常，业绩也</w:t>
      </w:r>
      <w:r w:rsidRPr="002E7F3D">
        <w:rPr>
          <w:rFonts w:hint="eastAsia"/>
          <w:sz w:val="24"/>
          <w:szCs w:val="24"/>
        </w:rPr>
        <w:t>相对稳定。</w:t>
      </w:r>
    </w:p>
    <w:p w:rsidR="00084041" w:rsidRPr="002E7F3D" w:rsidRDefault="00084041" w:rsidP="00264347">
      <w:pPr>
        <w:spacing w:line="360" w:lineRule="auto"/>
        <w:ind w:firstLineChars="200" w:firstLine="480"/>
        <w:rPr>
          <w:sz w:val="24"/>
          <w:szCs w:val="24"/>
        </w:rPr>
      </w:pPr>
      <w:r w:rsidRPr="002E7F3D">
        <w:rPr>
          <w:rFonts w:hint="eastAsia"/>
          <w:sz w:val="24"/>
          <w:szCs w:val="24"/>
        </w:rPr>
        <w:t>若低于这个数值区间，则表示有顾客流失，或者是市场认可度差，或店内的服务能力不佳。</w:t>
      </w:r>
    </w:p>
    <w:p w:rsidR="00084041" w:rsidRDefault="00084041" w:rsidP="00264347">
      <w:pPr>
        <w:spacing w:line="360" w:lineRule="auto"/>
        <w:ind w:firstLineChars="200" w:firstLine="480"/>
        <w:rPr>
          <w:sz w:val="24"/>
          <w:szCs w:val="24"/>
        </w:rPr>
      </w:pPr>
      <w:r w:rsidRPr="002E7F3D">
        <w:rPr>
          <w:rFonts w:hint="eastAsia"/>
          <w:sz w:val="24"/>
          <w:szCs w:val="24"/>
        </w:rPr>
        <w:t>若高于这个数值区间，则表示开发新客户的能力弱，若先高后低，就表示顾客流失严重。</w:t>
      </w:r>
    </w:p>
    <w:p w:rsidR="00084041" w:rsidRPr="002E7F3D" w:rsidRDefault="00084041" w:rsidP="00084041">
      <w:pPr>
        <w:ind w:firstLineChars="200" w:firstLine="480"/>
        <w:rPr>
          <w:sz w:val="24"/>
          <w:szCs w:val="24"/>
        </w:rPr>
      </w:pPr>
    </w:p>
    <w:p w:rsidR="00084041" w:rsidRPr="00E267CC" w:rsidRDefault="00084041" w:rsidP="00E267CC">
      <w:pPr>
        <w:pStyle w:val="a7"/>
        <w:numPr>
          <w:ilvl w:val="0"/>
          <w:numId w:val="26"/>
        </w:numPr>
        <w:spacing w:line="360" w:lineRule="auto"/>
        <w:ind w:firstLineChars="0"/>
        <w:rPr>
          <w:rFonts w:asciiTheme="minorEastAsia" w:hAnsiTheme="minorEastAsia"/>
          <w:spacing w:val="20"/>
          <w:sz w:val="24"/>
          <w:szCs w:val="24"/>
        </w:rPr>
      </w:pPr>
      <w:r w:rsidRPr="00E267CC">
        <w:rPr>
          <w:rFonts w:asciiTheme="minorEastAsia" w:hAnsiTheme="minorEastAsia" w:hint="eastAsia"/>
          <w:spacing w:val="20"/>
          <w:sz w:val="24"/>
          <w:szCs w:val="24"/>
        </w:rPr>
        <w:t>VIP占比公式</w:t>
      </w:r>
    </w:p>
    <w:p w:rsidR="003D3C01" w:rsidRPr="003D3C01" w:rsidRDefault="003D3C01" w:rsidP="003D3C01">
      <w:pPr>
        <w:pStyle w:val="a7"/>
        <w:ind w:left="780" w:firstLineChars="0" w:firstLine="0"/>
        <w:rPr>
          <w:sz w:val="24"/>
          <w:szCs w:val="24"/>
        </w:rPr>
      </w:pPr>
    </w:p>
    <w:p w:rsidR="00084041" w:rsidRDefault="00084041" w:rsidP="00084041">
      <w:pPr>
        <w:ind w:firstLineChars="100" w:firstLine="240"/>
        <w:rPr>
          <w:sz w:val="24"/>
          <w:szCs w:val="24"/>
        </w:rPr>
      </w:pPr>
      <w:r w:rsidRPr="002E7F3D">
        <w:rPr>
          <w:rFonts w:hint="eastAsia"/>
          <w:sz w:val="24"/>
          <w:szCs w:val="24"/>
        </w:rPr>
        <w:t>VIP</w:t>
      </w:r>
      <w:r w:rsidRPr="002E7F3D">
        <w:rPr>
          <w:rFonts w:hint="eastAsia"/>
          <w:sz w:val="24"/>
          <w:szCs w:val="24"/>
        </w:rPr>
        <w:t>占比（日、月、年）</w:t>
      </w:r>
      <w:r w:rsidR="00121E92" w:rsidRPr="00121E92">
        <w:rPr>
          <w:rFonts w:asciiTheme="minorEastAsia" w:hAnsiTheme="minorEastAsia" w:hint="eastAsia"/>
          <w:sz w:val="24"/>
          <w:szCs w:val="24"/>
        </w:rPr>
        <w:t>＝</w:t>
      </w:r>
      <m:oMath>
        <m:f>
          <m:fPr>
            <m:ctrlPr>
              <w:rPr>
                <w:rFonts w:ascii="Cambria Math" w:hAnsi="Cambria Math"/>
                <w:sz w:val="32"/>
                <w:szCs w:val="32"/>
              </w:rPr>
            </m:ctrlPr>
          </m:fPr>
          <m:num>
            <m:r>
              <m:rPr>
                <m:sty m:val="p"/>
              </m:rPr>
              <w:rPr>
                <w:rFonts w:ascii="Cambria Math" w:hAnsi="Cambria Math" w:hint="eastAsia"/>
                <w:sz w:val="32"/>
                <w:szCs w:val="32"/>
              </w:rPr>
              <m:t>VIP</m:t>
            </m:r>
            <m:r>
              <m:rPr>
                <m:sty m:val="p"/>
              </m:rPr>
              <w:rPr>
                <w:rFonts w:ascii="Cambria Math" w:hAnsi="Cambria Math" w:hint="eastAsia"/>
                <w:sz w:val="32"/>
                <w:szCs w:val="32"/>
              </w:rPr>
              <m:t>消费额</m:t>
            </m:r>
          </m:num>
          <m:den>
            <m:r>
              <m:rPr>
                <m:sty m:val="p"/>
              </m:rPr>
              <w:rPr>
                <w:rFonts w:ascii="Cambria Math" w:hAnsi="Cambria Math" w:hint="eastAsia"/>
                <w:sz w:val="32"/>
                <w:szCs w:val="32"/>
              </w:rPr>
              <m:t>日营业额</m:t>
            </m:r>
          </m:den>
        </m:f>
      </m:oMath>
      <w:r>
        <w:rPr>
          <w:rFonts w:eastAsia="宋体" w:hint="eastAsia"/>
          <w:sz w:val="24"/>
          <w:szCs w:val="24"/>
        </w:rPr>
        <w:t xml:space="preserve"> </w:t>
      </w:r>
      <w:r w:rsidRPr="002E7F3D">
        <w:rPr>
          <w:rFonts w:hint="eastAsia"/>
          <w:sz w:val="24"/>
          <w:szCs w:val="24"/>
        </w:rPr>
        <w:t>×</w:t>
      </w:r>
      <w:r w:rsidRPr="002E7F3D">
        <w:rPr>
          <w:rFonts w:hint="eastAsia"/>
          <w:sz w:val="24"/>
          <w:szCs w:val="24"/>
        </w:rPr>
        <w:t>100%</w:t>
      </w:r>
    </w:p>
    <w:p w:rsidR="00084041" w:rsidRPr="005F0F84" w:rsidRDefault="00084041" w:rsidP="00084041">
      <w:pPr>
        <w:ind w:firstLineChars="100" w:firstLine="240"/>
        <w:rPr>
          <w:sz w:val="24"/>
          <w:szCs w:val="24"/>
        </w:rPr>
      </w:pPr>
    </w:p>
    <w:p w:rsidR="00084041" w:rsidRPr="00E267CC" w:rsidRDefault="00084041" w:rsidP="00E267CC">
      <w:pPr>
        <w:pStyle w:val="a7"/>
        <w:numPr>
          <w:ilvl w:val="0"/>
          <w:numId w:val="26"/>
        </w:numPr>
        <w:spacing w:line="360" w:lineRule="auto"/>
        <w:ind w:firstLineChars="0"/>
        <w:rPr>
          <w:rFonts w:asciiTheme="minorEastAsia" w:hAnsiTheme="minorEastAsia"/>
          <w:spacing w:val="20"/>
          <w:sz w:val="24"/>
          <w:szCs w:val="24"/>
        </w:rPr>
      </w:pPr>
      <w:r w:rsidRPr="00E267CC">
        <w:rPr>
          <w:rFonts w:asciiTheme="minorEastAsia" w:hAnsiTheme="minorEastAsia" w:hint="eastAsia"/>
          <w:spacing w:val="20"/>
          <w:sz w:val="24"/>
          <w:szCs w:val="24"/>
        </w:rPr>
        <w:t>VIP状况判断标准</w:t>
      </w:r>
    </w:p>
    <w:p w:rsidR="00A76E3A" w:rsidRPr="00A76E3A" w:rsidRDefault="00A76E3A" w:rsidP="00084041">
      <w:pPr>
        <w:rPr>
          <w:sz w:val="24"/>
          <w:szCs w:val="24"/>
        </w:rPr>
      </w:pPr>
    </w:p>
    <w:p w:rsidR="00084041" w:rsidRPr="003D3C01" w:rsidRDefault="00127F02" w:rsidP="00127F02">
      <w:pPr>
        <w:ind w:firstLineChars="118" w:firstLine="283"/>
        <w:rPr>
          <w:sz w:val="24"/>
          <w:szCs w:val="24"/>
        </w:rPr>
      </w:pPr>
      <w:r>
        <w:rPr>
          <w:rFonts w:hint="eastAsia"/>
          <w:sz w:val="24"/>
          <w:szCs w:val="24"/>
        </w:rPr>
        <w:t>3.1</w:t>
      </w:r>
      <w:r w:rsidR="00084041" w:rsidRPr="003D3C01">
        <w:rPr>
          <w:rFonts w:hint="eastAsia"/>
          <w:sz w:val="24"/>
          <w:szCs w:val="24"/>
        </w:rPr>
        <w:t>VIP</w:t>
      </w:r>
      <w:r w:rsidR="003877F1" w:rsidRPr="003877F1">
        <w:rPr>
          <w:rFonts w:hint="eastAsia"/>
          <w:sz w:val="24"/>
          <w:szCs w:val="24"/>
        </w:rPr>
        <w:t>销售占比</w:t>
      </w:r>
      <w:r w:rsidR="00084041" w:rsidRPr="003D3C01">
        <w:rPr>
          <w:rFonts w:hint="eastAsia"/>
          <w:sz w:val="24"/>
          <w:szCs w:val="24"/>
        </w:rPr>
        <w:t>低于</w:t>
      </w:r>
      <w:r w:rsidR="00084041" w:rsidRPr="003D3C01">
        <w:rPr>
          <w:rFonts w:hint="eastAsia"/>
          <w:sz w:val="24"/>
          <w:szCs w:val="24"/>
        </w:rPr>
        <w:t>45%</w:t>
      </w:r>
      <w:r w:rsidR="00084041" w:rsidRPr="003D3C01">
        <w:rPr>
          <w:rFonts w:hint="eastAsia"/>
          <w:sz w:val="24"/>
          <w:szCs w:val="24"/>
        </w:rPr>
        <w:t>，显示如下：</w:t>
      </w:r>
    </w:p>
    <w:p w:rsidR="003D3C01" w:rsidRPr="003D3C01" w:rsidRDefault="003D3C01" w:rsidP="003D3C01">
      <w:pPr>
        <w:pStyle w:val="a7"/>
        <w:ind w:left="570" w:firstLineChars="0" w:firstLine="0"/>
        <w:rPr>
          <w:sz w:val="24"/>
          <w:szCs w:val="24"/>
        </w:rPr>
      </w:pPr>
    </w:p>
    <w:p w:rsidR="00084041" w:rsidRDefault="00084041" w:rsidP="00084041">
      <w:pPr>
        <w:ind w:firstLineChars="250" w:firstLine="602"/>
        <w:rPr>
          <w:b/>
          <w:i/>
          <w:sz w:val="24"/>
          <w:szCs w:val="24"/>
        </w:rPr>
      </w:pPr>
      <w:r w:rsidRPr="00DF3CE8">
        <w:rPr>
          <w:rFonts w:hint="eastAsia"/>
          <w:b/>
          <w:i/>
          <w:sz w:val="24"/>
          <w:szCs w:val="24"/>
        </w:rPr>
        <w:t>VIP</w:t>
      </w:r>
      <w:r w:rsidR="003877F1" w:rsidRPr="003877F1">
        <w:rPr>
          <w:rFonts w:hint="eastAsia"/>
          <w:b/>
          <w:i/>
          <w:sz w:val="24"/>
          <w:szCs w:val="24"/>
        </w:rPr>
        <w:t>销售</w:t>
      </w:r>
      <w:r w:rsidRPr="00DF3CE8">
        <w:rPr>
          <w:rFonts w:hint="eastAsia"/>
          <w:b/>
          <w:i/>
          <w:sz w:val="24"/>
          <w:szCs w:val="24"/>
        </w:rPr>
        <w:t>占比较低，有顾客流失</w:t>
      </w:r>
      <w:r w:rsidR="006D3E9D" w:rsidRPr="00DF3CE8">
        <w:rPr>
          <w:rFonts w:hint="eastAsia"/>
          <w:b/>
          <w:i/>
          <w:sz w:val="24"/>
          <w:szCs w:val="24"/>
        </w:rPr>
        <w:t>。</w:t>
      </w:r>
      <w:r w:rsidRPr="00DF3CE8">
        <w:rPr>
          <w:rFonts w:hint="eastAsia"/>
          <w:b/>
          <w:i/>
          <w:sz w:val="24"/>
          <w:szCs w:val="24"/>
        </w:rPr>
        <w:t>请检查服务质量，请检查商品</w:t>
      </w:r>
      <w:r w:rsidR="006D3E9D" w:rsidRPr="006D3E9D">
        <w:rPr>
          <w:rFonts w:hint="eastAsia"/>
          <w:b/>
          <w:i/>
          <w:sz w:val="24"/>
          <w:szCs w:val="24"/>
        </w:rPr>
        <w:t>的</w:t>
      </w:r>
      <w:r w:rsidRPr="00DF3CE8">
        <w:rPr>
          <w:rFonts w:hint="eastAsia"/>
          <w:b/>
          <w:i/>
          <w:sz w:val="24"/>
          <w:szCs w:val="24"/>
        </w:rPr>
        <w:t>市场认可度。</w:t>
      </w:r>
    </w:p>
    <w:p w:rsidR="00A76E3A" w:rsidRPr="00DF3CE8" w:rsidRDefault="00A76E3A" w:rsidP="00084041">
      <w:pPr>
        <w:ind w:firstLineChars="250" w:firstLine="602"/>
        <w:rPr>
          <w:b/>
          <w:i/>
          <w:sz w:val="24"/>
          <w:szCs w:val="24"/>
        </w:rPr>
      </w:pPr>
    </w:p>
    <w:p w:rsidR="00084041" w:rsidRPr="003D3C01" w:rsidRDefault="00127F02" w:rsidP="00127F02">
      <w:pPr>
        <w:pStyle w:val="a7"/>
        <w:ind w:leftChars="136" w:left="286" w:firstLineChars="0" w:firstLine="0"/>
        <w:rPr>
          <w:sz w:val="24"/>
          <w:szCs w:val="24"/>
        </w:rPr>
      </w:pPr>
      <w:r>
        <w:rPr>
          <w:rFonts w:hint="eastAsia"/>
          <w:sz w:val="24"/>
          <w:szCs w:val="24"/>
        </w:rPr>
        <w:t>3.2</w:t>
      </w:r>
      <w:r w:rsidR="00084041" w:rsidRPr="003D3C01">
        <w:rPr>
          <w:rFonts w:hint="eastAsia"/>
          <w:sz w:val="24"/>
          <w:szCs w:val="24"/>
        </w:rPr>
        <w:t>VIP</w:t>
      </w:r>
      <w:r w:rsidR="003877F1" w:rsidRPr="003877F1">
        <w:rPr>
          <w:rFonts w:hint="eastAsia"/>
          <w:sz w:val="24"/>
          <w:szCs w:val="24"/>
        </w:rPr>
        <w:t>销售占比</w:t>
      </w:r>
      <w:r w:rsidR="00084041" w:rsidRPr="003D3C01">
        <w:rPr>
          <w:rFonts w:hint="eastAsia"/>
          <w:sz w:val="24"/>
          <w:szCs w:val="24"/>
        </w:rPr>
        <w:t>高于</w:t>
      </w:r>
      <w:r w:rsidR="00084041" w:rsidRPr="003D3C01">
        <w:rPr>
          <w:rFonts w:hint="eastAsia"/>
          <w:sz w:val="24"/>
          <w:szCs w:val="24"/>
        </w:rPr>
        <w:t>55%</w:t>
      </w:r>
      <w:r w:rsidR="00084041" w:rsidRPr="003D3C01">
        <w:rPr>
          <w:rFonts w:hint="eastAsia"/>
          <w:sz w:val="24"/>
          <w:szCs w:val="24"/>
        </w:rPr>
        <w:t>，显示如下：</w:t>
      </w:r>
    </w:p>
    <w:p w:rsidR="003D3C01" w:rsidRPr="003D3C01" w:rsidRDefault="003D3C01" w:rsidP="003D3C01">
      <w:pPr>
        <w:pStyle w:val="a7"/>
        <w:ind w:left="570" w:firstLineChars="0" w:firstLine="0"/>
        <w:rPr>
          <w:sz w:val="24"/>
          <w:szCs w:val="24"/>
        </w:rPr>
      </w:pPr>
    </w:p>
    <w:p w:rsidR="00084041" w:rsidRDefault="00084041" w:rsidP="00084041">
      <w:pPr>
        <w:ind w:firstLineChars="250" w:firstLine="602"/>
        <w:rPr>
          <w:b/>
          <w:i/>
          <w:sz w:val="24"/>
          <w:szCs w:val="24"/>
        </w:rPr>
      </w:pPr>
      <w:r w:rsidRPr="00DF3CE8">
        <w:rPr>
          <w:rFonts w:hint="eastAsia"/>
          <w:b/>
          <w:i/>
          <w:sz w:val="24"/>
          <w:szCs w:val="24"/>
        </w:rPr>
        <w:t>VIP</w:t>
      </w:r>
      <w:r w:rsidR="003877F1" w:rsidRPr="003877F1">
        <w:rPr>
          <w:rFonts w:hint="eastAsia"/>
          <w:b/>
          <w:i/>
          <w:sz w:val="24"/>
          <w:szCs w:val="24"/>
        </w:rPr>
        <w:t>销售</w:t>
      </w:r>
      <w:proofErr w:type="gramStart"/>
      <w:r w:rsidRPr="00DF3CE8">
        <w:rPr>
          <w:rFonts w:hint="eastAsia"/>
          <w:b/>
          <w:i/>
          <w:sz w:val="24"/>
          <w:szCs w:val="24"/>
        </w:rPr>
        <w:t>占比较</w:t>
      </w:r>
      <w:proofErr w:type="gramEnd"/>
      <w:r w:rsidRPr="00DF3CE8">
        <w:rPr>
          <w:rFonts w:hint="eastAsia"/>
          <w:b/>
          <w:i/>
          <w:sz w:val="24"/>
          <w:szCs w:val="24"/>
        </w:rPr>
        <w:t>高，请注意开发新客户。</w:t>
      </w:r>
    </w:p>
    <w:p w:rsidR="00A76E3A" w:rsidRPr="00DF3CE8" w:rsidRDefault="00A76E3A" w:rsidP="00084041">
      <w:pPr>
        <w:ind w:firstLineChars="250" w:firstLine="602"/>
        <w:rPr>
          <w:b/>
          <w:i/>
          <w:sz w:val="24"/>
          <w:szCs w:val="24"/>
        </w:rPr>
      </w:pPr>
    </w:p>
    <w:p w:rsidR="00084041" w:rsidRPr="003D3C01" w:rsidRDefault="00127F02" w:rsidP="00127F02">
      <w:pPr>
        <w:pStyle w:val="a7"/>
        <w:ind w:leftChars="136" w:left="286" w:firstLineChars="0" w:firstLine="0"/>
        <w:rPr>
          <w:sz w:val="24"/>
          <w:szCs w:val="24"/>
        </w:rPr>
      </w:pPr>
      <w:r>
        <w:rPr>
          <w:rFonts w:hint="eastAsia"/>
          <w:sz w:val="24"/>
          <w:szCs w:val="24"/>
        </w:rPr>
        <w:t>3.3</w:t>
      </w:r>
      <w:r w:rsidR="00084041" w:rsidRPr="003D3C01">
        <w:rPr>
          <w:rFonts w:hint="eastAsia"/>
          <w:sz w:val="24"/>
          <w:szCs w:val="24"/>
        </w:rPr>
        <w:t>VIP</w:t>
      </w:r>
      <w:r w:rsidR="003877F1" w:rsidRPr="003877F1">
        <w:rPr>
          <w:rFonts w:hint="eastAsia"/>
          <w:sz w:val="24"/>
          <w:szCs w:val="24"/>
        </w:rPr>
        <w:t>销售占比</w:t>
      </w:r>
      <w:r w:rsidR="00084041" w:rsidRPr="003D3C01">
        <w:rPr>
          <w:rFonts w:hint="eastAsia"/>
          <w:sz w:val="24"/>
          <w:szCs w:val="24"/>
        </w:rPr>
        <w:t>在</w:t>
      </w:r>
      <w:r w:rsidR="00113F3D" w:rsidRPr="003D3C01">
        <w:rPr>
          <w:rFonts w:hint="eastAsia"/>
          <w:sz w:val="24"/>
          <w:szCs w:val="24"/>
        </w:rPr>
        <w:t>45%</w:t>
      </w:r>
      <w:r w:rsidR="00113F3D" w:rsidRPr="003D3C01">
        <w:rPr>
          <w:rFonts w:asciiTheme="minorEastAsia" w:hAnsiTheme="minorEastAsia" w:hint="eastAsia"/>
          <w:sz w:val="24"/>
          <w:szCs w:val="24"/>
        </w:rPr>
        <w:t>～</w:t>
      </w:r>
      <w:r w:rsidR="00084041" w:rsidRPr="003D3C01">
        <w:rPr>
          <w:rFonts w:hint="eastAsia"/>
          <w:sz w:val="24"/>
          <w:szCs w:val="24"/>
        </w:rPr>
        <w:t>55%</w:t>
      </w:r>
      <w:r w:rsidR="00084041" w:rsidRPr="003D3C01">
        <w:rPr>
          <w:rFonts w:hint="eastAsia"/>
          <w:sz w:val="24"/>
          <w:szCs w:val="24"/>
        </w:rPr>
        <w:t>之内，显示如下：</w:t>
      </w:r>
    </w:p>
    <w:p w:rsidR="003D3C01" w:rsidRPr="003D3C01" w:rsidRDefault="003D3C01" w:rsidP="003D3C01">
      <w:pPr>
        <w:pStyle w:val="a7"/>
        <w:ind w:left="570" w:firstLineChars="0" w:firstLine="0"/>
        <w:rPr>
          <w:sz w:val="24"/>
          <w:szCs w:val="24"/>
        </w:rPr>
      </w:pPr>
    </w:p>
    <w:p w:rsidR="00084041" w:rsidRPr="00DF3CE8" w:rsidRDefault="00084041" w:rsidP="00084041">
      <w:pPr>
        <w:ind w:firstLine="405"/>
        <w:rPr>
          <w:rFonts w:eastAsia="MS Mincho"/>
          <w:b/>
          <w:i/>
          <w:sz w:val="24"/>
          <w:szCs w:val="24"/>
        </w:rPr>
      </w:pPr>
      <w:r w:rsidRPr="002E7F3D">
        <w:rPr>
          <w:rFonts w:hint="eastAsia"/>
          <w:sz w:val="24"/>
          <w:szCs w:val="24"/>
        </w:rPr>
        <w:t xml:space="preserve">  </w:t>
      </w:r>
      <w:r w:rsidRPr="00DF3CE8">
        <w:rPr>
          <w:rFonts w:hint="eastAsia"/>
          <w:b/>
          <w:i/>
          <w:sz w:val="24"/>
          <w:szCs w:val="24"/>
        </w:rPr>
        <w:t>VIP</w:t>
      </w:r>
      <w:r w:rsidR="003877F1" w:rsidRPr="003877F1">
        <w:rPr>
          <w:rFonts w:hint="eastAsia"/>
          <w:b/>
          <w:i/>
          <w:sz w:val="24"/>
          <w:szCs w:val="24"/>
        </w:rPr>
        <w:t>销售</w:t>
      </w:r>
      <w:r w:rsidRPr="00DF3CE8">
        <w:rPr>
          <w:rFonts w:hint="eastAsia"/>
          <w:b/>
          <w:i/>
          <w:sz w:val="24"/>
          <w:szCs w:val="24"/>
        </w:rPr>
        <w:t>占比适中，请保持。</w:t>
      </w:r>
    </w:p>
    <w:p w:rsidR="00084041" w:rsidRDefault="00084041" w:rsidP="00084041">
      <w:pPr>
        <w:widowControl/>
        <w:jc w:val="left"/>
        <w:rPr>
          <w:rFonts w:eastAsia="MS Mincho"/>
          <w:sz w:val="24"/>
          <w:szCs w:val="24"/>
        </w:rPr>
      </w:pPr>
      <w:r>
        <w:rPr>
          <w:rFonts w:eastAsia="MS Mincho"/>
          <w:sz w:val="24"/>
          <w:szCs w:val="24"/>
        </w:rPr>
        <w:br w:type="page"/>
      </w:r>
    </w:p>
    <w:p w:rsidR="00B9496E" w:rsidRPr="004A0B60" w:rsidRDefault="00A80A03" w:rsidP="00747057">
      <w:pPr>
        <w:pStyle w:val="2"/>
        <w:numPr>
          <w:ilvl w:val="0"/>
          <w:numId w:val="13"/>
        </w:numPr>
        <w:rPr>
          <w:szCs w:val="30"/>
        </w:rPr>
      </w:pPr>
      <w:bookmarkStart w:id="8" w:name="_Toc343615729"/>
      <w:r>
        <w:rPr>
          <w:rFonts w:eastAsia="宋体" w:hint="eastAsia"/>
          <w:szCs w:val="30"/>
        </w:rPr>
        <w:lastRenderedPageBreak/>
        <w:t>质</w:t>
      </w:r>
      <w:r w:rsidR="00B9496E" w:rsidRPr="004A0B60">
        <w:rPr>
          <w:rFonts w:hint="eastAsia"/>
          <w:szCs w:val="30"/>
        </w:rPr>
        <w:t>量状况判断</w:t>
      </w:r>
      <w:bookmarkEnd w:id="8"/>
    </w:p>
    <w:p w:rsidR="00B9496E" w:rsidRPr="0019128E" w:rsidRDefault="00B9496E" w:rsidP="00B9496E">
      <w:pPr>
        <w:pStyle w:val="a7"/>
        <w:ind w:left="360" w:firstLineChars="0" w:firstLine="0"/>
        <w:rPr>
          <w:sz w:val="24"/>
          <w:szCs w:val="24"/>
        </w:rPr>
      </w:pPr>
    </w:p>
    <w:p w:rsidR="00B9496E" w:rsidRPr="00384E46" w:rsidRDefault="00B9496E" w:rsidP="00384E46">
      <w:pPr>
        <w:pStyle w:val="a7"/>
        <w:numPr>
          <w:ilvl w:val="0"/>
          <w:numId w:val="27"/>
        </w:numPr>
        <w:spacing w:line="360" w:lineRule="auto"/>
        <w:ind w:firstLineChars="0"/>
        <w:rPr>
          <w:rFonts w:asciiTheme="minorEastAsia" w:hAnsiTheme="minorEastAsia"/>
          <w:spacing w:val="20"/>
          <w:sz w:val="24"/>
          <w:szCs w:val="24"/>
        </w:rPr>
      </w:pPr>
      <w:r w:rsidRPr="00384E46">
        <w:rPr>
          <w:rFonts w:asciiTheme="minorEastAsia" w:hAnsiTheme="minorEastAsia" w:hint="eastAsia"/>
          <w:spacing w:val="20"/>
          <w:sz w:val="24"/>
          <w:szCs w:val="24"/>
        </w:rPr>
        <w:t>概念</w:t>
      </w:r>
    </w:p>
    <w:p w:rsidR="00B9496E" w:rsidRDefault="00A470A4" w:rsidP="006C0769">
      <w:pPr>
        <w:spacing w:line="360" w:lineRule="auto"/>
        <w:ind w:firstLineChars="200" w:firstLine="480"/>
        <w:rPr>
          <w:sz w:val="24"/>
          <w:szCs w:val="24"/>
        </w:rPr>
      </w:pPr>
      <w:r>
        <w:rPr>
          <w:rFonts w:hint="eastAsia"/>
          <w:sz w:val="24"/>
          <w:szCs w:val="24"/>
        </w:rPr>
        <w:t>从门店退回总部的商品件数可以反映货品的质量问题。</w:t>
      </w:r>
      <w:r w:rsidR="00B9496E" w:rsidRPr="002E7F3D">
        <w:rPr>
          <w:rFonts w:hint="eastAsia"/>
          <w:sz w:val="24"/>
          <w:szCs w:val="24"/>
        </w:rPr>
        <w:t>由此需要采购部门与进货渠道进行交涉、沟通。另一方面，报损率也</w:t>
      </w:r>
      <w:r w:rsidR="00B9496E">
        <w:rPr>
          <w:rFonts w:eastAsia="宋体" w:hint="eastAsia"/>
          <w:sz w:val="24"/>
          <w:szCs w:val="24"/>
        </w:rPr>
        <w:t>反映</w:t>
      </w:r>
      <w:r w:rsidR="00B9496E" w:rsidRPr="002E7F3D">
        <w:rPr>
          <w:rFonts w:hint="eastAsia"/>
          <w:sz w:val="24"/>
          <w:szCs w:val="24"/>
        </w:rPr>
        <w:t>了门</w:t>
      </w:r>
      <w:proofErr w:type="gramStart"/>
      <w:r w:rsidR="00B9496E" w:rsidRPr="002E7F3D">
        <w:rPr>
          <w:rFonts w:hint="eastAsia"/>
          <w:sz w:val="24"/>
          <w:szCs w:val="24"/>
        </w:rPr>
        <w:t>店处理</w:t>
      </w:r>
      <w:proofErr w:type="gramEnd"/>
      <w:r w:rsidR="009108E5">
        <w:rPr>
          <w:rFonts w:hint="eastAsia"/>
          <w:sz w:val="24"/>
          <w:szCs w:val="24"/>
        </w:rPr>
        <w:t>商品</w:t>
      </w:r>
      <w:r w:rsidR="00B9496E" w:rsidRPr="002E7F3D">
        <w:rPr>
          <w:rFonts w:hint="eastAsia"/>
          <w:sz w:val="24"/>
          <w:szCs w:val="24"/>
        </w:rPr>
        <w:t>质量问题的能力。</w:t>
      </w:r>
    </w:p>
    <w:p w:rsidR="00B9496E" w:rsidRPr="00384E46" w:rsidRDefault="00B9496E" w:rsidP="00384E46">
      <w:pPr>
        <w:pStyle w:val="a7"/>
        <w:spacing w:line="360" w:lineRule="auto"/>
        <w:ind w:left="360" w:firstLineChars="0" w:firstLine="0"/>
        <w:rPr>
          <w:rFonts w:asciiTheme="minorEastAsia" w:hAnsiTheme="minorEastAsia"/>
          <w:spacing w:val="20"/>
          <w:sz w:val="24"/>
          <w:szCs w:val="24"/>
        </w:rPr>
      </w:pPr>
    </w:p>
    <w:p w:rsidR="00B9496E" w:rsidRPr="00384E46" w:rsidRDefault="00B9496E" w:rsidP="00384E46">
      <w:pPr>
        <w:pStyle w:val="a7"/>
        <w:numPr>
          <w:ilvl w:val="0"/>
          <w:numId w:val="27"/>
        </w:numPr>
        <w:spacing w:line="360" w:lineRule="auto"/>
        <w:ind w:firstLineChars="0"/>
        <w:rPr>
          <w:rFonts w:asciiTheme="minorEastAsia" w:hAnsiTheme="minorEastAsia"/>
          <w:spacing w:val="20"/>
          <w:sz w:val="24"/>
          <w:szCs w:val="24"/>
        </w:rPr>
      </w:pPr>
      <w:r w:rsidRPr="00384E46">
        <w:rPr>
          <w:rFonts w:asciiTheme="minorEastAsia" w:hAnsiTheme="minorEastAsia" w:hint="eastAsia"/>
          <w:spacing w:val="20"/>
          <w:sz w:val="24"/>
          <w:szCs w:val="24"/>
        </w:rPr>
        <w:t>报损率公式</w:t>
      </w:r>
    </w:p>
    <w:p w:rsidR="00B9496E" w:rsidRDefault="00B9496E" w:rsidP="00B9496E">
      <w:pPr>
        <w:rPr>
          <w:sz w:val="24"/>
          <w:szCs w:val="24"/>
        </w:rPr>
      </w:pPr>
      <w:r w:rsidRPr="002E7F3D">
        <w:rPr>
          <w:rFonts w:hint="eastAsia"/>
          <w:sz w:val="24"/>
          <w:szCs w:val="24"/>
        </w:rPr>
        <w:t xml:space="preserve">    </w:t>
      </w:r>
      <w:r w:rsidRPr="002E7F3D">
        <w:rPr>
          <w:rFonts w:hint="eastAsia"/>
          <w:sz w:val="24"/>
          <w:szCs w:val="24"/>
        </w:rPr>
        <w:t>报损率</w:t>
      </w:r>
      <w:r>
        <w:rPr>
          <w:rFonts w:eastAsia="宋体" w:hint="eastAsia"/>
          <w:sz w:val="24"/>
          <w:szCs w:val="24"/>
        </w:rPr>
        <w:t xml:space="preserve"> </w:t>
      </w:r>
      <w:r w:rsidR="00B454D4">
        <w:rPr>
          <w:rFonts w:eastAsia="宋体" w:hint="eastAsia"/>
          <w:sz w:val="24"/>
          <w:szCs w:val="24"/>
        </w:rPr>
        <w:t>＝</w:t>
      </w:r>
      <w:r>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hint="eastAsia"/>
                <w:sz w:val="32"/>
                <w:szCs w:val="32"/>
              </w:rPr>
              <m:t>一个月内无法修复并退回总部的货品件数</m:t>
            </m:r>
          </m:num>
          <m:den>
            <m:r>
              <m:rPr>
                <m:sty m:val="p"/>
              </m:rPr>
              <w:rPr>
                <w:rFonts w:ascii="Cambria Math" w:hAnsi="Cambria Math" w:hint="eastAsia"/>
                <w:sz w:val="32"/>
                <w:szCs w:val="32"/>
              </w:rPr>
              <m:t>此月该门店的销售件数</m:t>
            </m:r>
          </m:den>
        </m:f>
      </m:oMath>
      <w:r>
        <w:rPr>
          <w:rFonts w:eastAsia="宋体" w:hint="eastAsia"/>
          <w:sz w:val="24"/>
          <w:szCs w:val="24"/>
        </w:rPr>
        <w:t xml:space="preserve"> </w:t>
      </w:r>
      <w:r w:rsidRPr="002E7F3D">
        <w:rPr>
          <w:rFonts w:hint="eastAsia"/>
          <w:sz w:val="24"/>
          <w:szCs w:val="24"/>
        </w:rPr>
        <w:t>×</w:t>
      </w:r>
      <w:r w:rsidRPr="002E7F3D">
        <w:rPr>
          <w:rFonts w:hint="eastAsia"/>
          <w:sz w:val="24"/>
          <w:szCs w:val="24"/>
        </w:rPr>
        <w:t>100%</w:t>
      </w:r>
    </w:p>
    <w:p w:rsidR="00B9496E" w:rsidRPr="002E7F3D" w:rsidRDefault="00B9496E" w:rsidP="00B9496E">
      <w:pPr>
        <w:rPr>
          <w:sz w:val="24"/>
          <w:szCs w:val="24"/>
        </w:rPr>
      </w:pPr>
    </w:p>
    <w:p w:rsidR="00B9496E" w:rsidRPr="00384E46" w:rsidRDefault="00B9496E" w:rsidP="00384E46">
      <w:pPr>
        <w:pStyle w:val="a7"/>
        <w:numPr>
          <w:ilvl w:val="0"/>
          <w:numId w:val="27"/>
        </w:numPr>
        <w:spacing w:line="360" w:lineRule="auto"/>
        <w:ind w:firstLineChars="0"/>
        <w:rPr>
          <w:rFonts w:asciiTheme="minorEastAsia" w:hAnsiTheme="minorEastAsia"/>
          <w:spacing w:val="20"/>
          <w:sz w:val="24"/>
          <w:szCs w:val="24"/>
        </w:rPr>
      </w:pPr>
      <w:r w:rsidRPr="00384E46">
        <w:rPr>
          <w:rFonts w:asciiTheme="minorEastAsia" w:hAnsiTheme="minorEastAsia" w:hint="eastAsia"/>
          <w:spacing w:val="20"/>
          <w:sz w:val="24"/>
          <w:szCs w:val="24"/>
        </w:rPr>
        <w:t>质量状况判断标准</w:t>
      </w:r>
    </w:p>
    <w:p w:rsidR="00B9496E" w:rsidRDefault="00B9496E" w:rsidP="00AE020B">
      <w:pPr>
        <w:spacing w:line="360" w:lineRule="auto"/>
        <w:ind w:firstLine="465"/>
        <w:rPr>
          <w:sz w:val="24"/>
          <w:szCs w:val="24"/>
        </w:rPr>
      </w:pPr>
      <w:r w:rsidRPr="002E7F3D">
        <w:rPr>
          <w:rFonts w:hint="eastAsia"/>
          <w:sz w:val="24"/>
          <w:szCs w:val="24"/>
        </w:rPr>
        <w:t>可设定报损率为</w:t>
      </w:r>
      <w:r w:rsidR="00113F3D">
        <w:rPr>
          <w:rFonts w:hint="eastAsia"/>
          <w:sz w:val="24"/>
          <w:szCs w:val="24"/>
        </w:rPr>
        <w:t>1%</w:t>
      </w:r>
      <w:r w:rsidR="00113F3D" w:rsidRPr="00113F3D">
        <w:rPr>
          <w:rFonts w:asciiTheme="minorEastAsia" w:hAnsiTheme="minorEastAsia" w:hint="eastAsia"/>
          <w:sz w:val="24"/>
          <w:szCs w:val="24"/>
        </w:rPr>
        <w:t>～</w:t>
      </w:r>
      <w:r w:rsidRPr="002E7F3D">
        <w:rPr>
          <w:rFonts w:hint="eastAsia"/>
          <w:sz w:val="24"/>
          <w:szCs w:val="24"/>
        </w:rPr>
        <w:t>3%</w:t>
      </w:r>
      <w:r w:rsidRPr="002E7F3D">
        <w:rPr>
          <w:rFonts w:hint="eastAsia"/>
          <w:sz w:val="24"/>
          <w:szCs w:val="24"/>
        </w:rPr>
        <w:t>，此设定根据不同行业不同公司</w:t>
      </w:r>
      <w:r w:rsidR="00F6781C">
        <w:rPr>
          <w:rFonts w:hint="eastAsia"/>
          <w:sz w:val="24"/>
          <w:szCs w:val="24"/>
        </w:rPr>
        <w:t>的需要予以设定。</w:t>
      </w:r>
    </w:p>
    <w:p w:rsidR="00633534" w:rsidRPr="00633534" w:rsidRDefault="00633534" w:rsidP="00633534">
      <w:pPr>
        <w:ind w:firstLine="465"/>
        <w:rPr>
          <w:sz w:val="24"/>
          <w:szCs w:val="24"/>
        </w:rPr>
      </w:pPr>
    </w:p>
    <w:p w:rsidR="00B9496E" w:rsidRDefault="00AE020B" w:rsidP="00AE020B">
      <w:pPr>
        <w:ind w:firstLineChars="109" w:firstLine="262"/>
        <w:rPr>
          <w:sz w:val="24"/>
          <w:szCs w:val="24"/>
        </w:rPr>
      </w:pPr>
      <w:r w:rsidRPr="00AE020B">
        <w:rPr>
          <w:rFonts w:hint="eastAsia"/>
          <w:sz w:val="24"/>
          <w:szCs w:val="24"/>
        </w:rPr>
        <w:t>3.1</w:t>
      </w:r>
      <w:r w:rsidR="00B9496E" w:rsidRPr="00AE020B">
        <w:rPr>
          <w:rFonts w:hint="eastAsia"/>
          <w:sz w:val="24"/>
          <w:szCs w:val="24"/>
        </w:rPr>
        <w:t>实际报损率为</w:t>
      </w:r>
      <w:r w:rsidR="00B9496E" w:rsidRPr="00AE020B">
        <w:rPr>
          <w:rFonts w:hint="eastAsia"/>
          <w:sz w:val="24"/>
          <w:szCs w:val="24"/>
        </w:rPr>
        <w:t>3%</w:t>
      </w:r>
      <w:r w:rsidR="00B9496E" w:rsidRPr="00AE020B">
        <w:rPr>
          <w:rFonts w:hint="eastAsia"/>
          <w:sz w:val="24"/>
          <w:szCs w:val="24"/>
        </w:rPr>
        <w:t>以上时，显示如下</w:t>
      </w:r>
      <w:r w:rsidRPr="00AE020B">
        <w:rPr>
          <w:rFonts w:hint="eastAsia"/>
          <w:sz w:val="24"/>
          <w:szCs w:val="24"/>
        </w:rPr>
        <w:t>：</w:t>
      </w:r>
    </w:p>
    <w:p w:rsidR="00AE020B" w:rsidRPr="00AE020B" w:rsidRDefault="00AE020B" w:rsidP="00AE020B">
      <w:pPr>
        <w:ind w:firstLineChars="109" w:firstLine="262"/>
        <w:rPr>
          <w:sz w:val="24"/>
          <w:szCs w:val="24"/>
        </w:rPr>
      </w:pPr>
    </w:p>
    <w:p w:rsidR="00B9496E" w:rsidRDefault="00B9496E" w:rsidP="00942282">
      <w:pPr>
        <w:pStyle w:val="a7"/>
        <w:ind w:left="570" w:rightChars="-361" w:right="-758" w:firstLineChars="0" w:firstLine="0"/>
        <w:rPr>
          <w:b/>
          <w:i/>
          <w:sz w:val="24"/>
          <w:szCs w:val="24"/>
        </w:rPr>
      </w:pPr>
      <w:r w:rsidRPr="00E01562">
        <w:rPr>
          <w:rFonts w:hint="eastAsia"/>
          <w:b/>
          <w:i/>
          <w:sz w:val="24"/>
          <w:szCs w:val="24"/>
        </w:rPr>
        <w:t>报损率过高，请通知采购部门确认货品质量，同时确认门</w:t>
      </w:r>
      <w:proofErr w:type="gramStart"/>
      <w:r w:rsidRPr="00E01562">
        <w:rPr>
          <w:rFonts w:hint="eastAsia"/>
          <w:b/>
          <w:i/>
          <w:sz w:val="24"/>
          <w:szCs w:val="24"/>
        </w:rPr>
        <w:t>店处理</w:t>
      </w:r>
      <w:proofErr w:type="gramEnd"/>
      <w:r w:rsidRPr="00E01562">
        <w:rPr>
          <w:rFonts w:hint="eastAsia"/>
          <w:b/>
          <w:i/>
          <w:sz w:val="24"/>
          <w:szCs w:val="24"/>
        </w:rPr>
        <w:t>质量问题的能力。</w:t>
      </w:r>
    </w:p>
    <w:p w:rsidR="00633534" w:rsidRPr="00E01562" w:rsidRDefault="00633534" w:rsidP="00B9496E">
      <w:pPr>
        <w:pStyle w:val="a7"/>
        <w:ind w:left="570" w:firstLineChars="0" w:firstLine="0"/>
        <w:rPr>
          <w:b/>
          <w:i/>
          <w:sz w:val="24"/>
          <w:szCs w:val="24"/>
        </w:rPr>
      </w:pPr>
    </w:p>
    <w:p w:rsidR="00B9496E" w:rsidRDefault="00B9496E" w:rsidP="00B9496E">
      <w:pPr>
        <w:ind w:firstLine="195"/>
        <w:rPr>
          <w:sz w:val="24"/>
          <w:szCs w:val="24"/>
        </w:rPr>
      </w:pPr>
      <w:r w:rsidRPr="002E7F3D">
        <w:rPr>
          <w:rFonts w:hint="eastAsia"/>
          <w:sz w:val="24"/>
          <w:szCs w:val="24"/>
        </w:rPr>
        <w:t xml:space="preserve">3.2 </w:t>
      </w:r>
      <w:r w:rsidRPr="002E7F3D">
        <w:rPr>
          <w:rFonts w:hint="eastAsia"/>
          <w:sz w:val="24"/>
          <w:szCs w:val="24"/>
        </w:rPr>
        <w:t>实际报损率</w:t>
      </w:r>
      <w:r w:rsidRPr="002E7F3D">
        <w:rPr>
          <w:rFonts w:hint="eastAsia"/>
          <w:sz w:val="24"/>
          <w:szCs w:val="24"/>
        </w:rPr>
        <w:t>1%</w:t>
      </w:r>
      <w:r w:rsidRPr="002E7F3D">
        <w:rPr>
          <w:rFonts w:hint="eastAsia"/>
          <w:sz w:val="24"/>
          <w:szCs w:val="24"/>
        </w:rPr>
        <w:t>以下时</w:t>
      </w:r>
      <w:r w:rsidRPr="002E7F3D">
        <w:rPr>
          <w:rFonts w:hint="eastAsia"/>
          <w:sz w:val="24"/>
          <w:szCs w:val="24"/>
        </w:rPr>
        <w:t xml:space="preserve">  </w:t>
      </w:r>
      <w:r w:rsidRPr="002E7F3D">
        <w:rPr>
          <w:rFonts w:hint="eastAsia"/>
          <w:sz w:val="24"/>
          <w:szCs w:val="24"/>
        </w:rPr>
        <w:t>显示如下</w:t>
      </w:r>
      <w:r w:rsidR="00AE020B">
        <w:rPr>
          <w:rFonts w:hint="eastAsia"/>
          <w:sz w:val="24"/>
          <w:szCs w:val="24"/>
        </w:rPr>
        <w:t>：</w:t>
      </w:r>
    </w:p>
    <w:p w:rsidR="00AE020B" w:rsidRPr="002E7F3D" w:rsidRDefault="00AE020B" w:rsidP="00B9496E">
      <w:pPr>
        <w:ind w:firstLine="195"/>
        <w:rPr>
          <w:sz w:val="24"/>
          <w:szCs w:val="24"/>
        </w:rPr>
      </w:pPr>
    </w:p>
    <w:p w:rsidR="00B9496E" w:rsidRDefault="00B9496E" w:rsidP="00B9496E">
      <w:pPr>
        <w:ind w:firstLineChars="250" w:firstLine="602"/>
        <w:rPr>
          <w:rFonts w:eastAsia="宋体"/>
          <w:b/>
          <w:i/>
          <w:sz w:val="24"/>
          <w:szCs w:val="24"/>
        </w:rPr>
      </w:pPr>
      <w:r>
        <w:rPr>
          <w:rFonts w:eastAsia="宋体" w:hint="eastAsia"/>
          <w:b/>
          <w:i/>
          <w:sz w:val="24"/>
          <w:szCs w:val="24"/>
        </w:rPr>
        <w:t>报损率较低，质量状况不错，请保持。</w:t>
      </w:r>
    </w:p>
    <w:p w:rsidR="00633534" w:rsidRPr="00F40DEE" w:rsidRDefault="00633534" w:rsidP="00B9496E">
      <w:pPr>
        <w:ind w:firstLineChars="250" w:firstLine="602"/>
        <w:rPr>
          <w:rFonts w:eastAsia="宋体"/>
          <w:b/>
          <w:i/>
          <w:sz w:val="24"/>
          <w:szCs w:val="24"/>
        </w:rPr>
      </w:pPr>
    </w:p>
    <w:p w:rsidR="00B9496E" w:rsidRDefault="00B9496E" w:rsidP="00B9496E">
      <w:pPr>
        <w:ind w:firstLineChars="100" w:firstLine="240"/>
        <w:rPr>
          <w:rFonts w:eastAsia="宋体"/>
          <w:sz w:val="24"/>
          <w:szCs w:val="24"/>
        </w:rPr>
      </w:pPr>
      <w:r w:rsidRPr="00E01562">
        <w:rPr>
          <w:rFonts w:eastAsia="宋体" w:hint="eastAsia"/>
          <w:sz w:val="24"/>
          <w:szCs w:val="24"/>
        </w:rPr>
        <w:t>3.3</w:t>
      </w:r>
      <w:r>
        <w:rPr>
          <w:rFonts w:eastAsia="宋体" w:hint="eastAsia"/>
          <w:sz w:val="24"/>
          <w:szCs w:val="24"/>
        </w:rPr>
        <w:t>实际报损率在</w:t>
      </w:r>
      <w:r w:rsidR="00113F3D">
        <w:rPr>
          <w:rFonts w:eastAsia="宋体" w:hint="eastAsia"/>
          <w:sz w:val="24"/>
          <w:szCs w:val="24"/>
        </w:rPr>
        <w:t>1%</w:t>
      </w:r>
      <w:r w:rsidR="00113F3D">
        <w:rPr>
          <w:rFonts w:eastAsia="宋体" w:hint="eastAsia"/>
          <w:sz w:val="24"/>
          <w:szCs w:val="24"/>
        </w:rPr>
        <w:t>～</w:t>
      </w:r>
      <w:r>
        <w:rPr>
          <w:rFonts w:eastAsia="宋体" w:hint="eastAsia"/>
          <w:sz w:val="24"/>
          <w:szCs w:val="24"/>
        </w:rPr>
        <w:t>3%</w:t>
      </w:r>
      <w:r>
        <w:rPr>
          <w:rFonts w:eastAsia="宋体" w:hint="eastAsia"/>
          <w:sz w:val="24"/>
          <w:szCs w:val="24"/>
        </w:rPr>
        <w:t>时，显示如下：</w:t>
      </w:r>
    </w:p>
    <w:p w:rsidR="00AE020B" w:rsidRDefault="00AE020B" w:rsidP="00B9496E">
      <w:pPr>
        <w:ind w:firstLineChars="100" w:firstLine="240"/>
        <w:rPr>
          <w:rFonts w:eastAsia="宋体"/>
          <w:sz w:val="24"/>
          <w:szCs w:val="24"/>
        </w:rPr>
      </w:pPr>
    </w:p>
    <w:p w:rsidR="00B9496E" w:rsidRPr="00E01562" w:rsidRDefault="00B9496E" w:rsidP="00B9496E">
      <w:pPr>
        <w:ind w:firstLineChars="100" w:firstLine="240"/>
        <w:rPr>
          <w:rFonts w:eastAsia="宋体"/>
          <w:b/>
          <w:i/>
          <w:sz w:val="24"/>
          <w:szCs w:val="24"/>
        </w:rPr>
      </w:pPr>
      <w:r>
        <w:rPr>
          <w:rFonts w:eastAsia="宋体" w:hint="eastAsia"/>
          <w:sz w:val="24"/>
          <w:szCs w:val="24"/>
        </w:rPr>
        <w:t xml:space="preserve">   </w:t>
      </w:r>
      <w:r w:rsidRPr="00E01562">
        <w:rPr>
          <w:rFonts w:eastAsia="宋体" w:hint="eastAsia"/>
          <w:b/>
          <w:i/>
          <w:sz w:val="24"/>
          <w:szCs w:val="24"/>
        </w:rPr>
        <w:t>报损率在设定范围内，质量处在可控制范围。</w:t>
      </w:r>
    </w:p>
    <w:p w:rsidR="00B81031" w:rsidRDefault="00B81031" w:rsidP="00E8496D">
      <w:pPr>
        <w:rPr>
          <w:color w:val="C00000"/>
          <w:sz w:val="24"/>
          <w:szCs w:val="24"/>
        </w:rPr>
      </w:pPr>
    </w:p>
    <w:p w:rsidR="00E8496D" w:rsidRPr="00384E46" w:rsidRDefault="00B81031" w:rsidP="00384E46">
      <w:pPr>
        <w:pStyle w:val="a7"/>
        <w:numPr>
          <w:ilvl w:val="0"/>
          <w:numId w:val="27"/>
        </w:numPr>
        <w:spacing w:line="360" w:lineRule="auto"/>
        <w:ind w:firstLineChars="0"/>
        <w:rPr>
          <w:rFonts w:asciiTheme="minorEastAsia" w:hAnsiTheme="minorEastAsia"/>
          <w:spacing w:val="20"/>
          <w:sz w:val="24"/>
          <w:szCs w:val="24"/>
        </w:rPr>
      </w:pPr>
      <w:r w:rsidRPr="00384E46">
        <w:rPr>
          <w:rFonts w:asciiTheme="minorEastAsia" w:hAnsiTheme="minorEastAsia" w:hint="eastAsia"/>
          <w:spacing w:val="20"/>
          <w:sz w:val="24"/>
          <w:szCs w:val="24"/>
        </w:rPr>
        <w:t>一个月内无法修复并退回总部的货品包括：</w:t>
      </w:r>
    </w:p>
    <w:p w:rsidR="00AD3072" w:rsidRPr="00AD3072" w:rsidRDefault="00AD3072" w:rsidP="00384E46">
      <w:pPr>
        <w:spacing w:line="360" w:lineRule="auto"/>
        <w:ind w:firstLineChars="250" w:firstLine="600"/>
        <w:jc w:val="left"/>
        <w:rPr>
          <w:sz w:val="24"/>
          <w:szCs w:val="24"/>
        </w:rPr>
      </w:pPr>
      <w:r>
        <w:rPr>
          <w:rFonts w:asciiTheme="minorEastAsia" w:hAnsiTheme="minorEastAsia" w:hint="eastAsia"/>
          <w:sz w:val="24"/>
          <w:szCs w:val="24"/>
        </w:rPr>
        <w:t>①</w:t>
      </w:r>
      <w:r w:rsidR="00B81031" w:rsidRPr="00AD3072">
        <w:rPr>
          <w:rFonts w:hint="eastAsia"/>
          <w:sz w:val="24"/>
          <w:szCs w:val="24"/>
        </w:rPr>
        <w:t>客户的</w:t>
      </w:r>
      <w:r w:rsidR="00DE7A4E">
        <w:rPr>
          <w:rFonts w:hint="eastAsia"/>
          <w:sz w:val="24"/>
          <w:szCs w:val="24"/>
        </w:rPr>
        <w:t>退货（包括质量问题、包括无条件退货）</w:t>
      </w:r>
      <w:r w:rsidR="007814EC">
        <w:rPr>
          <w:rFonts w:hint="eastAsia"/>
          <w:sz w:val="24"/>
          <w:szCs w:val="24"/>
        </w:rPr>
        <w:t>。</w:t>
      </w:r>
    </w:p>
    <w:p w:rsidR="00AD3072" w:rsidRPr="00384E46" w:rsidRDefault="00B81031" w:rsidP="00384E46">
      <w:pPr>
        <w:spacing w:line="360" w:lineRule="auto"/>
        <w:ind w:firstLineChars="250" w:firstLine="600"/>
        <w:rPr>
          <w:sz w:val="24"/>
          <w:szCs w:val="24"/>
        </w:rPr>
      </w:pPr>
      <w:r w:rsidRPr="00AD3072">
        <w:rPr>
          <w:rFonts w:hint="eastAsia"/>
          <w:sz w:val="24"/>
          <w:szCs w:val="24"/>
        </w:rPr>
        <w:t>②</w:t>
      </w:r>
      <w:r>
        <w:rPr>
          <w:rFonts w:hint="eastAsia"/>
          <w:sz w:val="24"/>
          <w:szCs w:val="24"/>
        </w:rPr>
        <w:t>门店自检发现的质量问题</w:t>
      </w:r>
      <w:r w:rsidR="007814EC">
        <w:rPr>
          <w:rFonts w:hint="eastAsia"/>
          <w:sz w:val="24"/>
          <w:szCs w:val="24"/>
        </w:rPr>
        <w:t>。</w:t>
      </w:r>
    </w:p>
    <w:p w:rsidR="00BC2891" w:rsidRPr="004F2F92" w:rsidRDefault="004F2F92" w:rsidP="00384E46">
      <w:pPr>
        <w:spacing w:line="360" w:lineRule="auto"/>
        <w:ind w:left="345" w:firstLine="240"/>
        <w:rPr>
          <w:sz w:val="24"/>
          <w:szCs w:val="24"/>
        </w:rPr>
      </w:pPr>
      <w:r w:rsidRPr="004F2F92">
        <w:rPr>
          <w:rFonts w:asciiTheme="minorEastAsia" w:hAnsiTheme="minorEastAsia" w:hint="eastAsia"/>
          <w:sz w:val="24"/>
          <w:szCs w:val="24"/>
        </w:rPr>
        <w:t>③</w:t>
      </w:r>
      <w:r w:rsidR="0005710B" w:rsidRPr="004F2F92">
        <w:rPr>
          <w:rFonts w:asciiTheme="minorEastAsia" w:hAnsiTheme="minorEastAsia" w:hint="eastAsia"/>
          <w:sz w:val="24"/>
          <w:szCs w:val="24"/>
        </w:rPr>
        <w:t>不</w:t>
      </w:r>
      <w:r w:rsidR="00B81031" w:rsidRPr="004F2F92">
        <w:rPr>
          <w:rFonts w:hint="eastAsia"/>
          <w:sz w:val="24"/>
          <w:szCs w:val="24"/>
        </w:rPr>
        <w:t>包括</w:t>
      </w:r>
      <w:r w:rsidR="00AD3072" w:rsidRPr="004F2F92">
        <w:rPr>
          <w:rFonts w:hint="eastAsia"/>
          <w:sz w:val="24"/>
          <w:szCs w:val="24"/>
        </w:rPr>
        <w:t>因尺寸、</w:t>
      </w:r>
      <w:r w:rsidR="00AD3072" w:rsidRPr="004F2F92">
        <w:rPr>
          <w:rFonts w:ascii="宋体" w:eastAsia="宋体" w:hAnsi="宋体" w:cs="宋体" w:hint="eastAsia"/>
          <w:sz w:val="24"/>
          <w:szCs w:val="24"/>
        </w:rPr>
        <w:t>颜</w:t>
      </w:r>
      <w:r w:rsidR="00AD3072" w:rsidRPr="004F2F92">
        <w:rPr>
          <w:rFonts w:ascii="MS Mincho" w:eastAsia="MS Mincho" w:hAnsi="MS Mincho" w:cs="MS Mincho" w:hint="eastAsia"/>
          <w:sz w:val="24"/>
          <w:szCs w:val="24"/>
        </w:rPr>
        <w:t>色等原因的退</w:t>
      </w:r>
      <w:r w:rsidR="00AD3072" w:rsidRPr="004F2F92">
        <w:rPr>
          <w:rFonts w:ascii="宋体" w:eastAsia="宋体" w:hAnsi="宋体" w:cs="宋体" w:hint="eastAsia"/>
          <w:sz w:val="24"/>
          <w:szCs w:val="24"/>
        </w:rPr>
        <w:t>货</w:t>
      </w:r>
      <w:r w:rsidR="00AD3072" w:rsidRPr="004F2F92">
        <w:rPr>
          <w:rFonts w:ascii="MS Mincho" w:eastAsia="MS Mincho" w:hAnsi="MS Mincho" w:cs="MS Mincho" w:hint="eastAsia"/>
          <w:sz w:val="24"/>
          <w:szCs w:val="24"/>
        </w:rPr>
        <w:t>。</w:t>
      </w:r>
    </w:p>
    <w:p w:rsidR="00BC2891" w:rsidRPr="0005710B" w:rsidRDefault="00BC2891" w:rsidP="008321F5"/>
    <w:p w:rsidR="00BC2891" w:rsidRDefault="00BC2891" w:rsidP="008321F5"/>
    <w:p w:rsidR="004F2F92" w:rsidRPr="004F2F92" w:rsidRDefault="004F2F92" w:rsidP="008321F5"/>
    <w:p w:rsidR="007E3CAA" w:rsidRPr="004A0B60" w:rsidRDefault="00A80A03" w:rsidP="00747057">
      <w:pPr>
        <w:pStyle w:val="2"/>
        <w:numPr>
          <w:ilvl w:val="0"/>
          <w:numId w:val="13"/>
        </w:numPr>
        <w:rPr>
          <w:szCs w:val="30"/>
        </w:rPr>
      </w:pPr>
      <w:bookmarkStart w:id="9" w:name="_Toc343615730"/>
      <w:r>
        <w:rPr>
          <w:rFonts w:eastAsia="宋体" w:hint="eastAsia"/>
          <w:szCs w:val="30"/>
        </w:rPr>
        <w:lastRenderedPageBreak/>
        <w:t>进销</w:t>
      </w:r>
      <w:r w:rsidR="007E3CAA" w:rsidRPr="004A0B60">
        <w:rPr>
          <w:rFonts w:hint="eastAsia"/>
          <w:szCs w:val="30"/>
        </w:rPr>
        <w:t>平衡判断</w:t>
      </w:r>
      <w:bookmarkEnd w:id="9"/>
    </w:p>
    <w:p w:rsidR="007E3CAA" w:rsidRPr="00F27FA2" w:rsidRDefault="007E3CAA" w:rsidP="00F27FA2">
      <w:pPr>
        <w:pStyle w:val="a7"/>
        <w:numPr>
          <w:ilvl w:val="0"/>
          <w:numId w:val="28"/>
        </w:numPr>
        <w:spacing w:line="360" w:lineRule="auto"/>
        <w:ind w:firstLineChars="0"/>
        <w:rPr>
          <w:rFonts w:asciiTheme="minorEastAsia" w:hAnsiTheme="minorEastAsia"/>
          <w:spacing w:val="20"/>
          <w:sz w:val="24"/>
          <w:szCs w:val="24"/>
        </w:rPr>
      </w:pPr>
      <w:r w:rsidRPr="00F27FA2">
        <w:rPr>
          <w:rFonts w:asciiTheme="minorEastAsia" w:hAnsiTheme="minorEastAsia" w:hint="eastAsia"/>
          <w:spacing w:val="20"/>
          <w:sz w:val="24"/>
          <w:szCs w:val="24"/>
        </w:rPr>
        <w:t>概念</w:t>
      </w:r>
    </w:p>
    <w:p w:rsidR="007E3CAA" w:rsidRDefault="007E3CAA" w:rsidP="006B7832">
      <w:pPr>
        <w:spacing w:line="360" w:lineRule="auto"/>
        <w:ind w:firstLine="420"/>
        <w:rPr>
          <w:sz w:val="24"/>
          <w:szCs w:val="24"/>
        </w:rPr>
      </w:pPr>
      <w:proofErr w:type="gramStart"/>
      <w:r>
        <w:rPr>
          <w:rFonts w:hint="eastAsia"/>
          <w:sz w:val="24"/>
          <w:szCs w:val="24"/>
        </w:rPr>
        <w:t>进销</w:t>
      </w:r>
      <w:r>
        <w:rPr>
          <w:rFonts w:eastAsia="宋体" w:hint="eastAsia"/>
          <w:sz w:val="24"/>
          <w:szCs w:val="24"/>
        </w:rPr>
        <w:t>比反映</w:t>
      </w:r>
      <w:proofErr w:type="gramEnd"/>
      <w:r w:rsidRPr="002E7F3D">
        <w:rPr>
          <w:rFonts w:hint="eastAsia"/>
          <w:sz w:val="24"/>
          <w:szCs w:val="24"/>
        </w:rPr>
        <w:t>门店的进货销售情况。理论</w:t>
      </w:r>
      <w:proofErr w:type="gramStart"/>
      <w:r w:rsidRPr="002E7F3D">
        <w:rPr>
          <w:rFonts w:hint="eastAsia"/>
          <w:sz w:val="24"/>
          <w:szCs w:val="24"/>
        </w:rPr>
        <w:t>上进销比等于</w:t>
      </w:r>
      <w:proofErr w:type="gramEnd"/>
      <w:r w:rsidRPr="002E7F3D">
        <w:rPr>
          <w:rFonts w:hint="eastAsia"/>
          <w:sz w:val="24"/>
          <w:szCs w:val="24"/>
        </w:rPr>
        <w:t>1</w:t>
      </w:r>
      <w:r>
        <w:rPr>
          <w:rFonts w:hint="eastAsia"/>
          <w:sz w:val="24"/>
          <w:szCs w:val="24"/>
        </w:rPr>
        <w:t>时最为理想。</w:t>
      </w:r>
      <w:r>
        <w:rPr>
          <w:rFonts w:eastAsia="宋体" w:hint="eastAsia"/>
          <w:sz w:val="24"/>
          <w:szCs w:val="24"/>
        </w:rPr>
        <w:t>现实</w:t>
      </w:r>
      <w:r>
        <w:rPr>
          <w:rFonts w:hint="eastAsia"/>
          <w:sz w:val="24"/>
          <w:szCs w:val="24"/>
        </w:rPr>
        <w:t>中门店还须考虑到</w:t>
      </w:r>
      <w:r>
        <w:rPr>
          <w:rFonts w:eastAsia="宋体" w:hint="eastAsia"/>
          <w:sz w:val="24"/>
          <w:szCs w:val="24"/>
        </w:rPr>
        <w:t>实际</w:t>
      </w:r>
      <w:r w:rsidRPr="002E7F3D">
        <w:rPr>
          <w:rFonts w:hint="eastAsia"/>
          <w:sz w:val="24"/>
          <w:szCs w:val="24"/>
        </w:rPr>
        <w:t>库存状况。如果门店库存量较大，那么</w:t>
      </w:r>
      <w:proofErr w:type="gramStart"/>
      <w:r w:rsidRPr="002E7F3D">
        <w:rPr>
          <w:rFonts w:hint="eastAsia"/>
          <w:sz w:val="24"/>
          <w:szCs w:val="24"/>
        </w:rPr>
        <w:t>进销比要</w:t>
      </w:r>
      <w:proofErr w:type="gramEnd"/>
      <w:r w:rsidRPr="002E7F3D">
        <w:rPr>
          <w:rFonts w:hint="eastAsia"/>
          <w:sz w:val="24"/>
          <w:szCs w:val="24"/>
        </w:rPr>
        <w:t>适当小于</w:t>
      </w:r>
      <w:r w:rsidRPr="002E7F3D">
        <w:rPr>
          <w:rFonts w:hint="eastAsia"/>
          <w:sz w:val="24"/>
          <w:szCs w:val="24"/>
        </w:rPr>
        <w:t>1</w:t>
      </w:r>
      <w:r w:rsidRPr="002E7F3D">
        <w:rPr>
          <w:rFonts w:hint="eastAsia"/>
          <w:sz w:val="24"/>
          <w:szCs w:val="24"/>
        </w:rPr>
        <w:t>较为理想；反之，如安全库存量小，则</w:t>
      </w:r>
      <w:proofErr w:type="gramStart"/>
      <w:r w:rsidRPr="002E7F3D">
        <w:rPr>
          <w:rFonts w:hint="eastAsia"/>
          <w:sz w:val="24"/>
          <w:szCs w:val="24"/>
        </w:rPr>
        <w:t>进销比应</w:t>
      </w:r>
      <w:proofErr w:type="gramEnd"/>
      <w:r w:rsidRPr="002E7F3D">
        <w:rPr>
          <w:rFonts w:hint="eastAsia"/>
          <w:sz w:val="24"/>
          <w:szCs w:val="24"/>
        </w:rPr>
        <w:t>大于</w:t>
      </w:r>
      <w:r w:rsidRPr="002E7F3D">
        <w:rPr>
          <w:rFonts w:hint="eastAsia"/>
          <w:sz w:val="24"/>
          <w:szCs w:val="24"/>
        </w:rPr>
        <w:t>1</w:t>
      </w:r>
      <w:r w:rsidRPr="002E7F3D">
        <w:rPr>
          <w:rFonts w:hint="eastAsia"/>
          <w:sz w:val="24"/>
          <w:szCs w:val="24"/>
        </w:rPr>
        <w:t>较为理想。</w:t>
      </w:r>
    </w:p>
    <w:p w:rsidR="007E3CAA" w:rsidRPr="00F27FA2" w:rsidRDefault="007E3CAA" w:rsidP="00F27FA2">
      <w:pPr>
        <w:pStyle w:val="a7"/>
        <w:spacing w:line="360" w:lineRule="auto"/>
        <w:ind w:left="360" w:firstLineChars="0" w:firstLine="0"/>
        <w:rPr>
          <w:rFonts w:asciiTheme="minorEastAsia" w:hAnsiTheme="minorEastAsia"/>
          <w:spacing w:val="20"/>
          <w:sz w:val="24"/>
          <w:szCs w:val="24"/>
        </w:rPr>
      </w:pPr>
    </w:p>
    <w:p w:rsidR="007E3CAA" w:rsidRPr="00F27FA2" w:rsidRDefault="007E3CAA" w:rsidP="00F27FA2">
      <w:pPr>
        <w:pStyle w:val="a7"/>
        <w:numPr>
          <w:ilvl w:val="0"/>
          <w:numId w:val="28"/>
        </w:numPr>
        <w:spacing w:line="360" w:lineRule="auto"/>
        <w:ind w:firstLineChars="0"/>
        <w:rPr>
          <w:rFonts w:asciiTheme="minorEastAsia" w:hAnsiTheme="minorEastAsia"/>
          <w:spacing w:val="20"/>
          <w:sz w:val="24"/>
          <w:szCs w:val="24"/>
        </w:rPr>
      </w:pPr>
      <w:proofErr w:type="gramStart"/>
      <w:r w:rsidRPr="00F27FA2">
        <w:rPr>
          <w:rFonts w:asciiTheme="minorEastAsia" w:hAnsiTheme="minorEastAsia" w:hint="eastAsia"/>
          <w:spacing w:val="20"/>
          <w:sz w:val="24"/>
          <w:szCs w:val="24"/>
        </w:rPr>
        <w:t>进销比公式</w:t>
      </w:r>
      <w:proofErr w:type="gramEnd"/>
    </w:p>
    <w:p w:rsidR="007E3CAA" w:rsidRPr="00C31DA8" w:rsidRDefault="007E3CAA" w:rsidP="006B7832">
      <w:pPr>
        <w:ind w:firstLineChars="200" w:firstLine="480"/>
        <w:rPr>
          <w:rFonts w:eastAsia="宋体"/>
          <w:sz w:val="24"/>
          <w:szCs w:val="24"/>
        </w:rPr>
      </w:pPr>
      <w:r w:rsidRPr="002E7F3D">
        <w:rPr>
          <w:rFonts w:hint="eastAsia"/>
          <w:sz w:val="24"/>
          <w:szCs w:val="24"/>
        </w:rPr>
        <w:t>月</w:t>
      </w:r>
      <w:proofErr w:type="gramStart"/>
      <w:r w:rsidRPr="002E7F3D">
        <w:rPr>
          <w:rFonts w:hint="eastAsia"/>
          <w:sz w:val="24"/>
          <w:szCs w:val="24"/>
        </w:rPr>
        <w:t>进销比</w:t>
      </w:r>
      <w:proofErr w:type="gramEnd"/>
      <w:r>
        <w:rPr>
          <w:rFonts w:eastAsia="宋体" w:hint="eastAsia"/>
          <w:sz w:val="24"/>
          <w:szCs w:val="24"/>
        </w:rPr>
        <w:t xml:space="preserve"> </w:t>
      </w:r>
      <w:r w:rsidR="00AB30B7">
        <w:rPr>
          <w:rFonts w:eastAsia="宋体" w:hint="eastAsia"/>
          <w:sz w:val="24"/>
          <w:szCs w:val="24"/>
        </w:rPr>
        <w:t>＝</w:t>
      </w:r>
      <m:oMath>
        <m:r>
          <m:rPr>
            <m:sty m:val="p"/>
          </m:rP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月销售件数</m:t>
            </m:r>
          </m:num>
          <m:den>
            <m:r>
              <m:rPr>
                <m:sty m:val="p"/>
              </m:rPr>
              <w:rPr>
                <w:rFonts w:ascii="Cambria Math" w:hAnsi="Cambria Math"/>
                <w:sz w:val="32"/>
                <w:szCs w:val="32"/>
              </w:rPr>
              <m:t>月进货件数</m:t>
            </m:r>
          </m:den>
        </m:f>
      </m:oMath>
      <w:r w:rsidR="008E3338">
        <w:rPr>
          <w:rFonts w:hint="eastAsia"/>
          <w:sz w:val="24"/>
          <w:szCs w:val="24"/>
        </w:rPr>
        <w:t xml:space="preserve"> </w:t>
      </w:r>
      <w:r w:rsidRPr="002E7F3D">
        <w:rPr>
          <w:rFonts w:hint="eastAsia"/>
          <w:sz w:val="24"/>
          <w:szCs w:val="24"/>
        </w:rPr>
        <w:t>×</w:t>
      </w:r>
      <w:r w:rsidRPr="002E7F3D">
        <w:rPr>
          <w:rFonts w:hint="eastAsia"/>
          <w:sz w:val="24"/>
          <w:szCs w:val="24"/>
        </w:rPr>
        <w:t>100%</w:t>
      </w:r>
    </w:p>
    <w:p w:rsidR="007E3CAA" w:rsidRDefault="007E3CAA" w:rsidP="006B7832">
      <w:pPr>
        <w:spacing w:line="360" w:lineRule="auto"/>
        <w:ind w:firstLineChars="200" w:firstLine="480"/>
        <w:rPr>
          <w:sz w:val="24"/>
          <w:szCs w:val="24"/>
        </w:rPr>
      </w:pPr>
      <w:r w:rsidRPr="002E7F3D">
        <w:rPr>
          <w:rFonts w:hint="eastAsia"/>
          <w:sz w:val="24"/>
          <w:szCs w:val="24"/>
        </w:rPr>
        <w:t>还需要分类别进行计算，如分类成衬衫、西裤、领带、袜子、外套等。当然，如果考虑各类商品的规格则更为精细。</w:t>
      </w:r>
    </w:p>
    <w:p w:rsidR="007E3CAA" w:rsidRPr="002E7F3D" w:rsidRDefault="007E3CAA" w:rsidP="006B7832">
      <w:pPr>
        <w:spacing w:line="360" w:lineRule="auto"/>
        <w:rPr>
          <w:sz w:val="24"/>
          <w:szCs w:val="24"/>
        </w:rPr>
      </w:pPr>
    </w:p>
    <w:p w:rsidR="007E3CAA" w:rsidRPr="00F27FA2" w:rsidRDefault="007E3CAA" w:rsidP="00F27FA2">
      <w:pPr>
        <w:pStyle w:val="a7"/>
        <w:numPr>
          <w:ilvl w:val="0"/>
          <w:numId w:val="28"/>
        </w:numPr>
        <w:spacing w:line="360" w:lineRule="auto"/>
        <w:ind w:firstLineChars="0"/>
        <w:rPr>
          <w:rFonts w:asciiTheme="minorEastAsia" w:hAnsiTheme="minorEastAsia"/>
          <w:spacing w:val="20"/>
          <w:sz w:val="24"/>
          <w:szCs w:val="24"/>
        </w:rPr>
      </w:pPr>
      <w:r w:rsidRPr="00F27FA2">
        <w:rPr>
          <w:rFonts w:asciiTheme="minorEastAsia" w:hAnsiTheme="minorEastAsia" w:hint="eastAsia"/>
          <w:spacing w:val="20"/>
          <w:sz w:val="24"/>
          <w:szCs w:val="24"/>
        </w:rPr>
        <w:t>进销平衡判断标准</w:t>
      </w:r>
    </w:p>
    <w:p w:rsidR="007E3CAA" w:rsidRPr="002E7F3D" w:rsidRDefault="007E3CAA" w:rsidP="006B7832">
      <w:pPr>
        <w:spacing w:line="360" w:lineRule="auto"/>
        <w:rPr>
          <w:sz w:val="24"/>
          <w:szCs w:val="24"/>
        </w:rPr>
      </w:pPr>
      <w:r w:rsidRPr="002E7F3D">
        <w:rPr>
          <w:rFonts w:hint="eastAsia"/>
          <w:sz w:val="24"/>
          <w:szCs w:val="24"/>
        </w:rPr>
        <w:t xml:space="preserve">  </w:t>
      </w:r>
      <w:r w:rsidRPr="002E7F3D">
        <w:rPr>
          <w:rFonts w:hint="eastAsia"/>
          <w:sz w:val="24"/>
          <w:szCs w:val="24"/>
        </w:rPr>
        <w:t>将进</w:t>
      </w:r>
      <w:proofErr w:type="gramStart"/>
      <w:r w:rsidRPr="002E7F3D">
        <w:rPr>
          <w:rFonts w:hint="eastAsia"/>
          <w:sz w:val="24"/>
          <w:szCs w:val="24"/>
        </w:rPr>
        <w:t>销比范围</w:t>
      </w:r>
      <w:proofErr w:type="gramEnd"/>
      <w:r w:rsidRPr="002E7F3D">
        <w:rPr>
          <w:rFonts w:hint="eastAsia"/>
          <w:sz w:val="24"/>
          <w:szCs w:val="24"/>
        </w:rPr>
        <w:t>值设定为</w:t>
      </w:r>
      <w:r w:rsidR="00C72025">
        <w:rPr>
          <w:rFonts w:hint="eastAsia"/>
          <w:sz w:val="24"/>
          <w:szCs w:val="24"/>
        </w:rPr>
        <w:t>80</w:t>
      </w:r>
      <w:r w:rsidR="00C72025" w:rsidRPr="00C72025">
        <w:rPr>
          <w:rFonts w:asciiTheme="minorEastAsia" w:hAnsiTheme="minorEastAsia" w:hint="eastAsia"/>
          <w:sz w:val="24"/>
          <w:szCs w:val="24"/>
        </w:rPr>
        <w:t>％～</w:t>
      </w:r>
      <w:r w:rsidR="00C72025">
        <w:rPr>
          <w:rFonts w:hint="eastAsia"/>
          <w:sz w:val="24"/>
          <w:szCs w:val="24"/>
        </w:rPr>
        <w:t>120</w:t>
      </w:r>
      <w:r w:rsidRPr="002E7F3D">
        <w:rPr>
          <w:rFonts w:hint="eastAsia"/>
          <w:sz w:val="24"/>
          <w:szCs w:val="24"/>
        </w:rPr>
        <w:t>%</w:t>
      </w:r>
    </w:p>
    <w:p w:rsidR="007E3CAA" w:rsidRDefault="007E3CAA" w:rsidP="006B7832">
      <w:pPr>
        <w:spacing w:line="360" w:lineRule="auto"/>
        <w:ind w:firstLine="195"/>
        <w:rPr>
          <w:sz w:val="24"/>
          <w:szCs w:val="24"/>
        </w:rPr>
      </w:pPr>
      <w:r w:rsidRPr="002E7F3D">
        <w:rPr>
          <w:rFonts w:hint="eastAsia"/>
          <w:sz w:val="24"/>
          <w:szCs w:val="24"/>
        </w:rPr>
        <w:t>3.1</w:t>
      </w:r>
      <w:r w:rsidR="00AE5348">
        <w:rPr>
          <w:rFonts w:hint="eastAsia"/>
          <w:sz w:val="24"/>
          <w:szCs w:val="24"/>
        </w:rPr>
        <w:t>当进销比高</w:t>
      </w:r>
      <w:r w:rsidRPr="002E7F3D">
        <w:rPr>
          <w:rFonts w:hint="eastAsia"/>
          <w:sz w:val="24"/>
          <w:szCs w:val="24"/>
        </w:rPr>
        <w:t>于</w:t>
      </w:r>
      <w:r w:rsidR="00951385">
        <w:rPr>
          <w:rFonts w:hint="eastAsia"/>
          <w:sz w:val="24"/>
          <w:szCs w:val="24"/>
        </w:rPr>
        <w:t>120</w:t>
      </w:r>
      <w:r w:rsidRPr="002E7F3D">
        <w:rPr>
          <w:rFonts w:hint="eastAsia"/>
          <w:sz w:val="24"/>
          <w:szCs w:val="24"/>
        </w:rPr>
        <w:t>%</w:t>
      </w:r>
      <w:r w:rsidRPr="002E7F3D">
        <w:rPr>
          <w:rFonts w:hint="eastAsia"/>
          <w:sz w:val="24"/>
          <w:szCs w:val="24"/>
        </w:rPr>
        <w:t>时，显示如下：</w:t>
      </w:r>
    </w:p>
    <w:p w:rsidR="006B7832" w:rsidRPr="006B7832" w:rsidRDefault="006B7832" w:rsidP="006B7832">
      <w:pPr>
        <w:ind w:firstLineChars="150" w:firstLine="361"/>
        <w:rPr>
          <w:b/>
          <w:i/>
          <w:sz w:val="24"/>
          <w:szCs w:val="24"/>
        </w:rPr>
      </w:pPr>
    </w:p>
    <w:p w:rsidR="007E3CAA" w:rsidRDefault="007E3CAA" w:rsidP="007E3CAA">
      <w:pPr>
        <w:ind w:firstLineChars="150" w:firstLine="361"/>
        <w:rPr>
          <w:b/>
          <w:i/>
          <w:sz w:val="24"/>
          <w:szCs w:val="24"/>
        </w:rPr>
      </w:pPr>
      <w:r w:rsidRPr="00C31DA8">
        <w:rPr>
          <w:rFonts w:eastAsia="宋体" w:hint="eastAsia"/>
          <w:b/>
          <w:i/>
          <w:sz w:val="24"/>
          <w:szCs w:val="24"/>
        </w:rPr>
        <w:t>（</w:t>
      </w:r>
      <w:r w:rsidRPr="00C31DA8">
        <w:rPr>
          <w:rFonts w:hint="eastAsia"/>
          <w:b/>
          <w:i/>
          <w:sz w:val="24"/>
          <w:szCs w:val="24"/>
        </w:rPr>
        <w:t>西裤）销售状况良好，请注意库存量</w:t>
      </w:r>
      <w:r w:rsidR="00411B9E" w:rsidRPr="00C31DA8">
        <w:rPr>
          <w:rFonts w:hint="eastAsia"/>
          <w:b/>
          <w:i/>
          <w:sz w:val="24"/>
          <w:szCs w:val="24"/>
        </w:rPr>
        <w:t>，</w:t>
      </w:r>
      <w:r w:rsidRPr="00C31DA8">
        <w:rPr>
          <w:rFonts w:hint="eastAsia"/>
          <w:b/>
          <w:i/>
          <w:sz w:val="24"/>
          <w:szCs w:val="24"/>
        </w:rPr>
        <w:t>适当增加补货。</w:t>
      </w:r>
    </w:p>
    <w:p w:rsidR="00225F26" w:rsidRPr="00C31DA8" w:rsidRDefault="00225F26" w:rsidP="007E3CAA">
      <w:pPr>
        <w:ind w:firstLineChars="150" w:firstLine="361"/>
        <w:rPr>
          <w:b/>
          <w:i/>
          <w:sz w:val="24"/>
          <w:szCs w:val="24"/>
        </w:rPr>
      </w:pPr>
    </w:p>
    <w:p w:rsidR="007E3CAA" w:rsidRDefault="007E3CAA" w:rsidP="007E3CAA">
      <w:pPr>
        <w:ind w:firstLine="195"/>
        <w:rPr>
          <w:sz w:val="24"/>
          <w:szCs w:val="24"/>
        </w:rPr>
      </w:pPr>
      <w:r w:rsidRPr="002E7F3D">
        <w:rPr>
          <w:rFonts w:hint="eastAsia"/>
          <w:sz w:val="24"/>
          <w:szCs w:val="24"/>
        </w:rPr>
        <w:t>3.2</w:t>
      </w:r>
      <w:r w:rsidR="00603364">
        <w:rPr>
          <w:rFonts w:hint="eastAsia"/>
          <w:sz w:val="24"/>
          <w:szCs w:val="24"/>
        </w:rPr>
        <w:t>当</w:t>
      </w:r>
      <w:proofErr w:type="gramStart"/>
      <w:r w:rsidR="00603364">
        <w:rPr>
          <w:rFonts w:hint="eastAsia"/>
          <w:sz w:val="24"/>
          <w:szCs w:val="24"/>
        </w:rPr>
        <w:t>进销比低</w:t>
      </w:r>
      <w:r w:rsidRPr="002E7F3D">
        <w:rPr>
          <w:rFonts w:hint="eastAsia"/>
          <w:sz w:val="24"/>
          <w:szCs w:val="24"/>
        </w:rPr>
        <w:t>于</w:t>
      </w:r>
      <w:proofErr w:type="gramEnd"/>
      <w:r w:rsidR="00603364">
        <w:rPr>
          <w:rFonts w:hint="eastAsia"/>
          <w:sz w:val="24"/>
          <w:szCs w:val="24"/>
        </w:rPr>
        <w:t>8</w:t>
      </w:r>
      <w:r w:rsidRPr="002E7F3D">
        <w:rPr>
          <w:rFonts w:hint="eastAsia"/>
          <w:sz w:val="24"/>
          <w:szCs w:val="24"/>
        </w:rPr>
        <w:t>0%</w:t>
      </w:r>
      <w:r w:rsidRPr="002E7F3D">
        <w:rPr>
          <w:rFonts w:hint="eastAsia"/>
          <w:sz w:val="24"/>
          <w:szCs w:val="24"/>
        </w:rPr>
        <w:t>时，显示如下：</w:t>
      </w:r>
    </w:p>
    <w:p w:rsidR="006B7832" w:rsidRPr="002E7F3D" w:rsidRDefault="006B7832" w:rsidP="007E3CAA">
      <w:pPr>
        <w:ind w:firstLine="195"/>
        <w:rPr>
          <w:sz w:val="24"/>
          <w:szCs w:val="24"/>
        </w:rPr>
      </w:pPr>
    </w:p>
    <w:p w:rsidR="007E3CAA" w:rsidRDefault="007E3CAA" w:rsidP="007E3CAA">
      <w:pPr>
        <w:ind w:firstLineChars="150" w:firstLine="361"/>
        <w:rPr>
          <w:b/>
          <w:i/>
          <w:sz w:val="24"/>
          <w:szCs w:val="24"/>
        </w:rPr>
      </w:pPr>
      <w:r w:rsidRPr="00C31DA8">
        <w:rPr>
          <w:rFonts w:hint="eastAsia"/>
          <w:b/>
          <w:i/>
          <w:sz w:val="24"/>
          <w:szCs w:val="24"/>
        </w:rPr>
        <w:t>（西裤）销售数量低于预估，</w:t>
      </w:r>
      <w:proofErr w:type="gramStart"/>
      <w:r w:rsidRPr="00C31DA8">
        <w:rPr>
          <w:rFonts w:hint="eastAsia"/>
          <w:b/>
          <w:i/>
          <w:sz w:val="24"/>
          <w:szCs w:val="24"/>
        </w:rPr>
        <w:t>请减少</w:t>
      </w:r>
      <w:proofErr w:type="gramEnd"/>
      <w:r w:rsidRPr="00C31DA8">
        <w:rPr>
          <w:rFonts w:hint="eastAsia"/>
          <w:b/>
          <w:i/>
          <w:sz w:val="24"/>
          <w:szCs w:val="24"/>
        </w:rPr>
        <w:t>补货量的同时，查明原因。</w:t>
      </w:r>
    </w:p>
    <w:p w:rsidR="00225F26" w:rsidRPr="00C31DA8" w:rsidRDefault="00225F26" w:rsidP="007E3CAA">
      <w:pPr>
        <w:ind w:firstLineChars="150" w:firstLine="361"/>
        <w:rPr>
          <w:b/>
          <w:i/>
          <w:sz w:val="24"/>
          <w:szCs w:val="24"/>
        </w:rPr>
      </w:pPr>
    </w:p>
    <w:p w:rsidR="007E3CAA" w:rsidRDefault="007E3CAA" w:rsidP="007E3CAA">
      <w:pPr>
        <w:ind w:firstLine="195"/>
        <w:rPr>
          <w:sz w:val="24"/>
          <w:szCs w:val="24"/>
        </w:rPr>
      </w:pPr>
      <w:r w:rsidRPr="002E7F3D">
        <w:rPr>
          <w:rFonts w:hint="eastAsia"/>
          <w:sz w:val="24"/>
          <w:szCs w:val="24"/>
        </w:rPr>
        <w:t>3.3</w:t>
      </w:r>
      <w:r w:rsidRPr="002E7F3D">
        <w:rPr>
          <w:rFonts w:hint="eastAsia"/>
          <w:sz w:val="24"/>
          <w:szCs w:val="24"/>
        </w:rPr>
        <w:t>当</w:t>
      </w:r>
      <w:proofErr w:type="gramStart"/>
      <w:r w:rsidRPr="002E7F3D">
        <w:rPr>
          <w:rFonts w:hint="eastAsia"/>
          <w:sz w:val="24"/>
          <w:szCs w:val="24"/>
        </w:rPr>
        <w:t>进销比在</w:t>
      </w:r>
      <w:proofErr w:type="gramEnd"/>
      <w:r w:rsidR="00220738">
        <w:rPr>
          <w:rFonts w:asciiTheme="minorEastAsia" w:hAnsiTheme="minorEastAsia" w:hint="eastAsia"/>
          <w:sz w:val="24"/>
          <w:szCs w:val="24"/>
        </w:rPr>
        <w:t>8</w:t>
      </w:r>
      <w:r w:rsidR="00DB7C63">
        <w:rPr>
          <w:rFonts w:hint="eastAsia"/>
          <w:sz w:val="24"/>
          <w:szCs w:val="24"/>
        </w:rPr>
        <w:t>0%</w:t>
      </w:r>
      <w:r w:rsidR="00DB7C63" w:rsidRPr="00DB7C63">
        <w:rPr>
          <w:rFonts w:asciiTheme="minorEastAsia" w:hAnsiTheme="minorEastAsia" w:hint="eastAsia"/>
          <w:sz w:val="24"/>
          <w:szCs w:val="24"/>
        </w:rPr>
        <w:t>～</w:t>
      </w:r>
      <w:r w:rsidR="00220738">
        <w:rPr>
          <w:rFonts w:asciiTheme="minorEastAsia" w:hAnsiTheme="minorEastAsia" w:hint="eastAsia"/>
          <w:sz w:val="24"/>
          <w:szCs w:val="24"/>
        </w:rPr>
        <w:t>1</w:t>
      </w:r>
      <w:r w:rsidRPr="002E7F3D">
        <w:rPr>
          <w:rFonts w:hint="eastAsia"/>
          <w:sz w:val="24"/>
          <w:szCs w:val="24"/>
        </w:rPr>
        <w:t>20%</w:t>
      </w:r>
      <w:r w:rsidRPr="002E7F3D">
        <w:rPr>
          <w:rFonts w:hint="eastAsia"/>
          <w:sz w:val="24"/>
          <w:szCs w:val="24"/>
        </w:rPr>
        <w:t>之内，显示如下：</w:t>
      </w:r>
    </w:p>
    <w:p w:rsidR="006B7832" w:rsidRDefault="006B7832" w:rsidP="007E3CAA">
      <w:pPr>
        <w:ind w:firstLine="195"/>
        <w:rPr>
          <w:rFonts w:eastAsia="宋体"/>
          <w:sz w:val="24"/>
          <w:szCs w:val="24"/>
        </w:rPr>
      </w:pPr>
    </w:p>
    <w:p w:rsidR="007E3CAA" w:rsidRDefault="007E3CAA" w:rsidP="007E3CAA">
      <w:pPr>
        <w:ind w:firstLine="195"/>
        <w:rPr>
          <w:rFonts w:eastAsia="宋体"/>
          <w:b/>
          <w:i/>
          <w:sz w:val="24"/>
          <w:szCs w:val="24"/>
        </w:rPr>
      </w:pPr>
      <w:r>
        <w:rPr>
          <w:rFonts w:eastAsia="宋体" w:hint="eastAsia"/>
          <w:sz w:val="24"/>
          <w:szCs w:val="24"/>
        </w:rPr>
        <w:t xml:space="preserve"> </w:t>
      </w:r>
      <w:r w:rsidRPr="00C31DA8">
        <w:rPr>
          <w:rFonts w:eastAsia="宋体" w:hint="eastAsia"/>
          <w:b/>
          <w:i/>
          <w:sz w:val="24"/>
          <w:szCs w:val="24"/>
        </w:rPr>
        <w:t>（西裤）进</w:t>
      </w:r>
      <w:proofErr w:type="gramStart"/>
      <w:r w:rsidRPr="00C31DA8">
        <w:rPr>
          <w:rFonts w:eastAsia="宋体" w:hint="eastAsia"/>
          <w:b/>
          <w:i/>
          <w:sz w:val="24"/>
          <w:szCs w:val="24"/>
        </w:rPr>
        <w:t>销状况</w:t>
      </w:r>
      <w:proofErr w:type="gramEnd"/>
      <w:r w:rsidRPr="00C31DA8">
        <w:rPr>
          <w:rFonts w:eastAsia="宋体" w:hint="eastAsia"/>
          <w:b/>
          <w:i/>
          <w:sz w:val="24"/>
          <w:szCs w:val="24"/>
        </w:rPr>
        <w:t>在可控范围。</w:t>
      </w:r>
    </w:p>
    <w:p w:rsidR="006B7832" w:rsidRPr="00C31DA8" w:rsidRDefault="006B7832" w:rsidP="007E3CAA">
      <w:pPr>
        <w:ind w:firstLine="195"/>
        <w:rPr>
          <w:rFonts w:eastAsia="宋体"/>
          <w:b/>
          <w:i/>
          <w:sz w:val="24"/>
          <w:szCs w:val="24"/>
        </w:rPr>
      </w:pPr>
    </w:p>
    <w:p w:rsidR="00CB3824" w:rsidRDefault="007E3CAA" w:rsidP="00D8185E">
      <w:pPr>
        <w:ind w:firstLine="195"/>
        <w:rPr>
          <w:sz w:val="24"/>
          <w:szCs w:val="24"/>
        </w:rPr>
      </w:pPr>
      <w:r w:rsidRPr="002E7F3D">
        <w:rPr>
          <w:rFonts w:hint="eastAsia"/>
          <w:sz w:val="24"/>
          <w:szCs w:val="24"/>
        </w:rPr>
        <w:t xml:space="preserve">    </w:t>
      </w:r>
      <w:r w:rsidRPr="00C31DA8">
        <w:rPr>
          <w:rFonts w:hint="eastAsia"/>
          <w:sz w:val="24"/>
          <w:szCs w:val="24"/>
        </w:rPr>
        <w:t>注意：需要分类别计算。</w:t>
      </w:r>
    </w:p>
    <w:p w:rsidR="00D8185E" w:rsidRDefault="00D8185E" w:rsidP="00D8185E">
      <w:pPr>
        <w:ind w:firstLine="195"/>
        <w:rPr>
          <w:sz w:val="24"/>
          <w:szCs w:val="24"/>
        </w:rPr>
      </w:pPr>
    </w:p>
    <w:p w:rsidR="00D8185E" w:rsidRDefault="00D8185E" w:rsidP="00D8185E">
      <w:pPr>
        <w:ind w:firstLine="195"/>
        <w:rPr>
          <w:sz w:val="24"/>
          <w:szCs w:val="24"/>
        </w:rPr>
      </w:pPr>
    </w:p>
    <w:p w:rsidR="00D8185E" w:rsidRDefault="00D8185E" w:rsidP="00D8185E">
      <w:pPr>
        <w:ind w:firstLine="195"/>
        <w:rPr>
          <w:sz w:val="24"/>
          <w:szCs w:val="24"/>
        </w:rPr>
      </w:pPr>
    </w:p>
    <w:p w:rsidR="00D8185E" w:rsidRDefault="00D8185E" w:rsidP="00D8185E">
      <w:pPr>
        <w:ind w:firstLine="195"/>
        <w:rPr>
          <w:sz w:val="24"/>
          <w:szCs w:val="24"/>
        </w:rPr>
      </w:pPr>
    </w:p>
    <w:p w:rsidR="00D8185E" w:rsidRDefault="00D8185E" w:rsidP="00D8185E">
      <w:pPr>
        <w:ind w:firstLine="195"/>
        <w:rPr>
          <w:sz w:val="24"/>
          <w:szCs w:val="24"/>
        </w:rPr>
      </w:pPr>
    </w:p>
    <w:p w:rsidR="00D8185E" w:rsidRDefault="00D8185E" w:rsidP="00D8185E">
      <w:pPr>
        <w:ind w:firstLine="195"/>
        <w:rPr>
          <w:sz w:val="24"/>
          <w:szCs w:val="24"/>
        </w:rPr>
      </w:pPr>
    </w:p>
    <w:p w:rsidR="00D8185E" w:rsidRDefault="00D8185E" w:rsidP="00D8185E">
      <w:pPr>
        <w:ind w:firstLine="195"/>
        <w:rPr>
          <w:sz w:val="24"/>
          <w:szCs w:val="24"/>
        </w:rPr>
      </w:pPr>
    </w:p>
    <w:p w:rsidR="00B67710" w:rsidRDefault="00B67710" w:rsidP="00D8185E">
      <w:pPr>
        <w:ind w:firstLine="195"/>
        <w:rPr>
          <w:sz w:val="24"/>
          <w:szCs w:val="24"/>
        </w:rPr>
      </w:pPr>
    </w:p>
    <w:p w:rsidR="00CB3824" w:rsidRPr="004A0B60" w:rsidRDefault="00CB3824" w:rsidP="00747057">
      <w:pPr>
        <w:pStyle w:val="2"/>
        <w:numPr>
          <w:ilvl w:val="0"/>
          <w:numId w:val="13"/>
        </w:numPr>
        <w:rPr>
          <w:szCs w:val="30"/>
        </w:rPr>
      </w:pPr>
      <w:bookmarkStart w:id="10" w:name="_Toc343615731"/>
      <w:r w:rsidRPr="004A0B60">
        <w:rPr>
          <w:rFonts w:hint="eastAsia"/>
          <w:szCs w:val="30"/>
        </w:rPr>
        <w:lastRenderedPageBreak/>
        <w:t>折扣</w:t>
      </w:r>
      <w:r w:rsidR="00762298" w:rsidRPr="00956EE3">
        <w:rPr>
          <w:rFonts w:hint="eastAsia"/>
          <w:szCs w:val="30"/>
        </w:rPr>
        <w:t>状况</w:t>
      </w:r>
      <w:r w:rsidRPr="004A0B60">
        <w:rPr>
          <w:rFonts w:hint="eastAsia"/>
          <w:szCs w:val="30"/>
        </w:rPr>
        <w:t>判断</w:t>
      </w:r>
      <w:bookmarkEnd w:id="10"/>
    </w:p>
    <w:p w:rsidR="00CB3824" w:rsidRPr="00F27FA2" w:rsidRDefault="00CB3824" w:rsidP="00F27FA2">
      <w:pPr>
        <w:pStyle w:val="a7"/>
        <w:numPr>
          <w:ilvl w:val="0"/>
          <w:numId w:val="29"/>
        </w:numPr>
        <w:spacing w:line="360" w:lineRule="auto"/>
        <w:ind w:firstLineChars="0"/>
        <w:rPr>
          <w:rFonts w:asciiTheme="minorEastAsia" w:hAnsiTheme="minorEastAsia"/>
          <w:spacing w:val="20"/>
          <w:sz w:val="24"/>
          <w:szCs w:val="24"/>
        </w:rPr>
      </w:pPr>
      <w:r w:rsidRPr="00F27FA2">
        <w:rPr>
          <w:rFonts w:asciiTheme="minorEastAsia" w:hAnsiTheme="minorEastAsia" w:hint="eastAsia"/>
          <w:spacing w:val="20"/>
          <w:sz w:val="24"/>
          <w:szCs w:val="24"/>
        </w:rPr>
        <w:t>概念</w:t>
      </w:r>
    </w:p>
    <w:p w:rsidR="00CB3824" w:rsidRDefault="00CB3824" w:rsidP="008F17D8">
      <w:pPr>
        <w:spacing w:line="360" w:lineRule="auto"/>
        <w:ind w:firstLineChars="200" w:firstLine="480"/>
        <w:rPr>
          <w:sz w:val="24"/>
          <w:szCs w:val="24"/>
        </w:rPr>
      </w:pPr>
      <w:r>
        <w:rPr>
          <w:rFonts w:hint="eastAsia"/>
          <w:sz w:val="24"/>
          <w:szCs w:val="24"/>
        </w:rPr>
        <w:t>折扣率</w:t>
      </w:r>
      <w:r>
        <w:rPr>
          <w:rFonts w:eastAsia="宋体" w:hint="eastAsia"/>
          <w:sz w:val="24"/>
          <w:szCs w:val="24"/>
        </w:rPr>
        <w:t>反映</w:t>
      </w:r>
      <w:proofErr w:type="gramStart"/>
      <w:r>
        <w:rPr>
          <w:rFonts w:hint="eastAsia"/>
          <w:sz w:val="24"/>
          <w:szCs w:val="24"/>
        </w:rPr>
        <w:t>门店折让</w:t>
      </w:r>
      <w:proofErr w:type="gramEnd"/>
      <w:r>
        <w:rPr>
          <w:rFonts w:hint="eastAsia"/>
          <w:sz w:val="24"/>
          <w:szCs w:val="24"/>
        </w:rPr>
        <w:t>的情况。直接影响门店的毛利额</w:t>
      </w:r>
      <w:r>
        <w:rPr>
          <w:rFonts w:eastAsia="宋体" w:hint="eastAsia"/>
          <w:sz w:val="24"/>
          <w:szCs w:val="24"/>
        </w:rPr>
        <w:t>，</w:t>
      </w:r>
      <w:r>
        <w:rPr>
          <w:rFonts w:hint="eastAsia"/>
          <w:sz w:val="24"/>
          <w:szCs w:val="24"/>
        </w:rPr>
        <w:t>是</w:t>
      </w:r>
      <w:r w:rsidR="00DA6841">
        <w:rPr>
          <w:rFonts w:hint="eastAsia"/>
          <w:sz w:val="24"/>
          <w:szCs w:val="24"/>
        </w:rPr>
        <w:t>关系</w:t>
      </w:r>
      <w:r w:rsidR="005774F3">
        <w:rPr>
          <w:rFonts w:hint="eastAsia"/>
          <w:sz w:val="24"/>
          <w:szCs w:val="24"/>
        </w:rPr>
        <w:t>到</w:t>
      </w:r>
      <w:r>
        <w:rPr>
          <w:rFonts w:hint="eastAsia"/>
          <w:sz w:val="24"/>
          <w:szCs w:val="24"/>
        </w:rPr>
        <w:t>利润</w:t>
      </w:r>
      <w:r w:rsidR="005774F3">
        <w:rPr>
          <w:rFonts w:hint="eastAsia"/>
          <w:sz w:val="24"/>
          <w:szCs w:val="24"/>
        </w:rPr>
        <w:t>的</w:t>
      </w:r>
      <w:r>
        <w:rPr>
          <w:rFonts w:hint="eastAsia"/>
          <w:sz w:val="24"/>
          <w:szCs w:val="24"/>
        </w:rPr>
        <w:t>中很重要的指标。因门店的利润率一般情况很低</w:t>
      </w:r>
      <w:r>
        <w:rPr>
          <w:rFonts w:eastAsia="宋体" w:hint="eastAsia"/>
          <w:sz w:val="24"/>
          <w:szCs w:val="24"/>
        </w:rPr>
        <w:t>，</w:t>
      </w:r>
      <w:r w:rsidRPr="002E7F3D">
        <w:rPr>
          <w:rFonts w:hint="eastAsia"/>
          <w:sz w:val="24"/>
          <w:szCs w:val="24"/>
        </w:rPr>
        <w:t>如不是搞促销，应严格控制折扣率。</w:t>
      </w:r>
    </w:p>
    <w:p w:rsidR="00CB3824" w:rsidRPr="002E7F3D" w:rsidRDefault="00CB3824" w:rsidP="008F17D8">
      <w:pPr>
        <w:spacing w:line="360" w:lineRule="auto"/>
        <w:ind w:firstLineChars="200" w:firstLine="480"/>
        <w:rPr>
          <w:sz w:val="24"/>
          <w:szCs w:val="24"/>
        </w:rPr>
      </w:pPr>
    </w:p>
    <w:p w:rsidR="00CB3824" w:rsidRPr="00F27FA2" w:rsidRDefault="00CB3824" w:rsidP="00F27FA2">
      <w:pPr>
        <w:pStyle w:val="a7"/>
        <w:numPr>
          <w:ilvl w:val="0"/>
          <w:numId w:val="29"/>
        </w:numPr>
        <w:spacing w:line="360" w:lineRule="auto"/>
        <w:ind w:firstLineChars="0"/>
        <w:rPr>
          <w:rFonts w:asciiTheme="minorEastAsia" w:hAnsiTheme="minorEastAsia"/>
          <w:spacing w:val="20"/>
          <w:sz w:val="24"/>
          <w:szCs w:val="24"/>
        </w:rPr>
      </w:pPr>
      <w:r w:rsidRPr="00F27FA2">
        <w:rPr>
          <w:rFonts w:asciiTheme="minorEastAsia" w:hAnsiTheme="minorEastAsia" w:hint="eastAsia"/>
          <w:spacing w:val="20"/>
          <w:sz w:val="24"/>
          <w:szCs w:val="24"/>
        </w:rPr>
        <w:t>折扣率公式</w:t>
      </w:r>
    </w:p>
    <w:p w:rsidR="00CB3824" w:rsidRDefault="00CB3824" w:rsidP="00CB3824">
      <w:pPr>
        <w:ind w:firstLineChars="150" w:firstLine="360"/>
        <w:rPr>
          <w:sz w:val="24"/>
          <w:szCs w:val="24"/>
        </w:rPr>
      </w:pPr>
      <w:r w:rsidRPr="002E7F3D">
        <w:rPr>
          <w:rFonts w:hint="eastAsia"/>
          <w:sz w:val="24"/>
          <w:szCs w:val="24"/>
        </w:rPr>
        <w:t>（日、月）折扣率</w:t>
      </w:r>
      <w:r>
        <w:rPr>
          <w:rFonts w:eastAsia="宋体" w:hint="eastAsia"/>
          <w:sz w:val="24"/>
          <w:szCs w:val="24"/>
        </w:rPr>
        <w:t xml:space="preserve"> </w:t>
      </w:r>
      <w:r w:rsidR="00EC7AB8">
        <w:rPr>
          <w:rFonts w:eastAsia="宋体" w:hint="eastAsia"/>
          <w:sz w:val="24"/>
          <w:szCs w:val="24"/>
        </w:rPr>
        <w:t>＝</w:t>
      </w:r>
      <m:oMath>
        <m:f>
          <m:fPr>
            <m:ctrlPr>
              <w:rPr>
                <w:rFonts w:ascii="Cambria Math" w:hAnsi="Cambria Math"/>
                <w:sz w:val="32"/>
                <w:szCs w:val="32"/>
              </w:rPr>
            </m:ctrlPr>
          </m:fPr>
          <m:num>
            <m:r>
              <m:rPr>
                <m:sty m:val="p"/>
              </m:rPr>
              <w:rPr>
                <w:rFonts w:ascii="Cambria Math" w:hAnsi="Cambria Math" w:hint="eastAsia"/>
                <w:sz w:val="32"/>
                <w:szCs w:val="32"/>
              </w:rPr>
              <m:t>折扣金额</m:t>
            </m:r>
          </m:num>
          <m:den>
            <m:r>
              <m:rPr>
                <m:sty m:val="p"/>
              </m:rPr>
              <w:rPr>
                <w:rFonts w:ascii="Cambria Math" w:hAnsi="Cambria Math" w:hint="eastAsia"/>
                <w:sz w:val="32"/>
                <w:szCs w:val="32"/>
              </w:rPr>
              <m:t>总销售吊牌金额</m:t>
            </m:r>
          </m:den>
        </m:f>
      </m:oMath>
      <w:r>
        <w:rPr>
          <w:rFonts w:eastAsia="宋体" w:hint="eastAsia"/>
          <w:sz w:val="24"/>
          <w:szCs w:val="24"/>
        </w:rPr>
        <w:t xml:space="preserve"> </w:t>
      </w:r>
      <w:r w:rsidRPr="002E7F3D">
        <w:rPr>
          <w:rFonts w:hint="eastAsia"/>
          <w:sz w:val="24"/>
          <w:szCs w:val="24"/>
        </w:rPr>
        <w:t>×</w:t>
      </w:r>
      <w:r w:rsidRPr="002E7F3D">
        <w:rPr>
          <w:rFonts w:hint="eastAsia"/>
          <w:sz w:val="24"/>
          <w:szCs w:val="24"/>
        </w:rPr>
        <w:t>100%</w:t>
      </w:r>
    </w:p>
    <w:p w:rsidR="00CB3824" w:rsidRPr="002E7F3D" w:rsidRDefault="00CB3824" w:rsidP="00CB3824">
      <w:pPr>
        <w:ind w:firstLineChars="150" w:firstLine="360"/>
        <w:rPr>
          <w:sz w:val="24"/>
          <w:szCs w:val="24"/>
        </w:rPr>
      </w:pPr>
    </w:p>
    <w:p w:rsidR="00CB3824" w:rsidRPr="00F27FA2" w:rsidRDefault="00CB3824" w:rsidP="00F27FA2">
      <w:pPr>
        <w:pStyle w:val="a7"/>
        <w:numPr>
          <w:ilvl w:val="0"/>
          <w:numId w:val="29"/>
        </w:numPr>
        <w:spacing w:line="360" w:lineRule="auto"/>
        <w:ind w:firstLineChars="0"/>
        <w:rPr>
          <w:rFonts w:asciiTheme="minorEastAsia" w:hAnsiTheme="minorEastAsia"/>
          <w:spacing w:val="20"/>
          <w:sz w:val="24"/>
          <w:szCs w:val="24"/>
        </w:rPr>
      </w:pPr>
      <w:r w:rsidRPr="00F27FA2">
        <w:rPr>
          <w:rFonts w:asciiTheme="minorEastAsia" w:hAnsiTheme="minorEastAsia" w:hint="eastAsia"/>
          <w:spacing w:val="20"/>
          <w:sz w:val="24"/>
          <w:szCs w:val="24"/>
        </w:rPr>
        <w:t>折扣</w:t>
      </w:r>
      <w:proofErr w:type="gramStart"/>
      <w:r w:rsidRPr="00F27FA2">
        <w:rPr>
          <w:rFonts w:asciiTheme="minorEastAsia" w:hAnsiTheme="minorEastAsia" w:hint="eastAsia"/>
          <w:spacing w:val="20"/>
          <w:sz w:val="24"/>
          <w:szCs w:val="24"/>
        </w:rPr>
        <w:t>率判断</w:t>
      </w:r>
      <w:proofErr w:type="gramEnd"/>
      <w:r w:rsidRPr="00F27FA2">
        <w:rPr>
          <w:rFonts w:asciiTheme="minorEastAsia" w:hAnsiTheme="minorEastAsia" w:hint="eastAsia"/>
          <w:spacing w:val="20"/>
          <w:sz w:val="24"/>
          <w:szCs w:val="24"/>
        </w:rPr>
        <w:t>标准</w:t>
      </w:r>
    </w:p>
    <w:p w:rsidR="00CB3824" w:rsidRDefault="00CB3824" w:rsidP="008F17D8">
      <w:pPr>
        <w:spacing w:line="360" w:lineRule="auto"/>
        <w:ind w:firstLineChars="200" w:firstLine="480"/>
        <w:rPr>
          <w:sz w:val="24"/>
          <w:szCs w:val="24"/>
        </w:rPr>
      </w:pPr>
      <w:r w:rsidRPr="002E7F3D">
        <w:rPr>
          <w:rFonts w:hint="eastAsia"/>
          <w:sz w:val="24"/>
          <w:szCs w:val="24"/>
        </w:rPr>
        <w:t>标准折扣率设定为</w:t>
      </w:r>
      <w:r w:rsidR="00113F3D">
        <w:rPr>
          <w:rFonts w:hint="eastAsia"/>
          <w:sz w:val="24"/>
          <w:szCs w:val="24"/>
        </w:rPr>
        <w:t>6%</w:t>
      </w:r>
      <w:r w:rsidR="00113F3D" w:rsidRPr="00113F3D">
        <w:rPr>
          <w:rFonts w:asciiTheme="minorEastAsia" w:hAnsiTheme="minorEastAsia" w:hint="eastAsia"/>
          <w:sz w:val="24"/>
          <w:szCs w:val="24"/>
        </w:rPr>
        <w:t>～</w:t>
      </w:r>
      <w:r w:rsidRPr="002E7F3D">
        <w:rPr>
          <w:rFonts w:hint="eastAsia"/>
          <w:sz w:val="24"/>
          <w:szCs w:val="24"/>
        </w:rPr>
        <w:t>10%</w:t>
      </w:r>
    </w:p>
    <w:p w:rsidR="00336796" w:rsidRPr="002E7F3D" w:rsidRDefault="00336796" w:rsidP="008F17D8">
      <w:pPr>
        <w:spacing w:line="360" w:lineRule="auto"/>
        <w:ind w:firstLineChars="200" w:firstLine="480"/>
        <w:rPr>
          <w:sz w:val="24"/>
          <w:szCs w:val="24"/>
        </w:rPr>
      </w:pPr>
    </w:p>
    <w:p w:rsidR="00CB3824" w:rsidRDefault="00CB3824" w:rsidP="00CB3824">
      <w:pPr>
        <w:ind w:firstLine="195"/>
        <w:rPr>
          <w:sz w:val="24"/>
          <w:szCs w:val="24"/>
        </w:rPr>
      </w:pPr>
      <w:r w:rsidRPr="002E7F3D">
        <w:rPr>
          <w:rFonts w:hint="eastAsia"/>
          <w:sz w:val="24"/>
          <w:szCs w:val="24"/>
        </w:rPr>
        <w:t>3.1</w:t>
      </w:r>
      <w:r w:rsidRPr="002E7F3D">
        <w:rPr>
          <w:rFonts w:hint="eastAsia"/>
          <w:sz w:val="24"/>
          <w:szCs w:val="24"/>
        </w:rPr>
        <w:t>折扣率低于</w:t>
      </w:r>
      <w:r w:rsidRPr="002E7F3D">
        <w:rPr>
          <w:rFonts w:hint="eastAsia"/>
          <w:sz w:val="24"/>
          <w:szCs w:val="24"/>
        </w:rPr>
        <w:t>6%</w:t>
      </w:r>
      <w:r w:rsidRPr="002E7F3D">
        <w:rPr>
          <w:rFonts w:hint="eastAsia"/>
          <w:sz w:val="24"/>
          <w:szCs w:val="24"/>
        </w:rPr>
        <w:t>，显示如下：</w:t>
      </w:r>
    </w:p>
    <w:p w:rsidR="008F17D8" w:rsidRPr="002E7F3D" w:rsidRDefault="008F17D8" w:rsidP="00CB3824">
      <w:pPr>
        <w:ind w:firstLine="195"/>
        <w:rPr>
          <w:sz w:val="24"/>
          <w:szCs w:val="24"/>
        </w:rPr>
      </w:pPr>
    </w:p>
    <w:p w:rsidR="00CB3824" w:rsidRDefault="00CB3824" w:rsidP="00CB3824">
      <w:pPr>
        <w:ind w:firstLine="195"/>
        <w:rPr>
          <w:b/>
          <w:i/>
          <w:sz w:val="24"/>
          <w:szCs w:val="24"/>
        </w:rPr>
      </w:pPr>
      <w:r>
        <w:rPr>
          <w:rFonts w:hint="eastAsia"/>
          <w:sz w:val="24"/>
          <w:szCs w:val="24"/>
        </w:rPr>
        <w:t xml:space="preserve">   </w:t>
      </w:r>
      <w:r w:rsidRPr="00EC6339">
        <w:rPr>
          <w:rFonts w:hint="eastAsia"/>
          <w:b/>
          <w:i/>
          <w:sz w:val="24"/>
          <w:szCs w:val="24"/>
        </w:rPr>
        <w:t>折扣率较低，请注意让利。</w:t>
      </w:r>
    </w:p>
    <w:p w:rsidR="00336796" w:rsidRPr="00EC6339" w:rsidRDefault="00336796" w:rsidP="00CB3824">
      <w:pPr>
        <w:ind w:firstLine="195"/>
        <w:rPr>
          <w:b/>
          <w:i/>
          <w:sz w:val="24"/>
          <w:szCs w:val="24"/>
        </w:rPr>
      </w:pPr>
    </w:p>
    <w:p w:rsidR="00CB3824" w:rsidRDefault="00CB3824" w:rsidP="00CB3824">
      <w:pPr>
        <w:ind w:firstLine="195"/>
        <w:rPr>
          <w:sz w:val="24"/>
          <w:szCs w:val="24"/>
        </w:rPr>
      </w:pPr>
      <w:r w:rsidRPr="002E7F3D">
        <w:rPr>
          <w:rFonts w:hint="eastAsia"/>
          <w:sz w:val="24"/>
          <w:szCs w:val="24"/>
        </w:rPr>
        <w:t>3.2</w:t>
      </w:r>
      <w:r w:rsidRPr="002E7F3D">
        <w:rPr>
          <w:rFonts w:hint="eastAsia"/>
          <w:sz w:val="24"/>
          <w:szCs w:val="24"/>
        </w:rPr>
        <w:t>折扣率高月</w:t>
      </w:r>
      <w:r w:rsidRPr="002E7F3D">
        <w:rPr>
          <w:rFonts w:hint="eastAsia"/>
          <w:sz w:val="24"/>
          <w:szCs w:val="24"/>
        </w:rPr>
        <w:t>10%</w:t>
      </w:r>
      <w:r w:rsidRPr="002E7F3D">
        <w:rPr>
          <w:rFonts w:hint="eastAsia"/>
          <w:sz w:val="24"/>
          <w:szCs w:val="24"/>
        </w:rPr>
        <w:t>，显示如下：</w:t>
      </w:r>
    </w:p>
    <w:p w:rsidR="008F17D8" w:rsidRPr="002E7F3D" w:rsidRDefault="008F17D8" w:rsidP="00CB3824">
      <w:pPr>
        <w:ind w:firstLine="195"/>
        <w:rPr>
          <w:sz w:val="24"/>
          <w:szCs w:val="24"/>
        </w:rPr>
      </w:pPr>
    </w:p>
    <w:p w:rsidR="00CB3824" w:rsidRDefault="00CB3824" w:rsidP="00CB3824">
      <w:pPr>
        <w:ind w:firstLine="195"/>
        <w:rPr>
          <w:b/>
          <w:i/>
          <w:sz w:val="24"/>
          <w:szCs w:val="24"/>
        </w:rPr>
      </w:pPr>
      <w:r>
        <w:rPr>
          <w:rFonts w:hint="eastAsia"/>
          <w:sz w:val="24"/>
          <w:szCs w:val="24"/>
        </w:rPr>
        <w:t xml:space="preserve">   </w:t>
      </w:r>
      <w:r w:rsidRPr="00CD5FE4">
        <w:rPr>
          <w:rFonts w:hint="eastAsia"/>
          <w:b/>
          <w:i/>
          <w:sz w:val="24"/>
          <w:szCs w:val="24"/>
        </w:rPr>
        <w:t>折扣率过高，请注意管控。</w:t>
      </w:r>
    </w:p>
    <w:p w:rsidR="00336796" w:rsidRPr="00CD5FE4" w:rsidRDefault="00336796" w:rsidP="00CB3824">
      <w:pPr>
        <w:ind w:firstLine="195"/>
        <w:rPr>
          <w:b/>
          <w:i/>
          <w:sz w:val="24"/>
          <w:szCs w:val="24"/>
        </w:rPr>
      </w:pPr>
    </w:p>
    <w:p w:rsidR="00CB3824" w:rsidRDefault="00CB3824" w:rsidP="00CB3824">
      <w:pPr>
        <w:ind w:firstLine="195"/>
        <w:rPr>
          <w:sz w:val="24"/>
          <w:szCs w:val="24"/>
        </w:rPr>
      </w:pPr>
      <w:r w:rsidRPr="002E7F3D">
        <w:rPr>
          <w:rFonts w:hint="eastAsia"/>
          <w:sz w:val="24"/>
          <w:szCs w:val="24"/>
        </w:rPr>
        <w:t>3.3</w:t>
      </w:r>
      <w:r w:rsidRPr="002E7F3D">
        <w:rPr>
          <w:rFonts w:hint="eastAsia"/>
          <w:sz w:val="24"/>
          <w:szCs w:val="24"/>
        </w:rPr>
        <w:t>折扣率在</w:t>
      </w:r>
      <w:r w:rsidR="00113F3D">
        <w:rPr>
          <w:rFonts w:hint="eastAsia"/>
          <w:sz w:val="24"/>
          <w:szCs w:val="24"/>
        </w:rPr>
        <w:t>6%</w:t>
      </w:r>
      <w:r w:rsidR="00113F3D" w:rsidRPr="00113F3D">
        <w:rPr>
          <w:rFonts w:asciiTheme="minorEastAsia" w:hAnsiTheme="minorEastAsia" w:hint="eastAsia"/>
          <w:sz w:val="24"/>
          <w:szCs w:val="24"/>
        </w:rPr>
        <w:t>～</w:t>
      </w:r>
      <w:r w:rsidRPr="002E7F3D">
        <w:rPr>
          <w:rFonts w:hint="eastAsia"/>
          <w:sz w:val="24"/>
          <w:szCs w:val="24"/>
        </w:rPr>
        <w:t>10%</w:t>
      </w:r>
      <w:r w:rsidRPr="002E7F3D">
        <w:rPr>
          <w:rFonts w:hint="eastAsia"/>
          <w:sz w:val="24"/>
          <w:szCs w:val="24"/>
        </w:rPr>
        <w:t>之内，显示如下：</w:t>
      </w:r>
    </w:p>
    <w:p w:rsidR="008F17D8" w:rsidRPr="002E7F3D" w:rsidRDefault="008F17D8" w:rsidP="00CB3824">
      <w:pPr>
        <w:ind w:firstLine="195"/>
        <w:rPr>
          <w:sz w:val="24"/>
          <w:szCs w:val="24"/>
        </w:rPr>
      </w:pPr>
    </w:p>
    <w:p w:rsidR="00CB3824" w:rsidRPr="00CD5FE4" w:rsidRDefault="00CB3824" w:rsidP="00CB3824">
      <w:pPr>
        <w:ind w:firstLine="195"/>
        <w:rPr>
          <w:rFonts w:eastAsia="MS Mincho"/>
          <w:b/>
          <w:i/>
          <w:sz w:val="24"/>
          <w:szCs w:val="24"/>
        </w:rPr>
      </w:pPr>
      <w:r w:rsidRPr="002E7F3D">
        <w:rPr>
          <w:rFonts w:hint="eastAsia"/>
          <w:sz w:val="24"/>
          <w:szCs w:val="24"/>
        </w:rPr>
        <w:t xml:space="preserve"> </w:t>
      </w:r>
      <w:r w:rsidRPr="00CD5FE4">
        <w:rPr>
          <w:rFonts w:hint="eastAsia"/>
          <w:b/>
          <w:i/>
          <w:sz w:val="24"/>
          <w:szCs w:val="24"/>
        </w:rPr>
        <w:t xml:space="preserve"> </w:t>
      </w:r>
      <w:r>
        <w:rPr>
          <w:rFonts w:hint="eastAsia"/>
          <w:b/>
          <w:i/>
          <w:sz w:val="24"/>
          <w:szCs w:val="24"/>
        </w:rPr>
        <w:t xml:space="preserve"> </w:t>
      </w:r>
      <w:r w:rsidRPr="00CD5FE4">
        <w:rPr>
          <w:rFonts w:hint="eastAsia"/>
          <w:b/>
          <w:i/>
          <w:sz w:val="24"/>
          <w:szCs w:val="24"/>
        </w:rPr>
        <w:t>折扣率在设定范围内，请继续保持。</w:t>
      </w:r>
    </w:p>
    <w:p w:rsidR="00BF1C19" w:rsidRDefault="00CB3824" w:rsidP="00CB3824">
      <w:pPr>
        <w:widowControl/>
        <w:jc w:val="left"/>
        <w:rPr>
          <w:b/>
          <w:i/>
          <w:sz w:val="24"/>
          <w:szCs w:val="24"/>
        </w:rPr>
      </w:pPr>
      <w:r w:rsidRPr="00CD5FE4">
        <w:rPr>
          <w:rFonts w:eastAsia="MS Mincho"/>
          <w:b/>
          <w:i/>
          <w:sz w:val="24"/>
          <w:szCs w:val="24"/>
        </w:rPr>
        <w:br w:type="page"/>
      </w:r>
    </w:p>
    <w:p w:rsidR="00BF1C19" w:rsidRPr="00856A67" w:rsidRDefault="00BF1C19" w:rsidP="00856A67">
      <w:pPr>
        <w:pStyle w:val="2"/>
        <w:numPr>
          <w:ilvl w:val="0"/>
          <w:numId w:val="13"/>
        </w:numPr>
        <w:spacing w:line="360" w:lineRule="auto"/>
        <w:rPr>
          <w:szCs w:val="30"/>
        </w:rPr>
      </w:pPr>
      <w:bookmarkStart w:id="11" w:name="_Toc343615732"/>
      <w:r w:rsidRPr="00956EE3">
        <w:rPr>
          <w:rFonts w:hint="eastAsia"/>
          <w:szCs w:val="30"/>
        </w:rPr>
        <w:lastRenderedPageBreak/>
        <w:t>防盗状况判断</w:t>
      </w:r>
      <w:bookmarkEnd w:id="11"/>
    </w:p>
    <w:p w:rsidR="00BF1C19" w:rsidRPr="001868D6" w:rsidRDefault="00BF1C19" w:rsidP="001868D6">
      <w:pPr>
        <w:pStyle w:val="a7"/>
        <w:numPr>
          <w:ilvl w:val="0"/>
          <w:numId w:val="30"/>
        </w:numPr>
        <w:spacing w:line="360" w:lineRule="auto"/>
        <w:ind w:firstLineChars="0"/>
        <w:rPr>
          <w:rFonts w:asciiTheme="minorEastAsia" w:hAnsiTheme="minorEastAsia"/>
          <w:spacing w:val="20"/>
          <w:sz w:val="24"/>
          <w:szCs w:val="24"/>
        </w:rPr>
      </w:pPr>
      <w:r w:rsidRPr="001868D6">
        <w:rPr>
          <w:rFonts w:asciiTheme="minorEastAsia" w:hAnsiTheme="minorEastAsia" w:hint="eastAsia"/>
          <w:spacing w:val="20"/>
          <w:sz w:val="24"/>
          <w:szCs w:val="24"/>
        </w:rPr>
        <w:t>概念</w:t>
      </w:r>
    </w:p>
    <w:p w:rsidR="00BF1C19" w:rsidRPr="002E7F3D" w:rsidRDefault="00BF1C19" w:rsidP="00856A67">
      <w:pPr>
        <w:spacing w:line="360" w:lineRule="auto"/>
        <w:ind w:firstLineChars="200" w:firstLine="480"/>
        <w:rPr>
          <w:sz w:val="24"/>
          <w:szCs w:val="24"/>
        </w:rPr>
      </w:pPr>
      <w:r w:rsidRPr="002E7F3D">
        <w:rPr>
          <w:rFonts w:hint="eastAsia"/>
          <w:sz w:val="24"/>
          <w:szCs w:val="24"/>
        </w:rPr>
        <w:t>丢失率可反映门店防盗能力，以及排班的能力。</w:t>
      </w:r>
    </w:p>
    <w:p w:rsidR="00BF1C19" w:rsidRDefault="00BF1C19" w:rsidP="00856A67">
      <w:pPr>
        <w:spacing w:line="360" w:lineRule="auto"/>
        <w:ind w:firstLineChars="200" w:firstLine="480"/>
        <w:rPr>
          <w:sz w:val="24"/>
          <w:szCs w:val="24"/>
        </w:rPr>
      </w:pPr>
      <w:r w:rsidRPr="002E7F3D">
        <w:rPr>
          <w:rFonts w:hint="eastAsia"/>
          <w:sz w:val="24"/>
          <w:szCs w:val="24"/>
        </w:rPr>
        <w:t>丢失率行业水平在</w:t>
      </w:r>
      <w:r w:rsidRPr="002E7F3D">
        <w:rPr>
          <w:rFonts w:hint="eastAsia"/>
          <w:sz w:val="24"/>
          <w:szCs w:val="24"/>
        </w:rPr>
        <w:t>0.6%</w:t>
      </w:r>
      <w:r w:rsidRPr="002E7F3D">
        <w:rPr>
          <w:rFonts w:hint="eastAsia"/>
          <w:sz w:val="24"/>
          <w:szCs w:val="24"/>
        </w:rPr>
        <w:t>。</w:t>
      </w:r>
    </w:p>
    <w:p w:rsidR="00856A67" w:rsidRPr="002E7F3D" w:rsidRDefault="00856A67" w:rsidP="00856A67">
      <w:pPr>
        <w:spacing w:line="360" w:lineRule="auto"/>
        <w:ind w:firstLineChars="200" w:firstLine="480"/>
        <w:rPr>
          <w:sz w:val="24"/>
          <w:szCs w:val="24"/>
        </w:rPr>
      </w:pPr>
    </w:p>
    <w:p w:rsidR="00BF1C19" w:rsidRPr="001868D6" w:rsidRDefault="00BF1C19" w:rsidP="001868D6">
      <w:pPr>
        <w:pStyle w:val="a7"/>
        <w:numPr>
          <w:ilvl w:val="0"/>
          <w:numId w:val="30"/>
        </w:numPr>
        <w:spacing w:line="360" w:lineRule="auto"/>
        <w:ind w:firstLineChars="0"/>
        <w:rPr>
          <w:rFonts w:asciiTheme="minorEastAsia" w:hAnsiTheme="minorEastAsia"/>
          <w:spacing w:val="20"/>
          <w:sz w:val="24"/>
          <w:szCs w:val="24"/>
        </w:rPr>
      </w:pPr>
      <w:r w:rsidRPr="001868D6">
        <w:rPr>
          <w:rFonts w:asciiTheme="minorEastAsia" w:hAnsiTheme="minorEastAsia" w:hint="eastAsia"/>
          <w:spacing w:val="20"/>
          <w:sz w:val="24"/>
          <w:szCs w:val="24"/>
        </w:rPr>
        <w:t>丢失率公式</w:t>
      </w:r>
    </w:p>
    <w:p w:rsidR="00BF1C19" w:rsidRPr="002E7F3D" w:rsidRDefault="00BF1C19" w:rsidP="00856A67">
      <w:pPr>
        <w:spacing w:line="360" w:lineRule="auto"/>
        <w:rPr>
          <w:sz w:val="24"/>
          <w:szCs w:val="24"/>
        </w:rPr>
      </w:pPr>
      <w:r w:rsidRPr="002E7F3D">
        <w:rPr>
          <w:rFonts w:hint="eastAsia"/>
          <w:sz w:val="24"/>
          <w:szCs w:val="24"/>
        </w:rPr>
        <w:t xml:space="preserve">  </w:t>
      </w:r>
      <w:r>
        <w:rPr>
          <w:rFonts w:hint="eastAsia"/>
          <w:sz w:val="24"/>
          <w:szCs w:val="24"/>
        </w:rPr>
        <w:t xml:space="preserve"> </w:t>
      </w:r>
      <w:r w:rsidRPr="002E7F3D">
        <w:rPr>
          <w:rFonts w:hint="eastAsia"/>
          <w:sz w:val="24"/>
          <w:szCs w:val="24"/>
        </w:rPr>
        <w:t>月丢失率</w:t>
      </w:r>
      <w:r w:rsidRPr="008D36BA">
        <w:rPr>
          <w:rFonts w:asciiTheme="minorEastAsia" w:hAnsiTheme="minorEastAsia" w:hint="eastAsia"/>
          <w:sz w:val="24"/>
          <w:szCs w:val="24"/>
        </w:rPr>
        <w:t>＝</w:t>
      </w:r>
      <w:r>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eastAsia="宋体" w:hAnsi="Cambria Math"/>
                <w:sz w:val="32"/>
                <w:szCs w:val="32"/>
              </w:rPr>
              <m:t>某月盘点后丢失货品的金额</m:t>
            </m:r>
          </m:num>
          <m:den>
            <m:r>
              <m:rPr>
                <m:sty m:val="p"/>
              </m:rPr>
              <w:rPr>
                <w:rFonts w:ascii="Cambria Math" w:eastAsia="宋体" w:hAnsi="Cambria Math"/>
                <w:sz w:val="32"/>
                <w:szCs w:val="32"/>
              </w:rPr>
              <m:t>此月销售金额</m:t>
            </m:r>
          </m:den>
        </m:f>
        <m:r>
          <m:rPr>
            <m:sty m:val="p"/>
          </m:rPr>
          <w:rPr>
            <w:rFonts w:ascii="Cambria Math" w:eastAsia="宋体" w:hAnsi="Cambria Math"/>
            <w:sz w:val="32"/>
            <w:szCs w:val="32"/>
          </w:rPr>
          <m:t xml:space="preserve"> </m:t>
        </m:r>
      </m:oMath>
      <w:r w:rsidRPr="002E7F3D">
        <w:rPr>
          <w:rFonts w:hint="eastAsia"/>
          <w:sz w:val="24"/>
          <w:szCs w:val="24"/>
        </w:rPr>
        <w:t>×</w:t>
      </w:r>
      <w:r w:rsidRPr="002E7F3D">
        <w:rPr>
          <w:rFonts w:hint="eastAsia"/>
          <w:sz w:val="24"/>
          <w:szCs w:val="24"/>
        </w:rPr>
        <w:t>100%</w:t>
      </w:r>
    </w:p>
    <w:p w:rsidR="00BF1C19" w:rsidRDefault="00BF1C19" w:rsidP="00856A67">
      <w:pPr>
        <w:spacing w:line="360" w:lineRule="auto"/>
        <w:rPr>
          <w:sz w:val="24"/>
          <w:szCs w:val="24"/>
        </w:rPr>
      </w:pPr>
      <w:r w:rsidRPr="002E7F3D">
        <w:rPr>
          <w:rFonts w:hint="eastAsia"/>
          <w:sz w:val="24"/>
          <w:szCs w:val="24"/>
        </w:rPr>
        <w:t xml:space="preserve">  </w:t>
      </w:r>
      <w:r w:rsidRPr="002E7F3D">
        <w:rPr>
          <w:rFonts w:hint="eastAsia"/>
          <w:sz w:val="24"/>
          <w:szCs w:val="24"/>
        </w:rPr>
        <w:t>（月、季、年）</w:t>
      </w:r>
    </w:p>
    <w:p w:rsidR="00BF1C19" w:rsidRPr="002E7F3D" w:rsidRDefault="00BF1C19" w:rsidP="00856A67">
      <w:pPr>
        <w:spacing w:line="360" w:lineRule="auto"/>
        <w:rPr>
          <w:sz w:val="24"/>
          <w:szCs w:val="24"/>
        </w:rPr>
      </w:pPr>
    </w:p>
    <w:p w:rsidR="00BF1C19" w:rsidRPr="001868D6" w:rsidRDefault="00BF1C19" w:rsidP="001868D6">
      <w:pPr>
        <w:pStyle w:val="a7"/>
        <w:numPr>
          <w:ilvl w:val="0"/>
          <w:numId w:val="30"/>
        </w:numPr>
        <w:spacing w:line="360" w:lineRule="auto"/>
        <w:ind w:firstLineChars="0"/>
        <w:rPr>
          <w:rFonts w:asciiTheme="minorEastAsia" w:hAnsiTheme="minorEastAsia"/>
          <w:spacing w:val="20"/>
          <w:sz w:val="24"/>
          <w:szCs w:val="24"/>
        </w:rPr>
      </w:pPr>
      <w:r w:rsidRPr="001868D6">
        <w:rPr>
          <w:rFonts w:asciiTheme="minorEastAsia" w:hAnsiTheme="minorEastAsia" w:hint="eastAsia"/>
          <w:spacing w:val="20"/>
          <w:sz w:val="24"/>
          <w:szCs w:val="24"/>
        </w:rPr>
        <w:t>丢失率判定标准</w:t>
      </w:r>
    </w:p>
    <w:p w:rsidR="00BF1C19" w:rsidRDefault="00BF1C19" w:rsidP="00856A67">
      <w:pPr>
        <w:ind w:firstLine="195"/>
        <w:rPr>
          <w:sz w:val="24"/>
          <w:szCs w:val="24"/>
        </w:rPr>
      </w:pPr>
      <w:r w:rsidRPr="002E7F3D">
        <w:rPr>
          <w:rFonts w:hint="eastAsia"/>
          <w:sz w:val="24"/>
          <w:szCs w:val="24"/>
        </w:rPr>
        <w:t xml:space="preserve">3.1 </w:t>
      </w:r>
      <w:r w:rsidRPr="002E7F3D">
        <w:rPr>
          <w:rFonts w:hint="eastAsia"/>
          <w:sz w:val="24"/>
          <w:szCs w:val="24"/>
        </w:rPr>
        <w:t>丢失率超过</w:t>
      </w:r>
      <w:r w:rsidRPr="002E7F3D">
        <w:rPr>
          <w:rFonts w:hint="eastAsia"/>
          <w:sz w:val="24"/>
          <w:szCs w:val="24"/>
        </w:rPr>
        <w:t>0.6%</w:t>
      </w:r>
      <w:r w:rsidRPr="002E7F3D">
        <w:rPr>
          <w:rFonts w:hint="eastAsia"/>
          <w:sz w:val="24"/>
          <w:szCs w:val="24"/>
        </w:rPr>
        <w:t>时，显示如下：</w:t>
      </w:r>
    </w:p>
    <w:p w:rsidR="00BF1C19" w:rsidRPr="002E7F3D" w:rsidRDefault="00BF1C19" w:rsidP="00856A67">
      <w:pPr>
        <w:ind w:firstLine="195"/>
        <w:rPr>
          <w:sz w:val="24"/>
          <w:szCs w:val="24"/>
        </w:rPr>
      </w:pPr>
    </w:p>
    <w:p w:rsidR="00BF1C19" w:rsidRDefault="00BF1C19" w:rsidP="00856A67">
      <w:pPr>
        <w:ind w:firstLineChars="250" w:firstLine="602"/>
        <w:rPr>
          <w:rFonts w:eastAsia="宋体"/>
          <w:b/>
          <w:i/>
          <w:sz w:val="24"/>
          <w:szCs w:val="24"/>
        </w:rPr>
      </w:pPr>
      <w:r w:rsidRPr="00676BC3">
        <w:rPr>
          <w:rFonts w:hint="eastAsia"/>
          <w:b/>
          <w:i/>
          <w:sz w:val="24"/>
          <w:szCs w:val="24"/>
        </w:rPr>
        <w:t>丢失率过高，请检查防盗措施，考虑调整排班。</w:t>
      </w:r>
    </w:p>
    <w:p w:rsidR="00BF1C19" w:rsidRPr="00483212" w:rsidRDefault="00BF1C19" w:rsidP="00856A67">
      <w:pPr>
        <w:ind w:firstLineChars="250" w:firstLine="602"/>
        <w:rPr>
          <w:rFonts w:eastAsia="宋体"/>
          <w:b/>
          <w:i/>
          <w:sz w:val="24"/>
          <w:szCs w:val="24"/>
        </w:rPr>
      </w:pPr>
    </w:p>
    <w:p w:rsidR="00BF1C19" w:rsidRDefault="00BF1C19" w:rsidP="00856A67">
      <w:pPr>
        <w:ind w:firstLine="195"/>
        <w:rPr>
          <w:sz w:val="24"/>
          <w:szCs w:val="24"/>
        </w:rPr>
      </w:pPr>
      <w:r w:rsidRPr="002E7F3D">
        <w:rPr>
          <w:rFonts w:hint="eastAsia"/>
          <w:sz w:val="24"/>
          <w:szCs w:val="24"/>
        </w:rPr>
        <w:t>3.2</w:t>
      </w:r>
      <w:r w:rsidRPr="002E7F3D">
        <w:rPr>
          <w:rFonts w:hint="eastAsia"/>
          <w:sz w:val="24"/>
          <w:szCs w:val="24"/>
        </w:rPr>
        <w:t>丢失率在</w:t>
      </w:r>
      <w:r w:rsidRPr="002E7F3D">
        <w:rPr>
          <w:rFonts w:hint="eastAsia"/>
          <w:sz w:val="24"/>
          <w:szCs w:val="24"/>
        </w:rPr>
        <w:t>0.6%</w:t>
      </w:r>
      <w:r w:rsidRPr="002E7F3D">
        <w:rPr>
          <w:rFonts w:hint="eastAsia"/>
          <w:sz w:val="24"/>
          <w:szCs w:val="24"/>
        </w:rPr>
        <w:t>以下时，显示如下：</w:t>
      </w:r>
    </w:p>
    <w:p w:rsidR="00BF1C19" w:rsidRPr="002E7F3D" w:rsidRDefault="00BF1C19" w:rsidP="00856A67">
      <w:pPr>
        <w:ind w:firstLine="195"/>
        <w:rPr>
          <w:sz w:val="24"/>
          <w:szCs w:val="24"/>
        </w:rPr>
      </w:pPr>
    </w:p>
    <w:p w:rsidR="00BF1C19" w:rsidRDefault="00BF1C19" w:rsidP="00856A67">
      <w:pPr>
        <w:ind w:firstLineChars="200" w:firstLine="482"/>
      </w:pPr>
      <w:r w:rsidRPr="00676BC3">
        <w:rPr>
          <w:rFonts w:hint="eastAsia"/>
          <w:b/>
          <w:i/>
          <w:sz w:val="24"/>
          <w:szCs w:val="24"/>
        </w:rPr>
        <w:t>丢失率在控制范围内</w:t>
      </w:r>
      <w:r w:rsidRPr="002E7F3D">
        <w:rPr>
          <w:rFonts w:hint="eastAsia"/>
          <w:sz w:val="24"/>
          <w:szCs w:val="24"/>
        </w:rPr>
        <w:t>。</w:t>
      </w:r>
    </w:p>
    <w:p w:rsidR="00BF1C19" w:rsidRDefault="00BF1C19" w:rsidP="00856A67">
      <w:pPr>
        <w:spacing w:line="360" w:lineRule="auto"/>
      </w:pPr>
    </w:p>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Default="00BF1C19" w:rsidP="00BF1C19"/>
    <w:p w:rsidR="00BF1C19" w:rsidRPr="00BF1C19" w:rsidRDefault="00BF1C19" w:rsidP="00CB3824">
      <w:pPr>
        <w:widowControl/>
        <w:jc w:val="left"/>
      </w:pPr>
    </w:p>
    <w:p w:rsidR="00CB3824" w:rsidRPr="001568B6" w:rsidRDefault="001568B6" w:rsidP="00BF5308">
      <w:pPr>
        <w:pStyle w:val="2"/>
        <w:numPr>
          <w:ilvl w:val="0"/>
          <w:numId w:val="13"/>
        </w:numPr>
        <w:spacing w:line="240" w:lineRule="auto"/>
      </w:pPr>
      <w:bookmarkStart w:id="12" w:name="_Toc343615733"/>
      <w:r>
        <w:rPr>
          <w:rFonts w:hint="eastAsia"/>
        </w:rPr>
        <w:lastRenderedPageBreak/>
        <w:t>店</w:t>
      </w:r>
      <w:r>
        <w:rPr>
          <w:rFonts w:ascii="宋体" w:eastAsia="宋体" w:hAnsi="宋体" w:cs="宋体" w:hint="eastAsia"/>
        </w:rPr>
        <w:t>员销</w:t>
      </w:r>
      <w:r>
        <w:rPr>
          <w:rFonts w:hint="eastAsia"/>
        </w:rPr>
        <w:t>售水平</w:t>
      </w:r>
      <w:r>
        <w:rPr>
          <w:rFonts w:ascii="宋体" w:eastAsia="宋体" w:hAnsi="宋体" w:cs="宋体" w:hint="eastAsia"/>
        </w:rPr>
        <w:t>报</w:t>
      </w:r>
      <w:r w:rsidR="00CB3824" w:rsidRPr="001568B6">
        <w:rPr>
          <w:rFonts w:hint="eastAsia"/>
        </w:rPr>
        <w:t>告</w:t>
      </w:r>
      <w:bookmarkEnd w:id="12"/>
    </w:p>
    <w:p w:rsidR="00CB3824" w:rsidRPr="00BF5308" w:rsidRDefault="00CB3824" w:rsidP="00BF5308">
      <w:pPr>
        <w:pStyle w:val="a7"/>
        <w:numPr>
          <w:ilvl w:val="0"/>
          <w:numId w:val="31"/>
        </w:numPr>
        <w:ind w:firstLineChars="0"/>
        <w:rPr>
          <w:rFonts w:asciiTheme="minorEastAsia" w:hAnsiTheme="minorEastAsia"/>
          <w:spacing w:val="20"/>
          <w:sz w:val="24"/>
          <w:szCs w:val="24"/>
        </w:rPr>
      </w:pPr>
      <w:r w:rsidRPr="00BF5308">
        <w:rPr>
          <w:rFonts w:asciiTheme="minorEastAsia" w:hAnsiTheme="minorEastAsia" w:hint="eastAsia"/>
          <w:spacing w:val="20"/>
          <w:sz w:val="24"/>
          <w:szCs w:val="24"/>
        </w:rPr>
        <w:t>概念</w:t>
      </w:r>
    </w:p>
    <w:p w:rsidR="00CB3824" w:rsidRDefault="00CB3824" w:rsidP="008F17D8">
      <w:pPr>
        <w:spacing w:line="360" w:lineRule="auto"/>
        <w:ind w:firstLineChars="200" w:firstLine="480"/>
        <w:rPr>
          <w:sz w:val="24"/>
          <w:szCs w:val="24"/>
        </w:rPr>
      </w:pPr>
      <w:r w:rsidRPr="002E7F3D">
        <w:rPr>
          <w:rFonts w:hint="eastAsia"/>
          <w:sz w:val="24"/>
          <w:szCs w:val="24"/>
        </w:rPr>
        <w:t>通过一段时期内的各店员的销售金额</w:t>
      </w:r>
      <w:r w:rsidR="006D7EF1">
        <w:rPr>
          <w:rFonts w:hint="eastAsia"/>
          <w:sz w:val="24"/>
          <w:szCs w:val="24"/>
        </w:rPr>
        <w:t>占比</w:t>
      </w:r>
      <w:r w:rsidRPr="002E7F3D">
        <w:rPr>
          <w:rFonts w:hint="eastAsia"/>
          <w:sz w:val="24"/>
          <w:szCs w:val="24"/>
        </w:rPr>
        <w:t>和销售单数</w:t>
      </w:r>
      <w:r w:rsidR="006D7EF1">
        <w:rPr>
          <w:rFonts w:hint="eastAsia"/>
          <w:sz w:val="24"/>
          <w:szCs w:val="24"/>
        </w:rPr>
        <w:t>占比以及连带销售率这三</w:t>
      </w:r>
      <w:r w:rsidRPr="002E7F3D">
        <w:rPr>
          <w:rFonts w:hint="eastAsia"/>
          <w:sz w:val="24"/>
          <w:szCs w:val="24"/>
        </w:rPr>
        <w:t>个指标来判断店员的销售能力。以及把握顾客消费心理的能力。此报告作为奖罚店员的一项重要参考数据。</w:t>
      </w:r>
    </w:p>
    <w:p w:rsidR="00CB3824" w:rsidRPr="002E7F3D" w:rsidRDefault="00CB3824" w:rsidP="008F17D8">
      <w:pPr>
        <w:spacing w:line="360" w:lineRule="auto"/>
        <w:ind w:firstLineChars="200" w:firstLine="480"/>
        <w:rPr>
          <w:sz w:val="24"/>
          <w:szCs w:val="24"/>
        </w:rPr>
      </w:pPr>
    </w:p>
    <w:p w:rsidR="00CB3824" w:rsidRPr="00BF5308" w:rsidRDefault="00CB3824" w:rsidP="00BF5308">
      <w:pPr>
        <w:pStyle w:val="a7"/>
        <w:numPr>
          <w:ilvl w:val="0"/>
          <w:numId w:val="31"/>
        </w:numPr>
        <w:ind w:firstLineChars="0"/>
        <w:rPr>
          <w:rFonts w:asciiTheme="minorEastAsia" w:hAnsiTheme="minorEastAsia"/>
          <w:spacing w:val="20"/>
          <w:sz w:val="24"/>
          <w:szCs w:val="24"/>
        </w:rPr>
      </w:pPr>
      <w:r w:rsidRPr="00BF5308">
        <w:rPr>
          <w:rFonts w:asciiTheme="minorEastAsia" w:hAnsiTheme="minorEastAsia" w:hint="eastAsia"/>
          <w:spacing w:val="20"/>
          <w:sz w:val="24"/>
          <w:szCs w:val="24"/>
        </w:rPr>
        <w:t>计算公式</w:t>
      </w:r>
    </w:p>
    <w:p w:rsidR="00CB3824" w:rsidRPr="002E7F3D" w:rsidRDefault="006D7EF1" w:rsidP="00BF5308">
      <w:pPr>
        <w:ind w:firstLine="195"/>
        <w:rPr>
          <w:sz w:val="24"/>
          <w:szCs w:val="24"/>
        </w:rPr>
      </w:pPr>
      <w:r>
        <w:rPr>
          <w:rFonts w:hint="eastAsia"/>
          <w:sz w:val="24"/>
          <w:szCs w:val="24"/>
        </w:rPr>
        <w:t>2.1</w:t>
      </w:r>
      <w:r w:rsidR="00CB3824" w:rsidRPr="002E7F3D">
        <w:rPr>
          <w:rFonts w:hint="eastAsia"/>
          <w:sz w:val="24"/>
          <w:szCs w:val="24"/>
        </w:rPr>
        <w:t xml:space="preserve"> </w:t>
      </w:r>
      <w:r w:rsidR="00CB3824" w:rsidRPr="002E7F3D">
        <w:rPr>
          <w:rFonts w:hint="eastAsia"/>
          <w:sz w:val="24"/>
          <w:szCs w:val="24"/>
        </w:rPr>
        <w:t>销售金额</w:t>
      </w:r>
      <w:r>
        <w:rPr>
          <w:rFonts w:hint="eastAsia"/>
          <w:sz w:val="24"/>
          <w:szCs w:val="24"/>
        </w:rPr>
        <w:t>占比</w:t>
      </w:r>
      <w:r w:rsidR="00245277">
        <w:rPr>
          <w:rFonts w:eastAsia="宋体" w:hint="eastAsia"/>
          <w:sz w:val="24"/>
          <w:szCs w:val="24"/>
        </w:rPr>
        <w:t>＝</w:t>
      </w:r>
      <m:oMath>
        <m:r>
          <m:rPr>
            <m:sty m:val="p"/>
          </m:rPr>
          <w:rPr>
            <w:rFonts w:ascii="Cambria Math" w:eastAsia="宋体" w:hAnsi="Cambria Math"/>
            <w:sz w:val="24"/>
            <w:szCs w:val="24"/>
          </w:rPr>
          <m:t xml:space="preserve"> </m:t>
        </m:r>
        <m:f>
          <m:fPr>
            <m:ctrlPr>
              <w:rPr>
                <w:rFonts w:ascii="Cambria Math" w:eastAsia="宋体" w:hAnsi="Cambria Math"/>
                <w:sz w:val="32"/>
                <w:szCs w:val="32"/>
              </w:rPr>
            </m:ctrlPr>
          </m:fPr>
          <m:num>
            <m:r>
              <m:rPr>
                <m:sty m:val="p"/>
              </m:rPr>
              <w:rPr>
                <w:rFonts w:ascii="Cambria Math" w:eastAsia="宋体" w:hAnsi="Cambria Math"/>
                <w:sz w:val="32"/>
                <w:szCs w:val="32"/>
              </w:rPr>
              <m:t>个人销售金额</m:t>
            </m:r>
          </m:num>
          <m:den>
            <m:r>
              <m:rPr>
                <m:sty m:val="p"/>
              </m:rPr>
              <w:rPr>
                <w:rFonts w:ascii="Cambria Math" w:eastAsia="宋体" w:hAnsi="Cambria Math"/>
                <w:sz w:val="32"/>
                <w:szCs w:val="32"/>
              </w:rPr>
              <m:t>总销售金额</m:t>
            </m:r>
          </m:den>
        </m:f>
      </m:oMath>
      <w:r w:rsidR="00CB3824">
        <w:rPr>
          <w:rFonts w:eastAsia="宋体" w:hint="eastAsia"/>
          <w:sz w:val="24"/>
          <w:szCs w:val="24"/>
        </w:rPr>
        <w:t xml:space="preserve"> </w:t>
      </w:r>
      <w:r w:rsidR="00CB3824" w:rsidRPr="002E7F3D">
        <w:rPr>
          <w:rFonts w:hint="eastAsia"/>
          <w:sz w:val="24"/>
          <w:szCs w:val="24"/>
        </w:rPr>
        <w:t>×</w:t>
      </w:r>
      <w:r w:rsidR="00CB3824" w:rsidRPr="002E7F3D">
        <w:rPr>
          <w:rFonts w:hint="eastAsia"/>
          <w:sz w:val="24"/>
          <w:szCs w:val="24"/>
        </w:rPr>
        <w:t>100%</w:t>
      </w:r>
    </w:p>
    <w:p w:rsidR="00CB3824" w:rsidRDefault="00CB3824" w:rsidP="00BF5308">
      <w:pPr>
        <w:ind w:firstLineChars="200" w:firstLine="480"/>
        <w:rPr>
          <w:sz w:val="24"/>
          <w:szCs w:val="24"/>
        </w:rPr>
      </w:pPr>
      <w:r w:rsidRPr="002E7F3D">
        <w:rPr>
          <w:rFonts w:hint="eastAsia"/>
          <w:sz w:val="24"/>
          <w:szCs w:val="24"/>
        </w:rPr>
        <w:t>平均金额</w:t>
      </w:r>
      <w:r w:rsidR="00245277">
        <w:rPr>
          <w:rFonts w:eastAsia="宋体" w:hint="eastAsia"/>
          <w:sz w:val="24"/>
          <w:szCs w:val="24"/>
        </w:rPr>
        <w:t>＝</w:t>
      </w:r>
      <w:r>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hint="eastAsia"/>
                <w:sz w:val="32"/>
                <w:szCs w:val="32"/>
              </w:rPr>
              <m:t>总销售金额</m:t>
            </m:r>
          </m:num>
          <m:den>
            <m:r>
              <m:rPr>
                <m:sty m:val="p"/>
              </m:rPr>
              <w:rPr>
                <w:rFonts w:ascii="Cambria Math" w:hAnsi="Cambria Math" w:hint="eastAsia"/>
                <w:sz w:val="32"/>
                <w:szCs w:val="32"/>
              </w:rPr>
              <m:t>总人数</m:t>
            </m:r>
          </m:den>
        </m:f>
      </m:oMath>
      <w:r w:rsidRPr="002E7F3D">
        <w:rPr>
          <w:rFonts w:hint="eastAsia"/>
          <w:sz w:val="24"/>
          <w:szCs w:val="24"/>
        </w:rPr>
        <w:t>（人效）</w:t>
      </w:r>
    </w:p>
    <w:p w:rsidR="00372FB2" w:rsidRPr="002E7F3D" w:rsidRDefault="00372FB2" w:rsidP="00BF5308">
      <w:pPr>
        <w:ind w:firstLineChars="200" w:firstLine="480"/>
        <w:rPr>
          <w:sz w:val="24"/>
          <w:szCs w:val="24"/>
        </w:rPr>
      </w:pPr>
    </w:p>
    <w:p w:rsidR="00CB3824" w:rsidRPr="002E7F3D" w:rsidRDefault="00CB3824" w:rsidP="00BF5308">
      <w:pPr>
        <w:ind w:firstLine="195"/>
        <w:rPr>
          <w:sz w:val="24"/>
          <w:szCs w:val="24"/>
        </w:rPr>
      </w:pPr>
      <w:r w:rsidRPr="002E7F3D">
        <w:rPr>
          <w:rFonts w:hint="eastAsia"/>
          <w:sz w:val="24"/>
          <w:szCs w:val="24"/>
        </w:rPr>
        <w:t>2.</w:t>
      </w:r>
      <w:r w:rsidR="006D7EF1">
        <w:rPr>
          <w:rFonts w:hint="eastAsia"/>
          <w:sz w:val="24"/>
          <w:szCs w:val="24"/>
        </w:rPr>
        <w:t>2</w:t>
      </w:r>
      <w:r w:rsidRPr="002E7F3D">
        <w:rPr>
          <w:rFonts w:hint="eastAsia"/>
          <w:sz w:val="24"/>
          <w:szCs w:val="24"/>
        </w:rPr>
        <w:t xml:space="preserve"> </w:t>
      </w:r>
      <w:r w:rsidRPr="002E7F3D">
        <w:rPr>
          <w:rFonts w:hint="eastAsia"/>
          <w:sz w:val="24"/>
          <w:szCs w:val="24"/>
        </w:rPr>
        <w:t>销售单数</w:t>
      </w:r>
      <w:r w:rsidR="006D7EF1">
        <w:rPr>
          <w:rFonts w:hint="eastAsia"/>
          <w:sz w:val="24"/>
          <w:szCs w:val="24"/>
        </w:rPr>
        <w:t>占比</w:t>
      </w:r>
      <w:r w:rsidR="00245277">
        <w:rPr>
          <w:rFonts w:eastAsia="宋体" w:hint="eastAsia"/>
          <w:sz w:val="24"/>
          <w:szCs w:val="24"/>
        </w:rPr>
        <w:t>＝</w:t>
      </w:r>
      <w:r>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hint="eastAsia"/>
                <w:sz w:val="32"/>
                <w:szCs w:val="32"/>
              </w:rPr>
              <m:t>个人销售单数</m:t>
            </m:r>
          </m:num>
          <m:den>
            <m:r>
              <m:rPr>
                <m:sty m:val="p"/>
              </m:rPr>
              <w:rPr>
                <w:rFonts w:ascii="Cambria Math" w:hAnsi="Cambria Math" w:hint="eastAsia"/>
                <w:sz w:val="32"/>
                <w:szCs w:val="32"/>
              </w:rPr>
              <m:t>总体销售单数</m:t>
            </m:r>
          </m:den>
        </m:f>
      </m:oMath>
      <w:r>
        <w:rPr>
          <w:rFonts w:eastAsia="宋体" w:hint="eastAsia"/>
          <w:sz w:val="24"/>
          <w:szCs w:val="24"/>
        </w:rPr>
        <w:t xml:space="preserve"> </w:t>
      </w:r>
      <w:r w:rsidRPr="002E7F3D">
        <w:rPr>
          <w:rFonts w:hint="eastAsia"/>
          <w:sz w:val="24"/>
          <w:szCs w:val="24"/>
        </w:rPr>
        <w:t>×</w:t>
      </w:r>
      <w:r w:rsidRPr="002E7F3D">
        <w:rPr>
          <w:rFonts w:hint="eastAsia"/>
          <w:sz w:val="24"/>
          <w:szCs w:val="24"/>
        </w:rPr>
        <w:t>100%</w:t>
      </w:r>
    </w:p>
    <w:p w:rsidR="00CB3824" w:rsidRDefault="00CB3824" w:rsidP="00BF5308">
      <w:pPr>
        <w:ind w:firstLine="195"/>
        <w:rPr>
          <w:sz w:val="24"/>
          <w:szCs w:val="24"/>
        </w:rPr>
      </w:pPr>
      <w:r w:rsidRPr="002E7F3D">
        <w:rPr>
          <w:rFonts w:hint="eastAsia"/>
          <w:sz w:val="24"/>
          <w:szCs w:val="24"/>
        </w:rPr>
        <w:t xml:space="preserve">  </w:t>
      </w:r>
      <w:r w:rsidRPr="002E7F3D">
        <w:rPr>
          <w:rFonts w:hint="eastAsia"/>
          <w:sz w:val="24"/>
          <w:szCs w:val="24"/>
        </w:rPr>
        <w:t>平均单数</w:t>
      </w:r>
      <w:r w:rsidR="00245277">
        <w:rPr>
          <w:rFonts w:eastAsia="宋体" w:hint="eastAsia"/>
          <w:sz w:val="24"/>
          <w:szCs w:val="24"/>
        </w:rPr>
        <w:t>＝</w:t>
      </w:r>
      <w:r w:rsidR="00245277">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hint="eastAsia"/>
                <w:sz w:val="32"/>
                <w:szCs w:val="32"/>
              </w:rPr>
              <m:t>总销售单数</m:t>
            </m:r>
          </m:num>
          <m:den>
            <m:r>
              <m:rPr>
                <m:sty m:val="p"/>
              </m:rPr>
              <w:rPr>
                <w:rFonts w:ascii="Cambria Math" w:hAnsi="Cambria Math" w:hint="eastAsia"/>
                <w:sz w:val="32"/>
                <w:szCs w:val="32"/>
              </w:rPr>
              <m:t>总人数</m:t>
            </m:r>
          </m:den>
        </m:f>
      </m:oMath>
      <w:r>
        <w:rPr>
          <w:rFonts w:eastAsia="宋体" w:hint="eastAsia"/>
          <w:sz w:val="24"/>
          <w:szCs w:val="24"/>
        </w:rPr>
        <w:t xml:space="preserve"> </w:t>
      </w:r>
    </w:p>
    <w:p w:rsidR="00372FB2" w:rsidRDefault="00372FB2" w:rsidP="00BF5308">
      <w:pPr>
        <w:ind w:firstLine="195"/>
        <w:rPr>
          <w:sz w:val="24"/>
          <w:szCs w:val="24"/>
        </w:rPr>
      </w:pPr>
    </w:p>
    <w:p w:rsidR="00CB3824" w:rsidRPr="006D7EF1" w:rsidRDefault="006D7EF1" w:rsidP="00BF5308">
      <w:pPr>
        <w:spacing w:line="360" w:lineRule="auto"/>
        <w:ind w:firstLineChars="100" w:firstLine="240"/>
        <w:rPr>
          <w:sz w:val="24"/>
          <w:szCs w:val="24"/>
        </w:rPr>
      </w:pPr>
      <w:r w:rsidRPr="006D7EF1">
        <w:rPr>
          <w:rFonts w:hint="eastAsia"/>
          <w:sz w:val="24"/>
          <w:szCs w:val="24"/>
        </w:rPr>
        <w:t>2.3</w:t>
      </w:r>
      <w:r w:rsidR="00CB3824" w:rsidRPr="006D7EF1">
        <w:rPr>
          <w:rFonts w:hint="eastAsia"/>
          <w:sz w:val="24"/>
          <w:szCs w:val="24"/>
        </w:rPr>
        <w:t>连带销售率</w:t>
      </w:r>
    </w:p>
    <w:p w:rsidR="00635EE7" w:rsidRDefault="00CB3824" w:rsidP="00BF5308">
      <w:pPr>
        <w:ind w:firstLineChars="200" w:firstLine="480"/>
        <w:rPr>
          <w:color w:val="000000" w:themeColor="text1"/>
          <w:sz w:val="24"/>
          <w:szCs w:val="24"/>
        </w:rPr>
      </w:pPr>
      <w:r w:rsidRPr="00CC2065">
        <w:rPr>
          <w:rFonts w:ascii="宋体" w:eastAsia="宋体" w:hAnsi="宋体" w:cs="宋体" w:hint="eastAsia"/>
          <w:color w:val="000000" w:themeColor="text1"/>
          <w:sz w:val="24"/>
          <w:szCs w:val="24"/>
        </w:rPr>
        <w:t>连带销</w:t>
      </w:r>
      <w:r w:rsidRPr="00CC2065">
        <w:rPr>
          <w:rFonts w:ascii="MS Mincho" w:eastAsia="MS Mincho" w:hAnsi="MS Mincho" w:cs="MS Mincho" w:hint="eastAsia"/>
          <w:color w:val="000000" w:themeColor="text1"/>
          <w:sz w:val="24"/>
          <w:szCs w:val="24"/>
        </w:rPr>
        <w:t>售率（日、月、年）</w:t>
      </w:r>
      <w:r w:rsidRPr="00CC2065">
        <w:rPr>
          <w:rFonts w:hint="eastAsia"/>
          <w:color w:val="000000" w:themeColor="text1"/>
          <w:sz w:val="24"/>
          <w:szCs w:val="24"/>
        </w:rPr>
        <w:t>=</w:t>
      </w:r>
      <w:r w:rsidRPr="00CC2065">
        <w:rPr>
          <w:rFonts w:eastAsia="宋体" w:hint="eastAsia"/>
          <w:color w:val="000000" w:themeColor="text1"/>
          <w:sz w:val="24"/>
          <w:szCs w:val="24"/>
        </w:rPr>
        <w:t xml:space="preserve"> </w:t>
      </w:r>
      <w:r w:rsidRPr="00CC2065">
        <w:rPr>
          <w:rFonts w:ascii="宋体" w:eastAsia="宋体" w:hAnsi="宋体" w:cs="宋体" w:hint="eastAsia"/>
          <w:color w:val="000000" w:themeColor="text1"/>
          <w:sz w:val="24"/>
          <w:szCs w:val="24"/>
        </w:rPr>
        <w:t>销</w:t>
      </w:r>
      <w:r w:rsidRPr="00CC2065">
        <w:rPr>
          <w:rFonts w:ascii="MS Mincho" w:eastAsia="MS Mincho" w:hAnsi="MS Mincho" w:cs="MS Mincho" w:hint="eastAsia"/>
          <w:color w:val="000000" w:themeColor="text1"/>
          <w:sz w:val="24"/>
          <w:szCs w:val="24"/>
        </w:rPr>
        <w:t>售件数</w:t>
      </w:r>
      <w:r w:rsidRPr="00CC2065">
        <w:rPr>
          <w:rFonts w:ascii="MS Mincho" w:eastAsia="宋体" w:hAnsi="MS Mincho" w:cs="MS Mincho" w:hint="eastAsia"/>
          <w:color w:val="000000" w:themeColor="text1"/>
          <w:sz w:val="24"/>
          <w:szCs w:val="24"/>
        </w:rPr>
        <w:t xml:space="preserve"> </w:t>
      </w:r>
      <w:r w:rsidRPr="00CC2065">
        <w:rPr>
          <w:rFonts w:hint="eastAsia"/>
          <w:color w:val="000000" w:themeColor="text1"/>
          <w:sz w:val="24"/>
          <w:szCs w:val="24"/>
        </w:rPr>
        <w:t>/</w:t>
      </w:r>
      <w:r w:rsidRPr="00CC2065">
        <w:rPr>
          <w:rFonts w:eastAsia="宋体" w:hint="eastAsia"/>
          <w:color w:val="000000" w:themeColor="text1"/>
          <w:sz w:val="24"/>
          <w:szCs w:val="24"/>
        </w:rPr>
        <w:t xml:space="preserve"> </w:t>
      </w:r>
      <w:r w:rsidRPr="00CC2065">
        <w:rPr>
          <w:rFonts w:hint="eastAsia"/>
          <w:color w:val="000000" w:themeColor="text1"/>
          <w:sz w:val="24"/>
          <w:szCs w:val="24"/>
        </w:rPr>
        <w:t>客</w:t>
      </w:r>
      <w:r w:rsidRPr="00CC2065">
        <w:rPr>
          <w:rFonts w:ascii="宋体" w:eastAsia="宋体" w:hAnsi="宋体" w:cs="宋体" w:hint="eastAsia"/>
          <w:color w:val="000000" w:themeColor="text1"/>
          <w:sz w:val="24"/>
          <w:szCs w:val="24"/>
        </w:rPr>
        <w:t>单</w:t>
      </w:r>
      <w:r w:rsidRPr="00CC2065">
        <w:rPr>
          <w:rFonts w:hint="eastAsia"/>
          <w:color w:val="000000" w:themeColor="text1"/>
          <w:sz w:val="24"/>
          <w:szCs w:val="24"/>
        </w:rPr>
        <w:t>数</w:t>
      </w:r>
    </w:p>
    <w:p w:rsidR="00BF5308" w:rsidRPr="00BF5308" w:rsidRDefault="00BF5308" w:rsidP="00BF5308">
      <w:pPr>
        <w:ind w:firstLineChars="200" w:firstLine="480"/>
        <w:rPr>
          <w:color w:val="000000" w:themeColor="text1"/>
          <w:sz w:val="24"/>
          <w:szCs w:val="24"/>
        </w:rPr>
      </w:pPr>
    </w:p>
    <w:p w:rsidR="00CB3824" w:rsidRPr="00BF5308" w:rsidRDefault="00CB3824" w:rsidP="00BF5308">
      <w:pPr>
        <w:pStyle w:val="a7"/>
        <w:numPr>
          <w:ilvl w:val="0"/>
          <w:numId w:val="31"/>
        </w:numPr>
        <w:spacing w:line="360" w:lineRule="auto"/>
        <w:ind w:firstLineChars="0"/>
        <w:rPr>
          <w:rFonts w:asciiTheme="minorEastAsia" w:hAnsiTheme="minorEastAsia"/>
          <w:spacing w:val="20"/>
          <w:sz w:val="24"/>
          <w:szCs w:val="24"/>
        </w:rPr>
      </w:pPr>
      <w:r w:rsidRPr="00BF5308">
        <w:rPr>
          <w:rFonts w:asciiTheme="minorEastAsia" w:hAnsiTheme="minorEastAsia" w:hint="eastAsia"/>
          <w:spacing w:val="20"/>
          <w:sz w:val="24"/>
          <w:szCs w:val="24"/>
        </w:rPr>
        <w:t>报告格式</w:t>
      </w:r>
    </w:p>
    <w:p w:rsidR="001A27C6" w:rsidRPr="001A27C6" w:rsidRDefault="009E1134" w:rsidP="001A27C6">
      <w:pPr>
        <w:pStyle w:val="a7"/>
        <w:ind w:left="360" w:firstLineChars="0" w:firstLine="0"/>
        <w:rPr>
          <w:sz w:val="24"/>
          <w:szCs w:val="24"/>
        </w:rPr>
      </w:pPr>
      <w:r>
        <w:rPr>
          <w:noProof/>
          <w:sz w:val="24"/>
          <w:szCs w:val="24"/>
        </w:rPr>
        <w:pict>
          <v:shapetype id="_x0000_t32" coordsize="21600,21600" o:spt="32" o:oned="t" path="m,l21600,21600e" filled="f">
            <v:path arrowok="t" fillok="f" o:connecttype="none"/>
            <o:lock v:ext="edit" shapetype="t"/>
          </v:shapetype>
          <v:shape id="_x0000_s1041" type="#_x0000_t32" style="position:absolute;left:0;text-align:left;margin-left:352.95pt;margin-top:14.9pt;width:0;height:150pt;z-index:251668480" o:connectortype="straight"/>
        </w:pict>
      </w:r>
      <w:r>
        <w:rPr>
          <w:noProof/>
          <w:sz w:val="24"/>
          <w:szCs w:val="24"/>
        </w:rPr>
        <w:pict>
          <v:shape id="_x0000_s1040" type="#_x0000_t32" style="position:absolute;left:0;text-align:left;margin-left:203.55pt;margin-top:14.9pt;width:0;height:150pt;z-index:251667456" o:connectortype="straight"/>
        </w:pict>
      </w:r>
    </w:p>
    <w:tbl>
      <w:tblPr>
        <w:tblStyle w:val="a9"/>
        <w:tblW w:w="8505" w:type="dxa"/>
        <w:tblInd w:w="250" w:type="dxa"/>
        <w:tblLook w:val="04A0"/>
      </w:tblPr>
      <w:tblGrid>
        <w:gridCol w:w="1091"/>
        <w:gridCol w:w="1177"/>
        <w:gridCol w:w="751"/>
        <w:gridCol w:w="950"/>
        <w:gridCol w:w="1276"/>
        <w:gridCol w:w="708"/>
        <w:gridCol w:w="993"/>
        <w:gridCol w:w="1559"/>
      </w:tblGrid>
      <w:tr w:rsidR="006D7EF1" w:rsidRPr="002E7F3D" w:rsidTr="00DA24A9">
        <w:tc>
          <w:tcPr>
            <w:tcW w:w="1091" w:type="dxa"/>
            <w:shd w:val="clear" w:color="auto" w:fill="95B3D7" w:themeFill="accent1" w:themeFillTint="99"/>
            <w:vAlign w:val="center"/>
          </w:tcPr>
          <w:p w:rsidR="006D7EF1" w:rsidRPr="002E7F3D" w:rsidRDefault="006D7EF1" w:rsidP="00DA24A9">
            <w:pPr>
              <w:pStyle w:val="a7"/>
              <w:ind w:firstLineChars="0" w:firstLine="0"/>
              <w:jc w:val="center"/>
              <w:rPr>
                <w:sz w:val="24"/>
                <w:szCs w:val="24"/>
              </w:rPr>
            </w:pPr>
            <w:r w:rsidRPr="002E7F3D">
              <w:rPr>
                <w:rFonts w:hint="eastAsia"/>
                <w:sz w:val="24"/>
                <w:szCs w:val="24"/>
              </w:rPr>
              <w:t>店员</w:t>
            </w:r>
          </w:p>
        </w:tc>
        <w:tc>
          <w:tcPr>
            <w:tcW w:w="1177" w:type="dxa"/>
            <w:shd w:val="clear" w:color="auto" w:fill="95B3D7" w:themeFill="accent1" w:themeFillTint="99"/>
            <w:vAlign w:val="center"/>
          </w:tcPr>
          <w:p w:rsidR="006D7EF1" w:rsidRPr="002E7F3D" w:rsidRDefault="006D7EF1" w:rsidP="00DA24A9">
            <w:pPr>
              <w:pStyle w:val="a7"/>
              <w:ind w:firstLineChars="0" w:firstLine="0"/>
              <w:jc w:val="center"/>
              <w:rPr>
                <w:sz w:val="24"/>
                <w:szCs w:val="24"/>
              </w:rPr>
            </w:pPr>
            <w:r w:rsidRPr="002E7F3D">
              <w:rPr>
                <w:rFonts w:hint="eastAsia"/>
                <w:sz w:val="24"/>
                <w:szCs w:val="24"/>
              </w:rPr>
              <w:t>销售金额</w:t>
            </w:r>
          </w:p>
        </w:tc>
        <w:tc>
          <w:tcPr>
            <w:tcW w:w="751" w:type="dxa"/>
            <w:shd w:val="clear" w:color="auto" w:fill="95B3D7" w:themeFill="accent1" w:themeFillTint="99"/>
            <w:vAlign w:val="center"/>
          </w:tcPr>
          <w:p w:rsidR="006D7EF1" w:rsidRPr="002E7F3D" w:rsidRDefault="006D7EF1" w:rsidP="00DA24A9">
            <w:pPr>
              <w:pStyle w:val="a7"/>
              <w:ind w:firstLineChars="0" w:firstLine="0"/>
              <w:jc w:val="center"/>
              <w:rPr>
                <w:sz w:val="24"/>
                <w:szCs w:val="24"/>
              </w:rPr>
            </w:pPr>
            <w:r w:rsidRPr="002E7F3D">
              <w:rPr>
                <w:rFonts w:hint="eastAsia"/>
                <w:sz w:val="24"/>
                <w:szCs w:val="24"/>
              </w:rPr>
              <w:t>排名</w:t>
            </w:r>
          </w:p>
        </w:tc>
        <w:tc>
          <w:tcPr>
            <w:tcW w:w="950" w:type="dxa"/>
            <w:shd w:val="clear" w:color="auto" w:fill="95B3D7" w:themeFill="accent1" w:themeFillTint="99"/>
            <w:vAlign w:val="center"/>
          </w:tcPr>
          <w:p w:rsidR="006D7EF1" w:rsidRPr="002E7F3D" w:rsidRDefault="006D7EF1" w:rsidP="00DA24A9">
            <w:pPr>
              <w:pStyle w:val="a7"/>
              <w:ind w:firstLineChars="0" w:firstLine="0"/>
              <w:jc w:val="center"/>
              <w:rPr>
                <w:sz w:val="24"/>
                <w:szCs w:val="24"/>
              </w:rPr>
            </w:pPr>
            <w:r>
              <w:rPr>
                <w:rFonts w:hint="eastAsia"/>
                <w:sz w:val="24"/>
                <w:szCs w:val="24"/>
              </w:rPr>
              <w:t>销售金额占比</w:t>
            </w:r>
          </w:p>
        </w:tc>
        <w:tc>
          <w:tcPr>
            <w:tcW w:w="1276" w:type="dxa"/>
            <w:shd w:val="clear" w:color="auto" w:fill="95B3D7" w:themeFill="accent1" w:themeFillTint="99"/>
            <w:vAlign w:val="center"/>
          </w:tcPr>
          <w:p w:rsidR="006D7EF1" w:rsidRPr="002E7F3D" w:rsidRDefault="006D7EF1" w:rsidP="00DA24A9">
            <w:pPr>
              <w:pStyle w:val="a7"/>
              <w:ind w:firstLineChars="0" w:firstLine="0"/>
              <w:jc w:val="center"/>
              <w:rPr>
                <w:sz w:val="24"/>
                <w:szCs w:val="24"/>
              </w:rPr>
            </w:pPr>
            <w:r w:rsidRPr="002E7F3D">
              <w:rPr>
                <w:rFonts w:hint="eastAsia"/>
                <w:sz w:val="24"/>
                <w:szCs w:val="24"/>
              </w:rPr>
              <w:t>销售单数</w:t>
            </w:r>
          </w:p>
        </w:tc>
        <w:tc>
          <w:tcPr>
            <w:tcW w:w="708" w:type="dxa"/>
            <w:shd w:val="clear" w:color="auto" w:fill="95B3D7" w:themeFill="accent1" w:themeFillTint="99"/>
            <w:vAlign w:val="center"/>
          </w:tcPr>
          <w:p w:rsidR="006D7EF1" w:rsidRPr="002E7F3D" w:rsidRDefault="006D7EF1" w:rsidP="00DA24A9">
            <w:pPr>
              <w:pStyle w:val="a7"/>
              <w:ind w:firstLineChars="0" w:firstLine="0"/>
              <w:jc w:val="center"/>
              <w:rPr>
                <w:sz w:val="24"/>
                <w:szCs w:val="24"/>
              </w:rPr>
            </w:pPr>
            <w:r w:rsidRPr="002E7F3D">
              <w:rPr>
                <w:rFonts w:hint="eastAsia"/>
                <w:sz w:val="24"/>
                <w:szCs w:val="24"/>
              </w:rPr>
              <w:t>排名</w:t>
            </w:r>
          </w:p>
        </w:tc>
        <w:tc>
          <w:tcPr>
            <w:tcW w:w="993" w:type="dxa"/>
            <w:shd w:val="clear" w:color="auto" w:fill="95B3D7" w:themeFill="accent1" w:themeFillTint="99"/>
            <w:vAlign w:val="center"/>
          </w:tcPr>
          <w:p w:rsidR="006D7EF1" w:rsidRPr="002E7F3D" w:rsidRDefault="006D7EF1" w:rsidP="00DA24A9">
            <w:pPr>
              <w:pStyle w:val="a7"/>
              <w:ind w:firstLineChars="0" w:firstLine="0"/>
              <w:jc w:val="center"/>
              <w:rPr>
                <w:sz w:val="24"/>
                <w:szCs w:val="24"/>
              </w:rPr>
            </w:pPr>
            <w:r>
              <w:rPr>
                <w:rFonts w:hint="eastAsia"/>
                <w:sz w:val="24"/>
                <w:szCs w:val="24"/>
              </w:rPr>
              <w:t>销售单数占比</w:t>
            </w:r>
          </w:p>
        </w:tc>
        <w:tc>
          <w:tcPr>
            <w:tcW w:w="1559" w:type="dxa"/>
            <w:shd w:val="clear" w:color="auto" w:fill="95B3D7" w:themeFill="accent1" w:themeFillTint="99"/>
            <w:vAlign w:val="center"/>
          </w:tcPr>
          <w:p w:rsidR="006D7EF1" w:rsidRDefault="008F6463" w:rsidP="00DA24A9">
            <w:pPr>
              <w:pStyle w:val="a7"/>
              <w:ind w:firstLineChars="0" w:firstLine="0"/>
              <w:jc w:val="center"/>
              <w:rPr>
                <w:sz w:val="24"/>
                <w:szCs w:val="24"/>
              </w:rPr>
            </w:pPr>
            <w:r>
              <w:rPr>
                <w:rFonts w:hint="eastAsia"/>
                <w:sz w:val="24"/>
                <w:szCs w:val="24"/>
              </w:rPr>
              <w:t>连带销售率</w:t>
            </w:r>
          </w:p>
        </w:tc>
      </w:tr>
      <w:tr w:rsidR="006D7EF1" w:rsidRPr="002E7F3D" w:rsidTr="00DA24A9">
        <w:trPr>
          <w:trHeight w:val="772"/>
        </w:trPr>
        <w:tc>
          <w:tcPr>
            <w:tcW w:w="1091" w:type="dxa"/>
            <w:shd w:val="clear" w:color="auto" w:fill="95B3D7" w:themeFill="accent1" w:themeFillTint="99"/>
            <w:vAlign w:val="center"/>
          </w:tcPr>
          <w:p w:rsidR="006D7EF1" w:rsidRPr="002E7F3D" w:rsidRDefault="006D7EF1" w:rsidP="00DA24A9">
            <w:pPr>
              <w:pStyle w:val="a7"/>
              <w:ind w:firstLineChars="0" w:firstLine="0"/>
              <w:jc w:val="center"/>
              <w:rPr>
                <w:sz w:val="24"/>
                <w:szCs w:val="24"/>
              </w:rPr>
            </w:pPr>
            <w:r w:rsidRPr="002E7F3D">
              <w:rPr>
                <w:rFonts w:hint="eastAsia"/>
                <w:sz w:val="24"/>
                <w:szCs w:val="24"/>
              </w:rPr>
              <w:t>店员</w:t>
            </w:r>
            <w:r w:rsidRPr="002E7F3D">
              <w:rPr>
                <w:rFonts w:hint="eastAsia"/>
                <w:sz w:val="24"/>
                <w:szCs w:val="24"/>
              </w:rPr>
              <w:t>A</w:t>
            </w:r>
          </w:p>
        </w:tc>
        <w:tc>
          <w:tcPr>
            <w:tcW w:w="1177" w:type="dxa"/>
            <w:vAlign w:val="center"/>
          </w:tcPr>
          <w:p w:rsidR="006D7EF1" w:rsidRPr="002E7F3D" w:rsidRDefault="006D7EF1" w:rsidP="00DA24A9">
            <w:pPr>
              <w:pStyle w:val="a7"/>
              <w:ind w:firstLineChars="0" w:firstLine="0"/>
              <w:jc w:val="center"/>
              <w:rPr>
                <w:sz w:val="24"/>
                <w:szCs w:val="24"/>
              </w:rPr>
            </w:pPr>
          </w:p>
        </w:tc>
        <w:tc>
          <w:tcPr>
            <w:tcW w:w="751" w:type="dxa"/>
            <w:vAlign w:val="center"/>
          </w:tcPr>
          <w:p w:rsidR="006D7EF1" w:rsidRPr="002E7F3D" w:rsidRDefault="006D7EF1" w:rsidP="00DA24A9">
            <w:pPr>
              <w:pStyle w:val="a7"/>
              <w:ind w:firstLineChars="0" w:firstLine="0"/>
              <w:jc w:val="center"/>
              <w:rPr>
                <w:sz w:val="24"/>
                <w:szCs w:val="24"/>
              </w:rPr>
            </w:pPr>
          </w:p>
        </w:tc>
        <w:tc>
          <w:tcPr>
            <w:tcW w:w="950" w:type="dxa"/>
            <w:vAlign w:val="center"/>
          </w:tcPr>
          <w:p w:rsidR="006D7EF1" w:rsidRPr="002E7F3D" w:rsidRDefault="006D7EF1" w:rsidP="00DA24A9">
            <w:pPr>
              <w:pStyle w:val="a7"/>
              <w:ind w:firstLineChars="0" w:firstLine="0"/>
              <w:jc w:val="center"/>
              <w:rPr>
                <w:sz w:val="24"/>
                <w:szCs w:val="24"/>
              </w:rPr>
            </w:pPr>
          </w:p>
        </w:tc>
        <w:tc>
          <w:tcPr>
            <w:tcW w:w="1276" w:type="dxa"/>
            <w:vAlign w:val="center"/>
          </w:tcPr>
          <w:p w:rsidR="006D7EF1" w:rsidRPr="002E7F3D" w:rsidRDefault="006D7EF1" w:rsidP="00DA24A9">
            <w:pPr>
              <w:pStyle w:val="a7"/>
              <w:ind w:firstLineChars="0" w:firstLine="0"/>
              <w:jc w:val="center"/>
              <w:rPr>
                <w:sz w:val="24"/>
                <w:szCs w:val="24"/>
              </w:rPr>
            </w:pPr>
          </w:p>
        </w:tc>
        <w:tc>
          <w:tcPr>
            <w:tcW w:w="708" w:type="dxa"/>
            <w:vAlign w:val="center"/>
          </w:tcPr>
          <w:p w:rsidR="006D7EF1" w:rsidRPr="002E7F3D" w:rsidRDefault="006D7EF1" w:rsidP="00DA24A9">
            <w:pPr>
              <w:pStyle w:val="a7"/>
              <w:ind w:firstLineChars="0" w:firstLine="0"/>
              <w:jc w:val="center"/>
              <w:rPr>
                <w:sz w:val="24"/>
                <w:szCs w:val="24"/>
              </w:rPr>
            </w:pPr>
          </w:p>
        </w:tc>
        <w:tc>
          <w:tcPr>
            <w:tcW w:w="993" w:type="dxa"/>
            <w:vAlign w:val="center"/>
          </w:tcPr>
          <w:p w:rsidR="006D7EF1" w:rsidRPr="002E7F3D" w:rsidRDefault="006D7EF1" w:rsidP="00DA24A9">
            <w:pPr>
              <w:pStyle w:val="a7"/>
              <w:ind w:firstLineChars="0" w:firstLine="0"/>
              <w:jc w:val="center"/>
              <w:rPr>
                <w:sz w:val="24"/>
                <w:szCs w:val="24"/>
              </w:rPr>
            </w:pPr>
          </w:p>
        </w:tc>
        <w:tc>
          <w:tcPr>
            <w:tcW w:w="1559" w:type="dxa"/>
            <w:vAlign w:val="center"/>
          </w:tcPr>
          <w:p w:rsidR="006D7EF1" w:rsidRPr="002E7F3D" w:rsidRDefault="006D7EF1" w:rsidP="00DA24A9">
            <w:pPr>
              <w:pStyle w:val="a7"/>
              <w:ind w:firstLineChars="0" w:firstLine="0"/>
              <w:jc w:val="center"/>
              <w:rPr>
                <w:sz w:val="24"/>
                <w:szCs w:val="24"/>
              </w:rPr>
            </w:pPr>
          </w:p>
        </w:tc>
      </w:tr>
      <w:tr w:rsidR="006D7EF1" w:rsidRPr="002E7F3D" w:rsidTr="00DA24A9">
        <w:tc>
          <w:tcPr>
            <w:tcW w:w="1091" w:type="dxa"/>
            <w:shd w:val="clear" w:color="auto" w:fill="95B3D7" w:themeFill="accent1" w:themeFillTint="99"/>
            <w:vAlign w:val="center"/>
          </w:tcPr>
          <w:p w:rsidR="006D7EF1" w:rsidRPr="002E7F3D" w:rsidRDefault="006D7EF1" w:rsidP="00DA24A9">
            <w:pPr>
              <w:pStyle w:val="a7"/>
              <w:ind w:firstLineChars="0" w:firstLine="0"/>
              <w:jc w:val="center"/>
              <w:rPr>
                <w:sz w:val="24"/>
                <w:szCs w:val="24"/>
              </w:rPr>
            </w:pPr>
            <w:r w:rsidRPr="002E7F3D">
              <w:rPr>
                <w:rFonts w:hint="eastAsia"/>
                <w:sz w:val="24"/>
                <w:szCs w:val="24"/>
              </w:rPr>
              <w:t>店员</w:t>
            </w:r>
            <w:r w:rsidRPr="002E7F3D">
              <w:rPr>
                <w:rFonts w:hint="eastAsia"/>
                <w:sz w:val="24"/>
                <w:szCs w:val="24"/>
              </w:rPr>
              <w:t>B</w:t>
            </w:r>
          </w:p>
          <w:p w:rsidR="006D7EF1" w:rsidRPr="002E7F3D" w:rsidRDefault="006D7EF1" w:rsidP="00DA24A9">
            <w:pPr>
              <w:pStyle w:val="a7"/>
              <w:ind w:firstLineChars="0" w:firstLine="0"/>
              <w:jc w:val="center"/>
              <w:rPr>
                <w:sz w:val="24"/>
                <w:szCs w:val="24"/>
              </w:rPr>
            </w:pPr>
            <w:r w:rsidRPr="002E7F3D">
              <w:rPr>
                <w:rFonts w:hint="eastAsia"/>
                <w:sz w:val="24"/>
                <w:szCs w:val="24"/>
              </w:rPr>
              <w:t>.</w:t>
            </w:r>
          </w:p>
          <w:p w:rsidR="006D7EF1" w:rsidRPr="002E7F3D" w:rsidRDefault="006D7EF1" w:rsidP="00DA24A9">
            <w:pPr>
              <w:pStyle w:val="a7"/>
              <w:ind w:firstLineChars="0" w:firstLine="0"/>
              <w:jc w:val="center"/>
              <w:rPr>
                <w:sz w:val="24"/>
                <w:szCs w:val="24"/>
              </w:rPr>
            </w:pPr>
            <w:r w:rsidRPr="002E7F3D">
              <w:rPr>
                <w:rFonts w:hint="eastAsia"/>
                <w:sz w:val="24"/>
                <w:szCs w:val="24"/>
              </w:rPr>
              <w:t>.</w:t>
            </w:r>
          </w:p>
          <w:p w:rsidR="006D7EF1" w:rsidRPr="002E7F3D" w:rsidRDefault="006D7EF1" w:rsidP="00DA24A9">
            <w:pPr>
              <w:pStyle w:val="a7"/>
              <w:ind w:firstLineChars="0" w:firstLine="0"/>
              <w:jc w:val="center"/>
              <w:rPr>
                <w:sz w:val="24"/>
                <w:szCs w:val="24"/>
              </w:rPr>
            </w:pPr>
            <w:r w:rsidRPr="002E7F3D">
              <w:rPr>
                <w:rFonts w:hint="eastAsia"/>
                <w:sz w:val="24"/>
                <w:szCs w:val="24"/>
              </w:rPr>
              <w:t>.</w:t>
            </w:r>
          </w:p>
          <w:p w:rsidR="006D7EF1" w:rsidRPr="002E7F3D" w:rsidRDefault="006D7EF1" w:rsidP="00DA24A9">
            <w:pPr>
              <w:pStyle w:val="a7"/>
              <w:ind w:firstLineChars="0" w:firstLine="0"/>
              <w:jc w:val="center"/>
              <w:rPr>
                <w:sz w:val="24"/>
                <w:szCs w:val="24"/>
              </w:rPr>
            </w:pPr>
            <w:r w:rsidRPr="002E7F3D">
              <w:rPr>
                <w:rFonts w:hint="eastAsia"/>
                <w:sz w:val="24"/>
                <w:szCs w:val="24"/>
              </w:rPr>
              <w:t>店员</w:t>
            </w:r>
            <w:r w:rsidRPr="002E7F3D">
              <w:rPr>
                <w:rFonts w:hint="eastAsia"/>
                <w:sz w:val="24"/>
                <w:szCs w:val="24"/>
              </w:rPr>
              <w:t>N</w:t>
            </w:r>
          </w:p>
        </w:tc>
        <w:tc>
          <w:tcPr>
            <w:tcW w:w="1177" w:type="dxa"/>
            <w:vAlign w:val="center"/>
          </w:tcPr>
          <w:p w:rsidR="006D7EF1" w:rsidRPr="002E7F3D" w:rsidRDefault="006D7EF1" w:rsidP="00DA24A9">
            <w:pPr>
              <w:pStyle w:val="a7"/>
              <w:ind w:firstLineChars="0" w:firstLine="0"/>
              <w:jc w:val="center"/>
              <w:rPr>
                <w:sz w:val="24"/>
                <w:szCs w:val="24"/>
              </w:rPr>
            </w:pPr>
          </w:p>
        </w:tc>
        <w:tc>
          <w:tcPr>
            <w:tcW w:w="751" w:type="dxa"/>
            <w:vAlign w:val="center"/>
          </w:tcPr>
          <w:p w:rsidR="006D7EF1" w:rsidRPr="002E7F3D" w:rsidRDefault="006D7EF1" w:rsidP="00DA24A9">
            <w:pPr>
              <w:pStyle w:val="a7"/>
              <w:ind w:firstLineChars="0" w:firstLine="0"/>
              <w:jc w:val="center"/>
              <w:rPr>
                <w:sz w:val="24"/>
                <w:szCs w:val="24"/>
              </w:rPr>
            </w:pPr>
          </w:p>
        </w:tc>
        <w:tc>
          <w:tcPr>
            <w:tcW w:w="950" w:type="dxa"/>
            <w:vAlign w:val="center"/>
          </w:tcPr>
          <w:p w:rsidR="006D7EF1" w:rsidRPr="002E7F3D" w:rsidRDefault="006D7EF1" w:rsidP="00DA24A9">
            <w:pPr>
              <w:pStyle w:val="a7"/>
              <w:ind w:firstLineChars="0" w:firstLine="0"/>
              <w:jc w:val="center"/>
              <w:rPr>
                <w:sz w:val="24"/>
                <w:szCs w:val="24"/>
              </w:rPr>
            </w:pPr>
          </w:p>
        </w:tc>
        <w:tc>
          <w:tcPr>
            <w:tcW w:w="1276" w:type="dxa"/>
            <w:vAlign w:val="center"/>
          </w:tcPr>
          <w:p w:rsidR="006D7EF1" w:rsidRPr="002E7F3D" w:rsidRDefault="006D7EF1" w:rsidP="00DA24A9">
            <w:pPr>
              <w:pStyle w:val="a7"/>
              <w:ind w:firstLineChars="0" w:firstLine="0"/>
              <w:jc w:val="center"/>
              <w:rPr>
                <w:sz w:val="24"/>
                <w:szCs w:val="24"/>
              </w:rPr>
            </w:pPr>
          </w:p>
        </w:tc>
        <w:tc>
          <w:tcPr>
            <w:tcW w:w="708" w:type="dxa"/>
            <w:vAlign w:val="center"/>
          </w:tcPr>
          <w:p w:rsidR="006D7EF1" w:rsidRPr="002E7F3D" w:rsidRDefault="006D7EF1" w:rsidP="00DA24A9">
            <w:pPr>
              <w:pStyle w:val="a7"/>
              <w:ind w:firstLineChars="0" w:firstLine="0"/>
              <w:jc w:val="center"/>
              <w:rPr>
                <w:sz w:val="24"/>
                <w:szCs w:val="24"/>
              </w:rPr>
            </w:pPr>
          </w:p>
        </w:tc>
        <w:tc>
          <w:tcPr>
            <w:tcW w:w="993" w:type="dxa"/>
            <w:vAlign w:val="center"/>
          </w:tcPr>
          <w:p w:rsidR="006D7EF1" w:rsidRPr="002E7F3D" w:rsidRDefault="006D7EF1" w:rsidP="00DA24A9">
            <w:pPr>
              <w:pStyle w:val="a7"/>
              <w:ind w:firstLineChars="0" w:firstLine="0"/>
              <w:jc w:val="center"/>
              <w:rPr>
                <w:sz w:val="24"/>
                <w:szCs w:val="24"/>
              </w:rPr>
            </w:pPr>
          </w:p>
        </w:tc>
        <w:tc>
          <w:tcPr>
            <w:tcW w:w="1559" w:type="dxa"/>
            <w:vAlign w:val="center"/>
          </w:tcPr>
          <w:p w:rsidR="006D7EF1" w:rsidRPr="002E7F3D" w:rsidRDefault="006D7EF1" w:rsidP="00DA24A9">
            <w:pPr>
              <w:pStyle w:val="a7"/>
              <w:ind w:firstLineChars="0" w:firstLine="0"/>
              <w:jc w:val="center"/>
              <w:rPr>
                <w:sz w:val="24"/>
                <w:szCs w:val="24"/>
              </w:rPr>
            </w:pPr>
          </w:p>
        </w:tc>
      </w:tr>
    </w:tbl>
    <w:p w:rsidR="00ED7A45" w:rsidRDefault="00ED7A45" w:rsidP="00A27035">
      <w:pPr>
        <w:spacing w:line="360" w:lineRule="auto"/>
        <w:ind w:firstLineChars="50" w:firstLine="120"/>
        <w:rPr>
          <w:sz w:val="24"/>
          <w:szCs w:val="24"/>
        </w:rPr>
      </w:pPr>
    </w:p>
    <w:p w:rsidR="00CB3824" w:rsidRPr="00A27035" w:rsidRDefault="00A27035" w:rsidP="00A27035">
      <w:pPr>
        <w:spacing w:line="360" w:lineRule="auto"/>
        <w:ind w:firstLineChars="50" w:firstLine="120"/>
        <w:rPr>
          <w:sz w:val="24"/>
          <w:szCs w:val="24"/>
          <w:u w:val="single"/>
        </w:rPr>
      </w:pPr>
      <w:r w:rsidRPr="00A27035">
        <w:rPr>
          <w:rFonts w:hint="eastAsia"/>
          <w:sz w:val="24"/>
          <w:szCs w:val="24"/>
        </w:rPr>
        <w:t>平均销售金额：</w:t>
      </w:r>
      <w:r w:rsidRPr="00A27035">
        <w:rPr>
          <w:rFonts w:hint="eastAsia"/>
          <w:sz w:val="24"/>
          <w:szCs w:val="24"/>
          <w:u w:val="single"/>
        </w:rPr>
        <w:t xml:space="preserve">              </w:t>
      </w:r>
    </w:p>
    <w:p w:rsidR="00BC2891" w:rsidRPr="00585B32" w:rsidRDefault="00A27035" w:rsidP="00585B32">
      <w:pPr>
        <w:spacing w:line="360" w:lineRule="auto"/>
        <w:ind w:firstLineChars="50" w:firstLine="120"/>
        <w:rPr>
          <w:sz w:val="24"/>
          <w:szCs w:val="24"/>
          <w:u w:val="single"/>
        </w:rPr>
      </w:pPr>
      <w:r w:rsidRPr="00A27035">
        <w:rPr>
          <w:rFonts w:hint="eastAsia"/>
          <w:sz w:val="24"/>
          <w:szCs w:val="24"/>
        </w:rPr>
        <w:t>平均销售单数：</w:t>
      </w:r>
      <w:r w:rsidRPr="00A27035">
        <w:rPr>
          <w:rFonts w:hint="eastAsia"/>
          <w:sz w:val="24"/>
          <w:szCs w:val="24"/>
          <w:u w:val="single"/>
        </w:rPr>
        <w:t xml:space="preserve">              </w:t>
      </w:r>
    </w:p>
    <w:p w:rsidR="00BF1C19" w:rsidRPr="0085719E" w:rsidRDefault="00A80A03" w:rsidP="00747057">
      <w:pPr>
        <w:pStyle w:val="2"/>
        <w:numPr>
          <w:ilvl w:val="0"/>
          <w:numId w:val="13"/>
        </w:numPr>
        <w:rPr>
          <w:szCs w:val="30"/>
        </w:rPr>
      </w:pPr>
      <w:bookmarkStart w:id="13" w:name="_Toc343615734"/>
      <w:r>
        <w:rPr>
          <w:rFonts w:hint="eastAsia"/>
          <w:szCs w:val="30"/>
        </w:rPr>
        <w:lastRenderedPageBreak/>
        <w:t>分</w:t>
      </w:r>
      <w:r>
        <w:rPr>
          <w:rFonts w:ascii="宋体" w:eastAsia="宋体" w:hAnsi="宋体" w:cs="宋体" w:hint="eastAsia"/>
          <w:szCs w:val="30"/>
        </w:rPr>
        <w:t>类货</w:t>
      </w:r>
      <w:r>
        <w:rPr>
          <w:rFonts w:hint="eastAsia"/>
          <w:szCs w:val="30"/>
        </w:rPr>
        <w:t>品</w:t>
      </w:r>
      <w:r>
        <w:rPr>
          <w:rFonts w:eastAsia="宋体" w:hint="eastAsia"/>
          <w:szCs w:val="30"/>
        </w:rPr>
        <w:t>销售</w:t>
      </w:r>
      <w:r>
        <w:rPr>
          <w:rFonts w:hint="eastAsia"/>
          <w:szCs w:val="30"/>
        </w:rPr>
        <w:t>占比</w:t>
      </w:r>
      <w:r>
        <w:rPr>
          <w:rFonts w:ascii="宋体" w:eastAsia="宋体" w:hAnsi="宋体" w:cs="宋体" w:hint="eastAsia"/>
          <w:szCs w:val="30"/>
        </w:rPr>
        <w:t>报</w:t>
      </w:r>
      <w:r w:rsidR="00BF1C19" w:rsidRPr="0085719E">
        <w:rPr>
          <w:rFonts w:hint="eastAsia"/>
          <w:szCs w:val="30"/>
        </w:rPr>
        <w:t>告</w:t>
      </w:r>
      <w:bookmarkEnd w:id="13"/>
    </w:p>
    <w:p w:rsidR="00BF1C19" w:rsidRPr="00FA1811" w:rsidRDefault="00BF1C19" w:rsidP="00FA1811">
      <w:pPr>
        <w:pStyle w:val="a7"/>
        <w:numPr>
          <w:ilvl w:val="0"/>
          <w:numId w:val="32"/>
        </w:numPr>
        <w:spacing w:line="360" w:lineRule="auto"/>
        <w:ind w:firstLineChars="0"/>
        <w:rPr>
          <w:rFonts w:asciiTheme="minorEastAsia" w:hAnsiTheme="minorEastAsia"/>
          <w:spacing w:val="20"/>
          <w:sz w:val="24"/>
          <w:szCs w:val="24"/>
        </w:rPr>
      </w:pPr>
      <w:r w:rsidRPr="00FA1811">
        <w:rPr>
          <w:rFonts w:asciiTheme="minorEastAsia" w:hAnsiTheme="minorEastAsia" w:hint="eastAsia"/>
          <w:spacing w:val="20"/>
          <w:sz w:val="24"/>
          <w:szCs w:val="24"/>
        </w:rPr>
        <w:t>概念</w:t>
      </w:r>
    </w:p>
    <w:p w:rsidR="00BF1C19" w:rsidRPr="002E7F3D" w:rsidRDefault="00BF1C19" w:rsidP="00BF1C19">
      <w:pPr>
        <w:spacing w:line="360" w:lineRule="auto"/>
        <w:ind w:firstLineChars="200" w:firstLine="480"/>
        <w:rPr>
          <w:sz w:val="24"/>
          <w:szCs w:val="24"/>
        </w:rPr>
      </w:pPr>
      <w:r>
        <w:rPr>
          <w:rFonts w:hint="eastAsia"/>
          <w:sz w:val="24"/>
          <w:szCs w:val="24"/>
        </w:rPr>
        <w:t>销售占比</w:t>
      </w:r>
      <w:r>
        <w:rPr>
          <w:rFonts w:eastAsia="宋体" w:hint="eastAsia"/>
          <w:sz w:val="24"/>
          <w:szCs w:val="24"/>
        </w:rPr>
        <w:t>反映</w:t>
      </w:r>
      <w:r w:rsidRPr="002E7F3D">
        <w:rPr>
          <w:rFonts w:hint="eastAsia"/>
          <w:sz w:val="24"/>
          <w:szCs w:val="24"/>
        </w:rPr>
        <w:t>出门店各类货品的组合与销售情况。此报告可作为门店经营决策的一项重要参考数据。</w:t>
      </w:r>
    </w:p>
    <w:p w:rsidR="00BF1C19" w:rsidRPr="002E7F3D" w:rsidRDefault="00BF1C19" w:rsidP="00BF1C19">
      <w:pPr>
        <w:spacing w:line="360" w:lineRule="auto"/>
        <w:ind w:firstLineChars="200" w:firstLine="480"/>
        <w:rPr>
          <w:sz w:val="24"/>
          <w:szCs w:val="24"/>
        </w:rPr>
      </w:pPr>
      <w:r w:rsidRPr="00D852F3">
        <w:rPr>
          <w:rFonts w:asciiTheme="minorEastAsia" w:hAnsiTheme="minorEastAsia" w:hint="eastAsia"/>
          <w:sz w:val="24"/>
          <w:szCs w:val="24"/>
        </w:rPr>
        <w:t>①</w:t>
      </w:r>
      <w:r w:rsidRPr="002E7F3D">
        <w:rPr>
          <w:rFonts w:hint="eastAsia"/>
          <w:sz w:val="24"/>
          <w:szCs w:val="24"/>
        </w:rPr>
        <w:t>对组货、要货或促销上</w:t>
      </w:r>
      <w:proofErr w:type="gramStart"/>
      <w:r w:rsidRPr="002E7F3D">
        <w:rPr>
          <w:rFonts w:hint="eastAsia"/>
          <w:sz w:val="24"/>
          <w:szCs w:val="24"/>
        </w:rPr>
        <w:t>作出</w:t>
      </w:r>
      <w:proofErr w:type="gramEnd"/>
      <w:r w:rsidRPr="002E7F3D">
        <w:rPr>
          <w:rFonts w:hint="eastAsia"/>
          <w:sz w:val="24"/>
          <w:szCs w:val="24"/>
        </w:rPr>
        <w:t>判断。</w:t>
      </w:r>
    </w:p>
    <w:p w:rsidR="00BF1C19" w:rsidRPr="002E7F3D" w:rsidRDefault="00BF1C19" w:rsidP="00BF1C19">
      <w:pPr>
        <w:spacing w:line="360" w:lineRule="auto"/>
        <w:ind w:firstLineChars="200" w:firstLine="480"/>
        <w:rPr>
          <w:sz w:val="24"/>
          <w:szCs w:val="24"/>
        </w:rPr>
      </w:pPr>
      <w:r w:rsidRPr="00D852F3">
        <w:rPr>
          <w:rFonts w:asciiTheme="minorEastAsia" w:hAnsiTheme="minorEastAsia" w:hint="eastAsia"/>
          <w:sz w:val="24"/>
          <w:szCs w:val="24"/>
        </w:rPr>
        <w:t>②</w:t>
      </w:r>
      <w:r w:rsidRPr="002E7F3D">
        <w:rPr>
          <w:rFonts w:hint="eastAsia"/>
          <w:sz w:val="24"/>
          <w:szCs w:val="24"/>
        </w:rPr>
        <w:t>可了解该地区消费者的消费取向。</w:t>
      </w:r>
    </w:p>
    <w:p w:rsidR="00BF1C19" w:rsidRPr="002E7F3D" w:rsidRDefault="00BF1C19" w:rsidP="00BF1C19">
      <w:pPr>
        <w:spacing w:line="360" w:lineRule="auto"/>
        <w:ind w:firstLineChars="200" w:firstLine="480"/>
        <w:rPr>
          <w:sz w:val="24"/>
          <w:szCs w:val="24"/>
        </w:rPr>
      </w:pPr>
      <w:r w:rsidRPr="00D852F3">
        <w:rPr>
          <w:rFonts w:asciiTheme="minorEastAsia" w:hAnsiTheme="minorEastAsia" w:hint="eastAsia"/>
          <w:sz w:val="24"/>
          <w:szCs w:val="24"/>
        </w:rPr>
        <w:t>③</w:t>
      </w:r>
      <w:r w:rsidRPr="002E7F3D">
        <w:rPr>
          <w:rFonts w:hint="eastAsia"/>
          <w:sz w:val="24"/>
          <w:szCs w:val="24"/>
        </w:rPr>
        <w:t>比较本店与其他店的分类货品销售占比情况，可得出本店的销售特色。</w:t>
      </w:r>
    </w:p>
    <w:p w:rsidR="00BF1C19" w:rsidRDefault="00BF1C19" w:rsidP="00BF1C19">
      <w:pPr>
        <w:spacing w:line="360" w:lineRule="auto"/>
        <w:ind w:firstLineChars="200" w:firstLine="480"/>
        <w:rPr>
          <w:sz w:val="24"/>
          <w:szCs w:val="24"/>
        </w:rPr>
      </w:pPr>
      <w:r w:rsidRPr="00D852F3">
        <w:rPr>
          <w:rFonts w:asciiTheme="minorEastAsia" w:hAnsiTheme="minorEastAsia" w:hint="eastAsia"/>
          <w:sz w:val="24"/>
          <w:szCs w:val="24"/>
        </w:rPr>
        <w:t>④</w:t>
      </w:r>
      <w:r>
        <w:rPr>
          <w:rFonts w:hint="eastAsia"/>
          <w:sz w:val="24"/>
          <w:szCs w:val="24"/>
        </w:rPr>
        <w:t>货品调拨</w:t>
      </w:r>
      <w:r>
        <w:rPr>
          <w:rFonts w:ascii="宋体" w:eastAsia="宋体" w:hAnsi="宋体" w:cs="宋体" w:hint="eastAsia"/>
          <w:sz w:val="24"/>
          <w:szCs w:val="24"/>
        </w:rPr>
        <w:t>时</w:t>
      </w:r>
      <w:r w:rsidRPr="002E7F3D">
        <w:rPr>
          <w:rFonts w:hint="eastAsia"/>
          <w:sz w:val="24"/>
          <w:szCs w:val="24"/>
        </w:rPr>
        <w:t>的一项重要参考数据。</w:t>
      </w:r>
    </w:p>
    <w:p w:rsidR="00BF1C19" w:rsidRPr="002E7F3D" w:rsidRDefault="00BF1C19" w:rsidP="00BF1C19">
      <w:pPr>
        <w:ind w:firstLineChars="200" w:firstLine="480"/>
        <w:rPr>
          <w:sz w:val="24"/>
          <w:szCs w:val="24"/>
        </w:rPr>
      </w:pPr>
    </w:p>
    <w:p w:rsidR="00BF1C19" w:rsidRPr="00FA1811" w:rsidRDefault="00BF1C19" w:rsidP="00FA1811">
      <w:pPr>
        <w:pStyle w:val="a7"/>
        <w:numPr>
          <w:ilvl w:val="0"/>
          <w:numId w:val="32"/>
        </w:numPr>
        <w:spacing w:line="360" w:lineRule="auto"/>
        <w:ind w:firstLineChars="0"/>
        <w:rPr>
          <w:rFonts w:asciiTheme="minorEastAsia" w:hAnsiTheme="minorEastAsia"/>
          <w:spacing w:val="20"/>
          <w:sz w:val="24"/>
          <w:szCs w:val="24"/>
        </w:rPr>
      </w:pPr>
      <w:r w:rsidRPr="00FA1811">
        <w:rPr>
          <w:rFonts w:asciiTheme="minorEastAsia" w:hAnsiTheme="minorEastAsia" w:hint="eastAsia"/>
          <w:spacing w:val="20"/>
          <w:sz w:val="24"/>
          <w:szCs w:val="24"/>
        </w:rPr>
        <w:t>分类货品销售占比公式</w:t>
      </w:r>
    </w:p>
    <w:p w:rsidR="00BF1C19" w:rsidRPr="002E7F3D" w:rsidRDefault="00BF1C19" w:rsidP="00BF1C19">
      <w:pPr>
        <w:spacing w:line="360" w:lineRule="auto"/>
        <w:rPr>
          <w:sz w:val="24"/>
          <w:szCs w:val="24"/>
        </w:rPr>
      </w:pPr>
      <w:r w:rsidRPr="002E7F3D">
        <w:rPr>
          <w:rFonts w:hint="eastAsia"/>
          <w:sz w:val="24"/>
          <w:szCs w:val="24"/>
        </w:rPr>
        <w:t xml:space="preserve"> </w:t>
      </w:r>
      <w:r>
        <w:rPr>
          <w:rFonts w:hint="eastAsia"/>
          <w:sz w:val="24"/>
          <w:szCs w:val="24"/>
        </w:rPr>
        <w:t xml:space="preserve">   </w:t>
      </w:r>
      <w:r w:rsidRPr="002E7F3D">
        <w:rPr>
          <w:rFonts w:hint="eastAsia"/>
          <w:sz w:val="24"/>
          <w:szCs w:val="24"/>
        </w:rPr>
        <w:t xml:space="preserve"> </w:t>
      </w:r>
      <w:r w:rsidRPr="002E7F3D">
        <w:rPr>
          <w:rFonts w:hint="eastAsia"/>
          <w:sz w:val="24"/>
          <w:szCs w:val="24"/>
        </w:rPr>
        <w:t>日、</w:t>
      </w:r>
      <w:r>
        <w:rPr>
          <w:rFonts w:eastAsia="宋体" w:hint="eastAsia"/>
          <w:sz w:val="24"/>
          <w:szCs w:val="24"/>
        </w:rPr>
        <w:t>周、</w:t>
      </w:r>
      <w:r w:rsidRPr="002E7F3D">
        <w:rPr>
          <w:rFonts w:hint="eastAsia"/>
          <w:sz w:val="24"/>
          <w:szCs w:val="24"/>
        </w:rPr>
        <w:t>月、季</w:t>
      </w:r>
      <w:r>
        <w:rPr>
          <w:rFonts w:eastAsia="宋体" w:hint="eastAsia"/>
          <w:sz w:val="24"/>
          <w:szCs w:val="24"/>
        </w:rPr>
        <w:t>、</w:t>
      </w:r>
      <w:r w:rsidRPr="002E7F3D">
        <w:rPr>
          <w:rFonts w:hint="eastAsia"/>
          <w:sz w:val="24"/>
          <w:szCs w:val="24"/>
        </w:rPr>
        <w:t>年</w:t>
      </w:r>
    </w:p>
    <w:p w:rsidR="00BF1C19" w:rsidRDefault="00BF1C19" w:rsidP="00C41526">
      <w:pPr>
        <w:spacing w:line="360" w:lineRule="auto"/>
        <w:ind w:firstLineChars="100" w:firstLine="240"/>
        <w:rPr>
          <w:sz w:val="24"/>
          <w:szCs w:val="24"/>
        </w:rPr>
      </w:pPr>
      <w:r w:rsidRPr="002E7F3D">
        <w:rPr>
          <w:rFonts w:hint="eastAsia"/>
          <w:sz w:val="24"/>
          <w:szCs w:val="24"/>
        </w:rPr>
        <w:t xml:space="preserve">  </w:t>
      </w:r>
      <w:proofErr w:type="gramStart"/>
      <w:r w:rsidRPr="002E7F3D">
        <w:rPr>
          <w:rFonts w:hint="eastAsia"/>
          <w:sz w:val="24"/>
          <w:szCs w:val="24"/>
        </w:rPr>
        <w:t>月分</w:t>
      </w:r>
      <w:proofErr w:type="gramEnd"/>
      <w:r w:rsidRPr="002E7F3D">
        <w:rPr>
          <w:rFonts w:hint="eastAsia"/>
          <w:sz w:val="24"/>
          <w:szCs w:val="24"/>
        </w:rPr>
        <w:t>类货品销售占比</w:t>
      </w:r>
      <w:r>
        <w:rPr>
          <w:rFonts w:eastAsia="宋体" w:hint="eastAsia"/>
          <w:sz w:val="24"/>
          <w:szCs w:val="24"/>
        </w:rPr>
        <w:t xml:space="preserve"> </w:t>
      </w:r>
      <w:r w:rsidRPr="002B3EA8">
        <w:rPr>
          <w:rFonts w:asciiTheme="minorEastAsia" w:hAnsiTheme="minorEastAsia" w:hint="eastAsia"/>
          <w:sz w:val="24"/>
          <w:szCs w:val="24"/>
        </w:rPr>
        <w:t>＝</w:t>
      </w:r>
      <m:oMath>
        <m:f>
          <m:fPr>
            <m:ctrlPr>
              <w:rPr>
                <w:rFonts w:ascii="Cambria Math" w:hAnsi="Cambria Math"/>
                <w:sz w:val="32"/>
                <w:szCs w:val="32"/>
              </w:rPr>
            </m:ctrlPr>
          </m:fPr>
          <m:num>
            <m:r>
              <m:rPr>
                <m:sty m:val="p"/>
              </m:rPr>
              <w:rPr>
                <w:rFonts w:ascii="Cambria Math" w:hAnsi="Cambria Math" w:hint="eastAsia"/>
                <w:sz w:val="32"/>
                <w:szCs w:val="32"/>
              </w:rPr>
              <m:t>月某一分类商品的销售额</m:t>
            </m:r>
          </m:num>
          <m:den>
            <m:r>
              <m:rPr>
                <m:sty m:val="p"/>
              </m:rPr>
              <w:rPr>
                <w:rFonts w:ascii="Cambria Math" w:hAnsi="Cambria Math" w:hint="eastAsia"/>
                <w:sz w:val="32"/>
                <w:szCs w:val="32"/>
              </w:rPr>
              <m:t>月营业额</m:t>
            </m:r>
          </m:den>
        </m:f>
      </m:oMath>
      <w:r>
        <w:rPr>
          <w:rFonts w:eastAsia="宋体" w:hint="eastAsia"/>
          <w:sz w:val="24"/>
          <w:szCs w:val="24"/>
        </w:rPr>
        <w:t xml:space="preserve"> </w:t>
      </w:r>
      <w:r w:rsidRPr="002E7F3D">
        <w:rPr>
          <w:rFonts w:hint="eastAsia"/>
          <w:sz w:val="24"/>
          <w:szCs w:val="24"/>
        </w:rPr>
        <w:t>×</w:t>
      </w:r>
      <w:r w:rsidRPr="002E7F3D">
        <w:rPr>
          <w:rFonts w:hint="eastAsia"/>
          <w:sz w:val="24"/>
          <w:szCs w:val="24"/>
        </w:rPr>
        <w:t>100%</w:t>
      </w:r>
    </w:p>
    <w:p w:rsidR="009B5340" w:rsidRPr="00C41526" w:rsidRDefault="009B5340" w:rsidP="00C41526">
      <w:pPr>
        <w:spacing w:line="360" w:lineRule="auto"/>
        <w:ind w:firstLineChars="100" w:firstLine="240"/>
        <w:rPr>
          <w:sz w:val="24"/>
          <w:szCs w:val="24"/>
        </w:rPr>
      </w:pPr>
    </w:p>
    <w:p w:rsidR="00BF1C19" w:rsidRPr="00FA1811" w:rsidRDefault="00BF1C19" w:rsidP="00FA1811">
      <w:pPr>
        <w:pStyle w:val="a7"/>
        <w:numPr>
          <w:ilvl w:val="0"/>
          <w:numId w:val="32"/>
        </w:numPr>
        <w:spacing w:line="360" w:lineRule="auto"/>
        <w:ind w:firstLineChars="0"/>
        <w:rPr>
          <w:rFonts w:asciiTheme="minorEastAsia" w:hAnsiTheme="minorEastAsia"/>
          <w:spacing w:val="20"/>
          <w:sz w:val="24"/>
          <w:szCs w:val="24"/>
        </w:rPr>
      </w:pPr>
      <w:r w:rsidRPr="00FA1811">
        <w:rPr>
          <w:rFonts w:asciiTheme="minorEastAsia" w:hAnsiTheme="minorEastAsia" w:hint="eastAsia"/>
          <w:spacing w:val="20"/>
          <w:sz w:val="24"/>
          <w:szCs w:val="24"/>
        </w:rPr>
        <w:t>分类货品销售占</w:t>
      </w:r>
      <w:proofErr w:type="gramStart"/>
      <w:r w:rsidRPr="00FA1811">
        <w:rPr>
          <w:rFonts w:asciiTheme="minorEastAsia" w:hAnsiTheme="minorEastAsia" w:hint="eastAsia"/>
          <w:spacing w:val="20"/>
          <w:sz w:val="24"/>
          <w:szCs w:val="24"/>
        </w:rPr>
        <w:t>比判断</w:t>
      </w:r>
      <w:proofErr w:type="gramEnd"/>
      <w:r w:rsidRPr="00FA1811">
        <w:rPr>
          <w:rFonts w:asciiTheme="minorEastAsia" w:hAnsiTheme="minorEastAsia" w:hint="eastAsia"/>
          <w:spacing w:val="20"/>
          <w:sz w:val="24"/>
          <w:szCs w:val="24"/>
        </w:rPr>
        <w:t>标准</w:t>
      </w:r>
    </w:p>
    <w:p w:rsidR="00BF1C19" w:rsidRDefault="00BF1C19" w:rsidP="00BF1C19">
      <w:pPr>
        <w:spacing w:line="360" w:lineRule="auto"/>
        <w:rPr>
          <w:sz w:val="24"/>
          <w:szCs w:val="24"/>
        </w:rPr>
      </w:pPr>
    </w:p>
    <w:p w:rsidR="00BF1C19" w:rsidRDefault="00BF1C19" w:rsidP="00BF1C19">
      <w:pPr>
        <w:spacing w:line="360" w:lineRule="auto"/>
        <w:ind w:firstLineChars="200" w:firstLine="480"/>
        <w:rPr>
          <w:rFonts w:eastAsia="MS Mincho"/>
          <w:sz w:val="24"/>
          <w:szCs w:val="24"/>
        </w:rPr>
      </w:pPr>
      <w:r>
        <w:rPr>
          <w:rFonts w:hint="eastAsia"/>
          <w:sz w:val="24"/>
          <w:szCs w:val="24"/>
        </w:rPr>
        <w:t>暂不作</w:t>
      </w:r>
      <w:r>
        <w:rPr>
          <w:rFonts w:eastAsia="宋体" w:hint="eastAsia"/>
          <w:sz w:val="24"/>
          <w:szCs w:val="24"/>
        </w:rPr>
        <w:t>判断</w:t>
      </w:r>
      <w:r w:rsidRPr="002E7F3D">
        <w:rPr>
          <w:rFonts w:hint="eastAsia"/>
          <w:sz w:val="24"/>
          <w:szCs w:val="24"/>
        </w:rPr>
        <w:t>，仅显示报告。</w:t>
      </w:r>
    </w:p>
    <w:p w:rsidR="00C41526" w:rsidRPr="00C41526" w:rsidRDefault="00C41526" w:rsidP="00E51BC3">
      <w:pPr>
        <w:widowControl/>
        <w:spacing w:line="360" w:lineRule="auto"/>
        <w:jc w:val="left"/>
      </w:pPr>
    </w:p>
    <w:tbl>
      <w:tblPr>
        <w:tblStyle w:val="a9"/>
        <w:tblW w:w="0" w:type="auto"/>
        <w:tblLook w:val="04A0"/>
      </w:tblPr>
      <w:tblGrid>
        <w:gridCol w:w="1242"/>
        <w:gridCol w:w="1772"/>
        <w:gridCol w:w="1772"/>
        <w:gridCol w:w="1772"/>
        <w:gridCol w:w="1772"/>
      </w:tblGrid>
      <w:tr w:rsidR="00C41526" w:rsidTr="00216CF5">
        <w:trPr>
          <w:trHeight w:val="468"/>
        </w:trPr>
        <w:tc>
          <w:tcPr>
            <w:tcW w:w="1242" w:type="dxa"/>
            <w:tcBorders>
              <w:bottom w:val="single" w:sz="4" w:space="0" w:color="auto"/>
            </w:tcBorders>
            <w:shd w:val="clear" w:color="auto" w:fill="C6D9F1" w:themeFill="text2" w:themeFillTint="33"/>
            <w:vAlign w:val="center"/>
          </w:tcPr>
          <w:p w:rsidR="00C41526" w:rsidRDefault="00C41526" w:rsidP="00C41526">
            <w:pPr>
              <w:widowControl/>
              <w:spacing w:line="360" w:lineRule="auto"/>
              <w:jc w:val="center"/>
            </w:pPr>
            <w:r>
              <w:rPr>
                <w:rFonts w:hint="eastAsia"/>
              </w:rPr>
              <w:t>序号</w:t>
            </w:r>
          </w:p>
        </w:tc>
        <w:tc>
          <w:tcPr>
            <w:tcW w:w="1772" w:type="dxa"/>
            <w:shd w:val="clear" w:color="auto" w:fill="C6D9F1" w:themeFill="text2" w:themeFillTint="33"/>
            <w:vAlign w:val="center"/>
          </w:tcPr>
          <w:p w:rsidR="00C41526" w:rsidRDefault="00C41526" w:rsidP="00C41526">
            <w:pPr>
              <w:widowControl/>
              <w:spacing w:line="360" w:lineRule="auto"/>
              <w:jc w:val="center"/>
            </w:pPr>
            <w:r>
              <w:rPr>
                <w:rFonts w:hint="eastAsia"/>
              </w:rPr>
              <w:t>货品名</w:t>
            </w:r>
          </w:p>
        </w:tc>
        <w:tc>
          <w:tcPr>
            <w:tcW w:w="1772" w:type="dxa"/>
            <w:shd w:val="clear" w:color="auto" w:fill="C6D9F1" w:themeFill="text2" w:themeFillTint="33"/>
            <w:vAlign w:val="center"/>
          </w:tcPr>
          <w:p w:rsidR="00C41526" w:rsidRDefault="00C41526" w:rsidP="00C41526">
            <w:pPr>
              <w:widowControl/>
              <w:spacing w:line="360" w:lineRule="auto"/>
              <w:jc w:val="center"/>
            </w:pPr>
            <w:r>
              <w:rPr>
                <w:rFonts w:hint="eastAsia"/>
              </w:rPr>
              <w:t>销售额</w:t>
            </w:r>
          </w:p>
        </w:tc>
        <w:tc>
          <w:tcPr>
            <w:tcW w:w="1772" w:type="dxa"/>
            <w:shd w:val="clear" w:color="auto" w:fill="C6D9F1" w:themeFill="text2" w:themeFillTint="33"/>
            <w:vAlign w:val="center"/>
          </w:tcPr>
          <w:p w:rsidR="00C41526" w:rsidRDefault="00C41526" w:rsidP="00C41526">
            <w:pPr>
              <w:widowControl/>
              <w:spacing w:line="360" w:lineRule="auto"/>
              <w:jc w:val="center"/>
            </w:pPr>
            <w:r>
              <w:rPr>
                <w:rFonts w:hint="eastAsia"/>
              </w:rPr>
              <w:t>占比</w:t>
            </w:r>
          </w:p>
        </w:tc>
        <w:tc>
          <w:tcPr>
            <w:tcW w:w="1772" w:type="dxa"/>
            <w:shd w:val="clear" w:color="auto" w:fill="C6D9F1" w:themeFill="text2" w:themeFillTint="33"/>
            <w:vAlign w:val="center"/>
          </w:tcPr>
          <w:p w:rsidR="00C41526" w:rsidRDefault="00C41526" w:rsidP="00C41526">
            <w:pPr>
              <w:widowControl/>
              <w:spacing w:line="360" w:lineRule="auto"/>
              <w:jc w:val="center"/>
            </w:pPr>
            <w:r>
              <w:rPr>
                <w:rFonts w:hint="eastAsia"/>
              </w:rPr>
              <w:t>数量</w:t>
            </w:r>
          </w:p>
        </w:tc>
      </w:tr>
      <w:tr w:rsidR="00C41526" w:rsidTr="00216CF5">
        <w:trPr>
          <w:trHeight w:val="468"/>
        </w:trPr>
        <w:tc>
          <w:tcPr>
            <w:tcW w:w="1242" w:type="dxa"/>
            <w:shd w:val="clear" w:color="auto" w:fill="C6D9F1" w:themeFill="text2" w:themeFillTint="33"/>
            <w:vAlign w:val="center"/>
          </w:tcPr>
          <w:p w:rsidR="00C41526" w:rsidRDefault="00C41526" w:rsidP="00C41526">
            <w:pPr>
              <w:widowControl/>
              <w:spacing w:line="360" w:lineRule="auto"/>
              <w:jc w:val="center"/>
            </w:pPr>
            <w:r>
              <w:rPr>
                <w:rFonts w:hint="eastAsia"/>
              </w:rPr>
              <w:t>1</w:t>
            </w:r>
          </w:p>
        </w:tc>
        <w:tc>
          <w:tcPr>
            <w:tcW w:w="1772" w:type="dxa"/>
            <w:vAlign w:val="center"/>
          </w:tcPr>
          <w:p w:rsidR="00C41526" w:rsidRDefault="00C41526" w:rsidP="00C41526">
            <w:pPr>
              <w:widowControl/>
              <w:spacing w:line="360" w:lineRule="auto"/>
              <w:jc w:val="center"/>
            </w:pPr>
            <w:r>
              <w:rPr>
                <w:rFonts w:hint="eastAsia"/>
              </w:rPr>
              <w:t>衬衫</w:t>
            </w: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r>
      <w:tr w:rsidR="00C41526" w:rsidTr="00216CF5">
        <w:trPr>
          <w:trHeight w:val="468"/>
        </w:trPr>
        <w:tc>
          <w:tcPr>
            <w:tcW w:w="1242" w:type="dxa"/>
            <w:shd w:val="clear" w:color="auto" w:fill="C6D9F1" w:themeFill="text2" w:themeFillTint="33"/>
            <w:vAlign w:val="center"/>
          </w:tcPr>
          <w:p w:rsidR="00C41526" w:rsidRDefault="00C41526" w:rsidP="00C41526">
            <w:pPr>
              <w:widowControl/>
              <w:spacing w:line="360" w:lineRule="auto"/>
              <w:jc w:val="center"/>
            </w:pPr>
            <w:r>
              <w:rPr>
                <w:rFonts w:hint="eastAsia"/>
              </w:rPr>
              <w:t>2</w:t>
            </w:r>
          </w:p>
        </w:tc>
        <w:tc>
          <w:tcPr>
            <w:tcW w:w="1772" w:type="dxa"/>
            <w:vAlign w:val="center"/>
          </w:tcPr>
          <w:p w:rsidR="00C41526" w:rsidRDefault="003C5821" w:rsidP="00C41526">
            <w:pPr>
              <w:widowControl/>
              <w:spacing w:line="360" w:lineRule="auto"/>
              <w:jc w:val="center"/>
            </w:pPr>
            <w:r>
              <w:rPr>
                <w:rFonts w:hint="eastAsia"/>
              </w:rPr>
              <w:t>西裤</w:t>
            </w: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r>
      <w:tr w:rsidR="00C41526" w:rsidTr="00216CF5">
        <w:trPr>
          <w:trHeight w:val="468"/>
        </w:trPr>
        <w:tc>
          <w:tcPr>
            <w:tcW w:w="1242" w:type="dxa"/>
            <w:shd w:val="clear" w:color="auto" w:fill="C6D9F1" w:themeFill="text2" w:themeFillTint="33"/>
            <w:vAlign w:val="center"/>
          </w:tcPr>
          <w:p w:rsidR="00C41526" w:rsidRDefault="00C41526" w:rsidP="00C41526">
            <w:pPr>
              <w:widowControl/>
              <w:spacing w:line="360" w:lineRule="auto"/>
              <w:jc w:val="center"/>
            </w:pPr>
            <w:r>
              <w:rPr>
                <w:rFonts w:hint="eastAsia"/>
              </w:rPr>
              <w:t>3</w:t>
            </w:r>
          </w:p>
        </w:tc>
        <w:tc>
          <w:tcPr>
            <w:tcW w:w="1772" w:type="dxa"/>
            <w:vAlign w:val="center"/>
          </w:tcPr>
          <w:p w:rsidR="00C41526" w:rsidRDefault="003C5821" w:rsidP="00C41526">
            <w:pPr>
              <w:widowControl/>
              <w:spacing w:line="360" w:lineRule="auto"/>
              <w:jc w:val="center"/>
            </w:pPr>
            <w:r>
              <w:rPr>
                <w:rFonts w:hint="eastAsia"/>
              </w:rPr>
              <w:t>外套</w:t>
            </w: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r>
      <w:tr w:rsidR="00C41526" w:rsidTr="00216CF5">
        <w:trPr>
          <w:trHeight w:val="468"/>
        </w:trPr>
        <w:tc>
          <w:tcPr>
            <w:tcW w:w="1242" w:type="dxa"/>
            <w:shd w:val="clear" w:color="auto" w:fill="C6D9F1" w:themeFill="text2" w:themeFillTint="33"/>
            <w:vAlign w:val="center"/>
          </w:tcPr>
          <w:p w:rsidR="00C41526" w:rsidRDefault="00C41526" w:rsidP="00C41526">
            <w:pPr>
              <w:widowControl/>
              <w:spacing w:line="360" w:lineRule="auto"/>
              <w:jc w:val="center"/>
            </w:pPr>
            <w:r>
              <w:rPr>
                <w:rFonts w:hint="eastAsia"/>
              </w:rPr>
              <w:t>4</w:t>
            </w:r>
          </w:p>
        </w:tc>
        <w:tc>
          <w:tcPr>
            <w:tcW w:w="1772" w:type="dxa"/>
            <w:vAlign w:val="center"/>
          </w:tcPr>
          <w:p w:rsidR="00C41526" w:rsidRDefault="003C5821" w:rsidP="00C41526">
            <w:pPr>
              <w:widowControl/>
              <w:spacing w:line="360" w:lineRule="auto"/>
              <w:jc w:val="center"/>
            </w:pPr>
            <w:r>
              <w:rPr>
                <w:rFonts w:hint="eastAsia"/>
              </w:rPr>
              <w:t>袜子</w:t>
            </w: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r>
      <w:tr w:rsidR="00C41526" w:rsidTr="00216CF5">
        <w:trPr>
          <w:trHeight w:val="468"/>
        </w:trPr>
        <w:tc>
          <w:tcPr>
            <w:tcW w:w="1242" w:type="dxa"/>
            <w:shd w:val="clear" w:color="auto" w:fill="C6D9F1" w:themeFill="text2" w:themeFillTint="33"/>
            <w:vAlign w:val="center"/>
          </w:tcPr>
          <w:p w:rsidR="00C41526" w:rsidRDefault="00C41526" w:rsidP="00C41526">
            <w:pPr>
              <w:widowControl/>
              <w:spacing w:line="360" w:lineRule="auto"/>
              <w:jc w:val="center"/>
            </w:pPr>
            <w:r>
              <w:rPr>
                <w:rFonts w:hint="eastAsia"/>
              </w:rPr>
              <w:t>5</w:t>
            </w:r>
          </w:p>
        </w:tc>
        <w:tc>
          <w:tcPr>
            <w:tcW w:w="1772" w:type="dxa"/>
            <w:vAlign w:val="center"/>
          </w:tcPr>
          <w:p w:rsidR="00C41526" w:rsidRDefault="003C5821" w:rsidP="00C41526">
            <w:pPr>
              <w:widowControl/>
              <w:spacing w:line="360" w:lineRule="auto"/>
              <w:jc w:val="center"/>
            </w:pPr>
            <w:r>
              <w:rPr>
                <w:rFonts w:hint="eastAsia"/>
              </w:rPr>
              <w:t>领带</w:t>
            </w: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r>
      <w:tr w:rsidR="00C41526" w:rsidTr="00216CF5">
        <w:trPr>
          <w:trHeight w:val="468"/>
        </w:trPr>
        <w:tc>
          <w:tcPr>
            <w:tcW w:w="1242" w:type="dxa"/>
            <w:shd w:val="clear" w:color="auto" w:fill="C6D9F1" w:themeFill="text2" w:themeFillTint="33"/>
            <w:vAlign w:val="center"/>
          </w:tcPr>
          <w:p w:rsidR="00C41526" w:rsidRDefault="00C41526" w:rsidP="00C41526">
            <w:pPr>
              <w:widowControl/>
              <w:spacing w:line="360" w:lineRule="auto"/>
              <w:jc w:val="center"/>
            </w:pPr>
            <w:r>
              <w:rPr>
                <w:rFonts w:hint="eastAsia"/>
              </w:rPr>
              <w:t>6</w:t>
            </w:r>
          </w:p>
        </w:tc>
        <w:tc>
          <w:tcPr>
            <w:tcW w:w="1772" w:type="dxa"/>
            <w:vAlign w:val="center"/>
          </w:tcPr>
          <w:p w:rsidR="00C41526" w:rsidRDefault="003C5821" w:rsidP="00C41526">
            <w:pPr>
              <w:widowControl/>
              <w:spacing w:line="360" w:lineRule="auto"/>
              <w:jc w:val="center"/>
            </w:pPr>
            <w:r>
              <w:rPr>
                <w:rFonts w:hint="eastAsia"/>
              </w:rPr>
              <w:t>皮带</w:t>
            </w: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c>
          <w:tcPr>
            <w:tcW w:w="1772" w:type="dxa"/>
            <w:vAlign w:val="center"/>
          </w:tcPr>
          <w:p w:rsidR="00C41526" w:rsidRDefault="00C41526" w:rsidP="00C41526">
            <w:pPr>
              <w:widowControl/>
              <w:spacing w:line="360" w:lineRule="auto"/>
              <w:jc w:val="center"/>
            </w:pPr>
          </w:p>
        </w:tc>
      </w:tr>
    </w:tbl>
    <w:p w:rsidR="00BF1C19" w:rsidRPr="00BF1C19" w:rsidRDefault="00BF1C19" w:rsidP="00E51BC3">
      <w:pPr>
        <w:widowControl/>
        <w:spacing w:line="360" w:lineRule="auto"/>
        <w:jc w:val="left"/>
      </w:pPr>
    </w:p>
    <w:p w:rsidR="002178ED" w:rsidRPr="007F7430" w:rsidRDefault="007F7430" w:rsidP="00451164">
      <w:pPr>
        <w:pStyle w:val="1"/>
        <w:spacing w:line="240" w:lineRule="auto"/>
        <w:rPr>
          <w:rFonts w:eastAsia="宋体"/>
        </w:rPr>
      </w:pPr>
      <w:bookmarkStart w:id="14" w:name="_Toc343615735"/>
      <w:r>
        <w:rPr>
          <w:rFonts w:ascii="宋体" w:eastAsia="宋体" w:hAnsi="宋体" w:cs="宋体" w:hint="eastAsia"/>
        </w:rPr>
        <w:lastRenderedPageBreak/>
        <w:t>门</w:t>
      </w:r>
      <w:r>
        <w:rPr>
          <w:rFonts w:eastAsia="宋体" w:hint="eastAsia"/>
        </w:rPr>
        <w:t>店经营状况综合判断</w:t>
      </w:r>
      <w:bookmarkEnd w:id="14"/>
    </w:p>
    <w:p w:rsidR="00531B94" w:rsidRPr="00F06B9E" w:rsidRDefault="007F7430" w:rsidP="00747057">
      <w:pPr>
        <w:pStyle w:val="2"/>
        <w:numPr>
          <w:ilvl w:val="0"/>
          <w:numId w:val="14"/>
        </w:numPr>
        <w:spacing w:line="240" w:lineRule="auto"/>
      </w:pPr>
      <w:bookmarkStart w:id="15" w:name="_Toc343615736"/>
      <w:r>
        <w:rPr>
          <w:rFonts w:eastAsia="宋体" w:hint="eastAsia"/>
        </w:rPr>
        <w:t>门店经营</w:t>
      </w:r>
      <w:r w:rsidR="00531B94" w:rsidRPr="00F06B9E">
        <w:rPr>
          <w:rFonts w:hint="eastAsia"/>
        </w:rPr>
        <w:t>状况</w:t>
      </w:r>
      <w:r>
        <w:rPr>
          <w:rFonts w:eastAsia="宋体" w:hint="eastAsia"/>
        </w:rPr>
        <w:t>综合判断报告</w:t>
      </w:r>
      <w:bookmarkEnd w:id="15"/>
      <w:r w:rsidR="00A622E5" w:rsidRPr="00F06B9E">
        <w:rPr>
          <w:rFonts w:hint="eastAsia"/>
        </w:rPr>
        <w:t xml:space="preserve">    </w:t>
      </w:r>
    </w:p>
    <w:p w:rsidR="007D4CBC" w:rsidRPr="007D4CBC" w:rsidRDefault="007F7430" w:rsidP="001401B5">
      <w:pPr>
        <w:ind w:firstLineChars="1900" w:firstLine="4750"/>
        <w:rPr>
          <w:rFonts w:asciiTheme="minorEastAsia" w:hAnsiTheme="minorEastAsia"/>
          <w:spacing w:val="20"/>
          <w:szCs w:val="21"/>
        </w:rPr>
      </w:pPr>
      <w:r>
        <w:rPr>
          <w:rFonts w:asciiTheme="minorEastAsia" w:eastAsia="宋体" w:hAnsiTheme="minorEastAsia" w:hint="eastAsia"/>
          <w:spacing w:val="20"/>
          <w:szCs w:val="21"/>
        </w:rPr>
        <w:t>统计</w:t>
      </w:r>
      <w:r w:rsidR="00531B94" w:rsidRPr="007D4CBC">
        <w:rPr>
          <w:rFonts w:asciiTheme="minorEastAsia" w:hAnsiTheme="minorEastAsia" w:hint="eastAsia"/>
          <w:spacing w:val="20"/>
          <w:szCs w:val="21"/>
        </w:rPr>
        <w:t>日期：2011.12.7</w:t>
      </w:r>
      <w:r w:rsidR="007B0ACE" w:rsidRPr="007B0ACE">
        <w:rPr>
          <w:rFonts w:asciiTheme="minorEastAsia" w:hAnsiTheme="minorEastAsia" w:hint="eastAsia"/>
          <w:spacing w:val="20"/>
          <w:szCs w:val="21"/>
        </w:rPr>
        <w:t>～</w:t>
      </w:r>
      <w:r w:rsidR="00531B94" w:rsidRPr="007D4CBC">
        <w:rPr>
          <w:rFonts w:asciiTheme="minorEastAsia" w:hAnsiTheme="minorEastAsia" w:hint="eastAsia"/>
          <w:spacing w:val="20"/>
          <w:szCs w:val="21"/>
        </w:rPr>
        <w:t>2012.1.6</w:t>
      </w:r>
    </w:p>
    <w:p w:rsidR="00770B1E" w:rsidRDefault="00073D9E" w:rsidP="00451164">
      <w:pPr>
        <w:spacing w:line="360" w:lineRule="auto"/>
        <w:rPr>
          <w:rFonts w:asciiTheme="minorEastAsia" w:hAnsiTheme="minorEastAsia"/>
          <w:spacing w:val="20"/>
          <w:sz w:val="24"/>
          <w:szCs w:val="24"/>
        </w:rPr>
      </w:pPr>
      <w:r>
        <w:rPr>
          <w:rFonts w:asciiTheme="minorEastAsia" w:hAnsiTheme="minorEastAsia" w:hint="eastAsia"/>
          <w:spacing w:val="20"/>
          <w:sz w:val="24"/>
          <w:szCs w:val="24"/>
        </w:rPr>
        <w:t>1.1</w:t>
      </w:r>
      <w:r w:rsidR="00531B94">
        <w:rPr>
          <w:rFonts w:asciiTheme="minorEastAsia" w:hAnsiTheme="minorEastAsia" w:hint="eastAsia"/>
          <w:spacing w:val="20"/>
          <w:sz w:val="24"/>
          <w:szCs w:val="24"/>
        </w:rPr>
        <w:t>门店基本信息栏</w:t>
      </w:r>
    </w:p>
    <w:tbl>
      <w:tblPr>
        <w:tblStyle w:val="a9"/>
        <w:tblW w:w="0" w:type="auto"/>
        <w:shd w:val="clear" w:color="auto" w:fill="EEECE1" w:themeFill="background2"/>
        <w:tblLook w:val="04A0"/>
      </w:tblPr>
      <w:tblGrid>
        <w:gridCol w:w="1323"/>
        <w:gridCol w:w="2749"/>
        <w:gridCol w:w="1565"/>
        <w:gridCol w:w="2509"/>
      </w:tblGrid>
      <w:tr w:rsidR="00531B94" w:rsidRPr="00770B1E" w:rsidTr="008255D3">
        <w:trPr>
          <w:trHeight w:val="372"/>
        </w:trPr>
        <w:tc>
          <w:tcPr>
            <w:tcW w:w="1323" w:type="dxa"/>
            <w:shd w:val="clear" w:color="auto" w:fill="EEECE1" w:themeFill="background2"/>
          </w:tcPr>
          <w:p w:rsidR="00531B94" w:rsidRPr="00770B1E" w:rsidRDefault="00531B94" w:rsidP="00CA4A1A">
            <w:pPr>
              <w:ind w:firstLineChars="50" w:firstLine="125"/>
              <w:rPr>
                <w:rFonts w:asciiTheme="minorEastAsia" w:hAnsiTheme="minorEastAsia"/>
                <w:spacing w:val="20"/>
                <w:szCs w:val="21"/>
              </w:rPr>
            </w:pPr>
            <w:r w:rsidRPr="00770B1E">
              <w:rPr>
                <w:rFonts w:asciiTheme="minorEastAsia" w:hAnsiTheme="minorEastAsia" w:hint="eastAsia"/>
                <w:spacing w:val="20"/>
                <w:szCs w:val="21"/>
              </w:rPr>
              <w:t>店</w:t>
            </w:r>
            <w:r w:rsidR="00CA4A1A">
              <w:rPr>
                <w:rFonts w:asciiTheme="minorEastAsia" w:hAnsiTheme="minorEastAsia" w:hint="eastAsia"/>
                <w:spacing w:val="20"/>
                <w:szCs w:val="21"/>
              </w:rPr>
              <w:t xml:space="preserve"> </w:t>
            </w:r>
            <w:r w:rsidRPr="00770B1E">
              <w:rPr>
                <w:rFonts w:asciiTheme="minorEastAsia" w:hAnsiTheme="minorEastAsia" w:hint="eastAsia"/>
                <w:spacing w:val="20"/>
                <w:szCs w:val="21"/>
              </w:rPr>
              <w:t>名</w:t>
            </w:r>
          </w:p>
        </w:tc>
        <w:tc>
          <w:tcPr>
            <w:tcW w:w="2749" w:type="dxa"/>
            <w:shd w:val="clear" w:color="auto" w:fill="FFFFFF" w:themeFill="background1"/>
          </w:tcPr>
          <w:p w:rsidR="00531B94" w:rsidRPr="00770B1E" w:rsidRDefault="00531B94" w:rsidP="008321F5">
            <w:pPr>
              <w:rPr>
                <w:rFonts w:asciiTheme="minorEastAsia" w:hAnsiTheme="minorEastAsia"/>
                <w:spacing w:val="20"/>
                <w:szCs w:val="21"/>
              </w:rPr>
            </w:pPr>
          </w:p>
        </w:tc>
        <w:tc>
          <w:tcPr>
            <w:tcW w:w="1565" w:type="dxa"/>
            <w:shd w:val="clear" w:color="auto" w:fill="EEECE1" w:themeFill="background2"/>
          </w:tcPr>
          <w:p w:rsidR="00531B94" w:rsidRPr="00770B1E" w:rsidRDefault="00531B94" w:rsidP="008321F5">
            <w:pPr>
              <w:rPr>
                <w:rFonts w:asciiTheme="minorEastAsia" w:hAnsiTheme="minorEastAsia"/>
                <w:spacing w:val="20"/>
                <w:szCs w:val="21"/>
              </w:rPr>
            </w:pPr>
            <w:r w:rsidRPr="00770B1E">
              <w:rPr>
                <w:rFonts w:asciiTheme="minorEastAsia" w:hAnsiTheme="minorEastAsia" w:hint="eastAsia"/>
                <w:spacing w:val="20"/>
                <w:szCs w:val="21"/>
              </w:rPr>
              <w:t>负</w:t>
            </w:r>
            <w:r w:rsidR="00CA4A1A">
              <w:rPr>
                <w:rFonts w:asciiTheme="minorEastAsia" w:hAnsiTheme="minorEastAsia" w:hint="eastAsia"/>
                <w:spacing w:val="20"/>
                <w:szCs w:val="21"/>
              </w:rPr>
              <w:t xml:space="preserve"> </w:t>
            </w:r>
            <w:r w:rsidRPr="00770B1E">
              <w:rPr>
                <w:rFonts w:asciiTheme="minorEastAsia" w:hAnsiTheme="minorEastAsia" w:hint="eastAsia"/>
                <w:spacing w:val="20"/>
                <w:szCs w:val="21"/>
              </w:rPr>
              <w:t>责</w:t>
            </w:r>
            <w:r w:rsidR="00CA4A1A">
              <w:rPr>
                <w:rFonts w:asciiTheme="minorEastAsia" w:hAnsiTheme="minorEastAsia" w:hint="eastAsia"/>
                <w:spacing w:val="20"/>
                <w:szCs w:val="21"/>
              </w:rPr>
              <w:t xml:space="preserve"> </w:t>
            </w:r>
            <w:r w:rsidRPr="00770B1E">
              <w:rPr>
                <w:rFonts w:asciiTheme="minorEastAsia" w:hAnsiTheme="minorEastAsia" w:hint="eastAsia"/>
                <w:spacing w:val="20"/>
                <w:szCs w:val="21"/>
              </w:rPr>
              <w:t>人</w:t>
            </w:r>
          </w:p>
        </w:tc>
        <w:tc>
          <w:tcPr>
            <w:tcW w:w="2509" w:type="dxa"/>
            <w:shd w:val="clear" w:color="auto" w:fill="FFFFFF" w:themeFill="background1"/>
          </w:tcPr>
          <w:p w:rsidR="00531B94" w:rsidRPr="00770B1E" w:rsidRDefault="00531B94" w:rsidP="008321F5">
            <w:pPr>
              <w:rPr>
                <w:rFonts w:asciiTheme="minorEastAsia" w:hAnsiTheme="minorEastAsia"/>
                <w:spacing w:val="20"/>
                <w:szCs w:val="21"/>
              </w:rPr>
            </w:pPr>
          </w:p>
        </w:tc>
      </w:tr>
      <w:tr w:rsidR="00531B94" w:rsidRPr="00770B1E" w:rsidTr="008255D3">
        <w:trPr>
          <w:trHeight w:val="376"/>
        </w:trPr>
        <w:tc>
          <w:tcPr>
            <w:tcW w:w="1323" w:type="dxa"/>
            <w:shd w:val="clear" w:color="auto" w:fill="EEECE1" w:themeFill="background2"/>
          </w:tcPr>
          <w:p w:rsidR="00531B94" w:rsidRPr="00770B1E" w:rsidRDefault="00531B94" w:rsidP="00CA4A1A">
            <w:pPr>
              <w:ind w:firstLineChars="50" w:firstLine="125"/>
              <w:rPr>
                <w:rFonts w:asciiTheme="minorEastAsia" w:hAnsiTheme="minorEastAsia"/>
                <w:spacing w:val="20"/>
                <w:szCs w:val="21"/>
              </w:rPr>
            </w:pPr>
            <w:r w:rsidRPr="00770B1E">
              <w:rPr>
                <w:rFonts w:asciiTheme="minorEastAsia" w:hAnsiTheme="minorEastAsia" w:hint="eastAsia"/>
                <w:spacing w:val="20"/>
                <w:szCs w:val="21"/>
              </w:rPr>
              <w:t>地</w:t>
            </w:r>
            <w:r w:rsidR="00CA4A1A">
              <w:rPr>
                <w:rFonts w:asciiTheme="minorEastAsia" w:hAnsiTheme="minorEastAsia" w:hint="eastAsia"/>
                <w:spacing w:val="20"/>
                <w:szCs w:val="21"/>
              </w:rPr>
              <w:t xml:space="preserve"> </w:t>
            </w:r>
            <w:r w:rsidRPr="00770B1E">
              <w:rPr>
                <w:rFonts w:asciiTheme="minorEastAsia" w:hAnsiTheme="minorEastAsia" w:hint="eastAsia"/>
                <w:spacing w:val="20"/>
                <w:szCs w:val="21"/>
              </w:rPr>
              <w:t>址</w:t>
            </w:r>
          </w:p>
        </w:tc>
        <w:tc>
          <w:tcPr>
            <w:tcW w:w="2749" w:type="dxa"/>
            <w:shd w:val="clear" w:color="auto" w:fill="FFFFFF" w:themeFill="background1"/>
          </w:tcPr>
          <w:p w:rsidR="00531B94" w:rsidRPr="00770B1E" w:rsidRDefault="00531B94" w:rsidP="008321F5">
            <w:pPr>
              <w:rPr>
                <w:rFonts w:asciiTheme="minorEastAsia" w:hAnsiTheme="minorEastAsia"/>
                <w:spacing w:val="20"/>
                <w:szCs w:val="21"/>
              </w:rPr>
            </w:pPr>
          </w:p>
        </w:tc>
        <w:tc>
          <w:tcPr>
            <w:tcW w:w="1565" w:type="dxa"/>
            <w:shd w:val="clear" w:color="auto" w:fill="EEECE1" w:themeFill="background2"/>
          </w:tcPr>
          <w:p w:rsidR="00531B94" w:rsidRPr="00770B1E" w:rsidRDefault="00531B94" w:rsidP="008321F5">
            <w:pPr>
              <w:rPr>
                <w:rFonts w:asciiTheme="minorEastAsia" w:hAnsiTheme="minorEastAsia"/>
                <w:spacing w:val="20"/>
                <w:szCs w:val="21"/>
              </w:rPr>
            </w:pPr>
            <w:r w:rsidRPr="00770B1E">
              <w:rPr>
                <w:rFonts w:asciiTheme="minorEastAsia" w:hAnsiTheme="minorEastAsia" w:hint="eastAsia"/>
                <w:spacing w:val="20"/>
                <w:szCs w:val="21"/>
              </w:rPr>
              <w:t>负责人电话</w:t>
            </w:r>
          </w:p>
        </w:tc>
        <w:tc>
          <w:tcPr>
            <w:tcW w:w="2509" w:type="dxa"/>
            <w:shd w:val="clear" w:color="auto" w:fill="FFFFFF" w:themeFill="background1"/>
          </w:tcPr>
          <w:p w:rsidR="00531B94" w:rsidRPr="00770B1E" w:rsidRDefault="00531B94" w:rsidP="008321F5">
            <w:pPr>
              <w:rPr>
                <w:rFonts w:asciiTheme="minorEastAsia" w:hAnsiTheme="minorEastAsia"/>
                <w:spacing w:val="20"/>
                <w:szCs w:val="21"/>
              </w:rPr>
            </w:pPr>
          </w:p>
        </w:tc>
      </w:tr>
      <w:tr w:rsidR="00531B94" w:rsidRPr="00770B1E" w:rsidTr="008255D3">
        <w:trPr>
          <w:trHeight w:val="450"/>
        </w:trPr>
        <w:tc>
          <w:tcPr>
            <w:tcW w:w="1323" w:type="dxa"/>
            <w:shd w:val="clear" w:color="auto" w:fill="EEECE1" w:themeFill="background2"/>
          </w:tcPr>
          <w:p w:rsidR="00531B94" w:rsidRPr="00770B1E" w:rsidRDefault="00531B94" w:rsidP="00CA4A1A">
            <w:pPr>
              <w:ind w:firstLineChars="50" w:firstLine="125"/>
              <w:rPr>
                <w:rFonts w:asciiTheme="minorEastAsia" w:hAnsiTheme="minorEastAsia"/>
                <w:spacing w:val="20"/>
                <w:szCs w:val="21"/>
              </w:rPr>
            </w:pPr>
            <w:r w:rsidRPr="00770B1E">
              <w:rPr>
                <w:rFonts w:asciiTheme="minorEastAsia" w:hAnsiTheme="minorEastAsia" w:hint="eastAsia"/>
                <w:spacing w:val="20"/>
                <w:szCs w:val="21"/>
              </w:rPr>
              <w:t>电</w:t>
            </w:r>
            <w:r w:rsidR="00CA4A1A">
              <w:rPr>
                <w:rFonts w:asciiTheme="minorEastAsia" w:hAnsiTheme="minorEastAsia" w:hint="eastAsia"/>
                <w:spacing w:val="20"/>
                <w:szCs w:val="21"/>
              </w:rPr>
              <w:t xml:space="preserve"> </w:t>
            </w:r>
            <w:r w:rsidRPr="00770B1E">
              <w:rPr>
                <w:rFonts w:asciiTheme="minorEastAsia" w:hAnsiTheme="minorEastAsia" w:hint="eastAsia"/>
                <w:spacing w:val="20"/>
                <w:szCs w:val="21"/>
              </w:rPr>
              <w:t>话</w:t>
            </w:r>
          </w:p>
        </w:tc>
        <w:tc>
          <w:tcPr>
            <w:tcW w:w="2749" w:type="dxa"/>
            <w:shd w:val="clear" w:color="auto" w:fill="FFFFFF" w:themeFill="background1"/>
          </w:tcPr>
          <w:p w:rsidR="00531B94" w:rsidRPr="00770B1E" w:rsidRDefault="00531B94" w:rsidP="008321F5">
            <w:pPr>
              <w:rPr>
                <w:rFonts w:asciiTheme="minorEastAsia" w:hAnsiTheme="minorEastAsia"/>
                <w:spacing w:val="20"/>
                <w:szCs w:val="21"/>
              </w:rPr>
            </w:pPr>
          </w:p>
        </w:tc>
        <w:tc>
          <w:tcPr>
            <w:tcW w:w="1565" w:type="dxa"/>
            <w:shd w:val="clear" w:color="auto" w:fill="EEECE1" w:themeFill="background2"/>
          </w:tcPr>
          <w:p w:rsidR="00531B94" w:rsidRPr="00770B1E" w:rsidRDefault="00531B94" w:rsidP="008321F5">
            <w:pPr>
              <w:rPr>
                <w:rFonts w:asciiTheme="minorEastAsia" w:hAnsiTheme="minorEastAsia"/>
                <w:spacing w:val="20"/>
                <w:szCs w:val="21"/>
              </w:rPr>
            </w:pPr>
            <w:r w:rsidRPr="00770B1E">
              <w:rPr>
                <w:rFonts w:asciiTheme="minorEastAsia" w:hAnsiTheme="minorEastAsia" w:hint="eastAsia"/>
                <w:spacing w:val="20"/>
                <w:szCs w:val="21"/>
              </w:rPr>
              <w:t>面</w:t>
            </w:r>
            <w:r w:rsidR="00CA4A1A">
              <w:rPr>
                <w:rFonts w:asciiTheme="minorEastAsia" w:hAnsiTheme="minorEastAsia" w:hint="eastAsia"/>
                <w:spacing w:val="20"/>
                <w:szCs w:val="21"/>
              </w:rPr>
              <w:t xml:space="preserve">    </w:t>
            </w:r>
            <w:r w:rsidRPr="00770B1E">
              <w:rPr>
                <w:rFonts w:asciiTheme="minorEastAsia" w:hAnsiTheme="minorEastAsia" w:hint="eastAsia"/>
                <w:spacing w:val="20"/>
                <w:szCs w:val="21"/>
              </w:rPr>
              <w:t>积</w:t>
            </w:r>
          </w:p>
        </w:tc>
        <w:tc>
          <w:tcPr>
            <w:tcW w:w="2509" w:type="dxa"/>
            <w:shd w:val="clear" w:color="auto" w:fill="FFFFFF" w:themeFill="background1"/>
          </w:tcPr>
          <w:p w:rsidR="00531B94" w:rsidRPr="00770B1E" w:rsidRDefault="00531B94" w:rsidP="008321F5">
            <w:pPr>
              <w:rPr>
                <w:rFonts w:asciiTheme="minorEastAsia" w:hAnsiTheme="minorEastAsia"/>
                <w:spacing w:val="20"/>
                <w:szCs w:val="21"/>
              </w:rPr>
            </w:pPr>
          </w:p>
        </w:tc>
      </w:tr>
      <w:tr w:rsidR="00531B94" w:rsidRPr="00770B1E" w:rsidTr="008255D3">
        <w:trPr>
          <w:trHeight w:val="378"/>
        </w:trPr>
        <w:tc>
          <w:tcPr>
            <w:tcW w:w="1323" w:type="dxa"/>
            <w:shd w:val="clear" w:color="auto" w:fill="EEECE1" w:themeFill="background2"/>
          </w:tcPr>
          <w:p w:rsidR="00531B94" w:rsidRPr="00770B1E" w:rsidRDefault="00531B94" w:rsidP="00CA4A1A">
            <w:pPr>
              <w:ind w:firstLineChars="50" w:firstLine="125"/>
              <w:rPr>
                <w:rFonts w:asciiTheme="minorEastAsia" w:hAnsiTheme="minorEastAsia"/>
                <w:spacing w:val="20"/>
                <w:szCs w:val="21"/>
              </w:rPr>
            </w:pPr>
            <w:r w:rsidRPr="00770B1E">
              <w:rPr>
                <w:rFonts w:asciiTheme="minorEastAsia" w:hAnsiTheme="minorEastAsia" w:hint="eastAsia"/>
                <w:spacing w:val="20"/>
                <w:szCs w:val="21"/>
              </w:rPr>
              <w:t>传</w:t>
            </w:r>
            <w:r w:rsidR="00CA4A1A">
              <w:rPr>
                <w:rFonts w:asciiTheme="minorEastAsia" w:hAnsiTheme="minorEastAsia" w:hint="eastAsia"/>
                <w:spacing w:val="20"/>
                <w:szCs w:val="21"/>
              </w:rPr>
              <w:t xml:space="preserve"> </w:t>
            </w:r>
            <w:r w:rsidRPr="00770B1E">
              <w:rPr>
                <w:rFonts w:asciiTheme="minorEastAsia" w:hAnsiTheme="minorEastAsia" w:hint="eastAsia"/>
                <w:spacing w:val="20"/>
                <w:szCs w:val="21"/>
              </w:rPr>
              <w:t>真</w:t>
            </w:r>
          </w:p>
        </w:tc>
        <w:tc>
          <w:tcPr>
            <w:tcW w:w="2749" w:type="dxa"/>
            <w:shd w:val="clear" w:color="auto" w:fill="FFFFFF" w:themeFill="background1"/>
          </w:tcPr>
          <w:p w:rsidR="00531B94" w:rsidRPr="00770B1E" w:rsidRDefault="00531B94" w:rsidP="008321F5">
            <w:pPr>
              <w:rPr>
                <w:rFonts w:asciiTheme="minorEastAsia" w:hAnsiTheme="minorEastAsia"/>
                <w:spacing w:val="20"/>
                <w:szCs w:val="21"/>
              </w:rPr>
            </w:pPr>
          </w:p>
        </w:tc>
        <w:tc>
          <w:tcPr>
            <w:tcW w:w="1565" w:type="dxa"/>
            <w:shd w:val="clear" w:color="auto" w:fill="EEECE1" w:themeFill="background2"/>
          </w:tcPr>
          <w:p w:rsidR="00531B94" w:rsidRPr="00770B1E" w:rsidRDefault="00531B94" w:rsidP="008321F5">
            <w:pPr>
              <w:rPr>
                <w:rFonts w:asciiTheme="minorEastAsia" w:hAnsiTheme="minorEastAsia"/>
                <w:spacing w:val="20"/>
                <w:szCs w:val="21"/>
              </w:rPr>
            </w:pPr>
            <w:r w:rsidRPr="00770B1E">
              <w:rPr>
                <w:rFonts w:asciiTheme="minorEastAsia" w:hAnsiTheme="minorEastAsia" w:hint="eastAsia"/>
                <w:spacing w:val="20"/>
                <w:szCs w:val="21"/>
              </w:rPr>
              <w:t>店员人数</w:t>
            </w:r>
          </w:p>
        </w:tc>
        <w:tc>
          <w:tcPr>
            <w:tcW w:w="2509" w:type="dxa"/>
            <w:shd w:val="clear" w:color="auto" w:fill="FFFFFF" w:themeFill="background1"/>
          </w:tcPr>
          <w:p w:rsidR="00531B94" w:rsidRPr="00770B1E" w:rsidRDefault="00531B94" w:rsidP="008321F5">
            <w:pPr>
              <w:rPr>
                <w:rFonts w:asciiTheme="minorEastAsia" w:hAnsiTheme="minorEastAsia"/>
                <w:spacing w:val="20"/>
                <w:szCs w:val="21"/>
              </w:rPr>
            </w:pPr>
          </w:p>
        </w:tc>
      </w:tr>
    </w:tbl>
    <w:p w:rsidR="00C2795A" w:rsidRDefault="00C2795A" w:rsidP="00451164">
      <w:pPr>
        <w:spacing w:line="360" w:lineRule="auto"/>
        <w:rPr>
          <w:rFonts w:asciiTheme="minorEastAsia" w:hAnsiTheme="minorEastAsia"/>
          <w:spacing w:val="20"/>
          <w:sz w:val="24"/>
          <w:szCs w:val="24"/>
        </w:rPr>
      </w:pPr>
    </w:p>
    <w:p w:rsidR="00C2795A" w:rsidRDefault="00073D9E" w:rsidP="00451164">
      <w:pPr>
        <w:spacing w:line="360" w:lineRule="auto"/>
        <w:rPr>
          <w:rFonts w:asciiTheme="minorEastAsia" w:hAnsiTheme="minorEastAsia"/>
          <w:spacing w:val="20"/>
          <w:sz w:val="24"/>
          <w:szCs w:val="24"/>
        </w:rPr>
      </w:pPr>
      <w:r>
        <w:rPr>
          <w:rFonts w:asciiTheme="minorEastAsia" w:hAnsiTheme="minorEastAsia" w:hint="eastAsia"/>
          <w:spacing w:val="20"/>
          <w:sz w:val="24"/>
          <w:szCs w:val="24"/>
        </w:rPr>
        <w:t>1.2</w:t>
      </w:r>
      <w:r w:rsidR="00770B1E">
        <w:rPr>
          <w:rFonts w:asciiTheme="minorEastAsia" w:hAnsiTheme="minorEastAsia" w:hint="eastAsia"/>
          <w:spacing w:val="20"/>
          <w:sz w:val="24"/>
          <w:szCs w:val="24"/>
        </w:rPr>
        <w:t>指标栏</w:t>
      </w:r>
    </w:p>
    <w:tbl>
      <w:tblPr>
        <w:tblStyle w:val="a9"/>
        <w:tblW w:w="0" w:type="auto"/>
        <w:shd w:val="clear" w:color="auto" w:fill="DBE5F1" w:themeFill="accent1" w:themeFillTint="33"/>
        <w:tblLook w:val="04A0"/>
      </w:tblPr>
      <w:tblGrid>
        <w:gridCol w:w="1526"/>
        <w:gridCol w:w="1314"/>
        <w:gridCol w:w="1663"/>
        <w:gridCol w:w="1275"/>
        <w:gridCol w:w="1418"/>
        <w:gridCol w:w="1326"/>
      </w:tblGrid>
      <w:tr w:rsidR="00F105FD" w:rsidRPr="00770B1E" w:rsidTr="005E390B">
        <w:trPr>
          <w:trHeight w:val="524"/>
        </w:trPr>
        <w:tc>
          <w:tcPr>
            <w:tcW w:w="1526" w:type="dxa"/>
            <w:shd w:val="clear" w:color="auto" w:fill="CCC0D9" w:themeFill="accent4" w:themeFillTint="66"/>
            <w:vAlign w:val="center"/>
          </w:tcPr>
          <w:p w:rsidR="00F105FD" w:rsidRPr="00876400" w:rsidRDefault="002E6C13" w:rsidP="00451164">
            <w:pPr>
              <w:jc w:val="center"/>
              <w:rPr>
                <w:rFonts w:asciiTheme="minorEastAsia" w:hAnsiTheme="minorEastAsia"/>
                <w:b/>
                <w:spacing w:val="20"/>
                <w:sz w:val="24"/>
                <w:szCs w:val="24"/>
              </w:rPr>
            </w:pPr>
            <w:r w:rsidRPr="00876400">
              <w:rPr>
                <w:rFonts w:asciiTheme="minorEastAsia" w:hAnsiTheme="minorEastAsia" w:hint="eastAsia"/>
                <w:b/>
                <w:spacing w:val="20"/>
                <w:sz w:val="24"/>
                <w:szCs w:val="24"/>
              </w:rPr>
              <w:t>业绩指标</w:t>
            </w:r>
          </w:p>
        </w:tc>
        <w:tc>
          <w:tcPr>
            <w:tcW w:w="1314" w:type="dxa"/>
            <w:shd w:val="clear" w:color="auto" w:fill="FFFFFF" w:themeFill="background1"/>
            <w:vAlign w:val="center"/>
          </w:tcPr>
          <w:p w:rsidR="00F105FD" w:rsidRPr="00876400" w:rsidRDefault="00F105FD" w:rsidP="00451164">
            <w:pPr>
              <w:jc w:val="center"/>
              <w:rPr>
                <w:rFonts w:asciiTheme="minorEastAsia" w:hAnsiTheme="minorEastAsia"/>
                <w:b/>
                <w:spacing w:val="20"/>
                <w:sz w:val="24"/>
                <w:szCs w:val="24"/>
              </w:rPr>
            </w:pPr>
          </w:p>
        </w:tc>
        <w:tc>
          <w:tcPr>
            <w:tcW w:w="1663" w:type="dxa"/>
            <w:shd w:val="clear" w:color="auto" w:fill="DBE5F1" w:themeFill="accent1" w:themeFillTint="33"/>
            <w:vAlign w:val="center"/>
          </w:tcPr>
          <w:p w:rsidR="00F105FD" w:rsidRPr="00876400" w:rsidRDefault="002E6C13" w:rsidP="00451164">
            <w:pPr>
              <w:jc w:val="center"/>
              <w:rPr>
                <w:rFonts w:asciiTheme="minorEastAsia" w:hAnsiTheme="minorEastAsia"/>
                <w:b/>
                <w:spacing w:val="20"/>
                <w:sz w:val="24"/>
                <w:szCs w:val="24"/>
              </w:rPr>
            </w:pPr>
            <w:r w:rsidRPr="00876400">
              <w:rPr>
                <w:rFonts w:asciiTheme="minorEastAsia" w:hAnsiTheme="minorEastAsia" w:hint="eastAsia"/>
                <w:b/>
                <w:spacing w:val="20"/>
                <w:sz w:val="24"/>
                <w:szCs w:val="24"/>
              </w:rPr>
              <w:t>管理指标</w:t>
            </w:r>
          </w:p>
        </w:tc>
        <w:tc>
          <w:tcPr>
            <w:tcW w:w="1275" w:type="dxa"/>
            <w:shd w:val="clear" w:color="auto" w:fill="FFFFFF" w:themeFill="background1"/>
            <w:vAlign w:val="center"/>
          </w:tcPr>
          <w:p w:rsidR="00F105FD" w:rsidRPr="00876400" w:rsidRDefault="00F105FD" w:rsidP="00451164">
            <w:pPr>
              <w:jc w:val="center"/>
              <w:rPr>
                <w:rFonts w:asciiTheme="minorEastAsia" w:hAnsiTheme="minorEastAsia"/>
                <w:b/>
                <w:spacing w:val="20"/>
                <w:sz w:val="24"/>
                <w:szCs w:val="24"/>
              </w:rPr>
            </w:pPr>
          </w:p>
        </w:tc>
        <w:tc>
          <w:tcPr>
            <w:tcW w:w="1418" w:type="dxa"/>
            <w:shd w:val="clear" w:color="auto" w:fill="DBE5F1" w:themeFill="accent1" w:themeFillTint="33"/>
            <w:vAlign w:val="center"/>
          </w:tcPr>
          <w:p w:rsidR="00F105FD" w:rsidRPr="00876400" w:rsidRDefault="002E6C13" w:rsidP="00451164">
            <w:pPr>
              <w:jc w:val="center"/>
              <w:rPr>
                <w:rFonts w:asciiTheme="minorEastAsia" w:hAnsiTheme="minorEastAsia"/>
                <w:b/>
                <w:spacing w:val="20"/>
                <w:sz w:val="24"/>
                <w:szCs w:val="24"/>
              </w:rPr>
            </w:pPr>
            <w:r w:rsidRPr="00876400">
              <w:rPr>
                <w:rFonts w:asciiTheme="minorEastAsia" w:hAnsiTheme="minorEastAsia" w:hint="eastAsia"/>
                <w:b/>
                <w:spacing w:val="20"/>
                <w:sz w:val="24"/>
                <w:szCs w:val="24"/>
              </w:rPr>
              <w:t>管理指标</w:t>
            </w:r>
          </w:p>
        </w:tc>
        <w:tc>
          <w:tcPr>
            <w:tcW w:w="1326" w:type="dxa"/>
            <w:shd w:val="clear" w:color="auto" w:fill="FFFFFF" w:themeFill="background1"/>
            <w:vAlign w:val="center"/>
          </w:tcPr>
          <w:p w:rsidR="00F105FD" w:rsidRPr="00876400" w:rsidRDefault="00F105FD" w:rsidP="00451164">
            <w:pPr>
              <w:jc w:val="center"/>
              <w:rPr>
                <w:rFonts w:asciiTheme="minorEastAsia" w:hAnsiTheme="minorEastAsia"/>
                <w:b/>
                <w:spacing w:val="20"/>
                <w:sz w:val="24"/>
                <w:szCs w:val="24"/>
              </w:rPr>
            </w:pPr>
          </w:p>
        </w:tc>
      </w:tr>
      <w:tr w:rsidR="00770B1E" w:rsidRPr="00770B1E" w:rsidTr="005E390B">
        <w:trPr>
          <w:trHeight w:val="524"/>
        </w:trPr>
        <w:tc>
          <w:tcPr>
            <w:tcW w:w="1526" w:type="dxa"/>
            <w:shd w:val="clear" w:color="auto" w:fill="CCC0D9" w:themeFill="accent4" w:themeFillTint="66"/>
            <w:vAlign w:val="center"/>
          </w:tcPr>
          <w:p w:rsidR="00770B1E" w:rsidRPr="00770B1E" w:rsidRDefault="00770B1E" w:rsidP="00451164">
            <w:pPr>
              <w:jc w:val="center"/>
              <w:rPr>
                <w:rFonts w:asciiTheme="minorEastAsia" w:hAnsiTheme="minorEastAsia"/>
                <w:spacing w:val="20"/>
                <w:szCs w:val="21"/>
              </w:rPr>
            </w:pPr>
            <w:r w:rsidRPr="00770B1E">
              <w:rPr>
                <w:rFonts w:asciiTheme="minorEastAsia" w:hAnsiTheme="minorEastAsia" w:hint="eastAsia"/>
                <w:spacing w:val="20"/>
                <w:szCs w:val="21"/>
              </w:rPr>
              <w:t>营</w:t>
            </w:r>
            <w:r w:rsidR="00A622E5">
              <w:rPr>
                <w:rFonts w:asciiTheme="minorEastAsia" w:hAnsiTheme="minorEastAsia" w:hint="eastAsia"/>
                <w:spacing w:val="20"/>
                <w:szCs w:val="21"/>
              </w:rPr>
              <w:t xml:space="preserve"> </w:t>
            </w:r>
            <w:r w:rsidRPr="00770B1E">
              <w:rPr>
                <w:rFonts w:asciiTheme="minorEastAsia" w:hAnsiTheme="minorEastAsia" w:hint="eastAsia"/>
                <w:spacing w:val="20"/>
                <w:szCs w:val="21"/>
              </w:rPr>
              <w:t>业</w:t>
            </w:r>
            <w:r w:rsidR="00A622E5">
              <w:rPr>
                <w:rFonts w:asciiTheme="minorEastAsia" w:hAnsiTheme="minorEastAsia" w:hint="eastAsia"/>
                <w:spacing w:val="20"/>
                <w:szCs w:val="21"/>
              </w:rPr>
              <w:t xml:space="preserve"> </w:t>
            </w:r>
            <w:r w:rsidRPr="00770B1E">
              <w:rPr>
                <w:rFonts w:asciiTheme="minorEastAsia" w:hAnsiTheme="minorEastAsia" w:hint="eastAsia"/>
                <w:spacing w:val="20"/>
                <w:szCs w:val="21"/>
              </w:rPr>
              <w:t>额</w:t>
            </w:r>
          </w:p>
        </w:tc>
        <w:tc>
          <w:tcPr>
            <w:tcW w:w="1314"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c>
          <w:tcPr>
            <w:tcW w:w="1663" w:type="dxa"/>
            <w:shd w:val="clear" w:color="auto" w:fill="DBE5F1" w:themeFill="accent1" w:themeFillTint="33"/>
            <w:vAlign w:val="center"/>
          </w:tcPr>
          <w:p w:rsidR="00770B1E" w:rsidRPr="00770B1E" w:rsidRDefault="00BE6EA1" w:rsidP="00451164">
            <w:pPr>
              <w:jc w:val="center"/>
              <w:rPr>
                <w:rFonts w:asciiTheme="minorEastAsia" w:hAnsiTheme="minorEastAsia"/>
                <w:spacing w:val="20"/>
                <w:szCs w:val="21"/>
              </w:rPr>
            </w:pPr>
            <w:r w:rsidRPr="00770B1E">
              <w:rPr>
                <w:rFonts w:asciiTheme="minorEastAsia" w:hAnsiTheme="minorEastAsia" w:hint="eastAsia"/>
                <w:spacing w:val="20"/>
                <w:szCs w:val="21"/>
              </w:rPr>
              <w:t>ATV</w:t>
            </w:r>
          </w:p>
        </w:tc>
        <w:tc>
          <w:tcPr>
            <w:tcW w:w="1275"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c>
          <w:tcPr>
            <w:tcW w:w="1418" w:type="dxa"/>
            <w:shd w:val="clear" w:color="auto" w:fill="DBE5F1" w:themeFill="accent1" w:themeFillTint="33"/>
            <w:vAlign w:val="center"/>
          </w:tcPr>
          <w:p w:rsidR="00770B1E" w:rsidRPr="00770B1E" w:rsidRDefault="00EB2C03" w:rsidP="00451164">
            <w:pPr>
              <w:jc w:val="center"/>
              <w:rPr>
                <w:rFonts w:asciiTheme="minorEastAsia" w:hAnsiTheme="minorEastAsia"/>
                <w:spacing w:val="20"/>
                <w:szCs w:val="21"/>
              </w:rPr>
            </w:pPr>
            <w:r w:rsidRPr="00770B1E">
              <w:rPr>
                <w:rFonts w:asciiTheme="minorEastAsia" w:hAnsiTheme="minorEastAsia" w:hint="eastAsia"/>
                <w:spacing w:val="20"/>
                <w:szCs w:val="21"/>
              </w:rPr>
              <w:t>折</w:t>
            </w:r>
            <w:r>
              <w:rPr>
                <w:rFonts w:asciiTheme="minorEastAsia" w:hAnsiTheme="minorEastAsia" w:hint="eastAsia"/>
                <w:spacing w:val="20"/>
                <w:szCs w:val="21"/>
              </w:rPr>
              <w:t xml:space="preserve"> </w:t>
            </w:r>
            <w:r w:rsidRPr="00770B1E">
              <w:rPr>
                <w:rFonts w:asciiTheme="minorEastAsia" w:hAnsiTheme="minorEastAsia" w:hint="eastAsia"/>
                <w:spacing w:val="20"/>
                <w:szCs w:val="21"/>
              </w:rPr>
              <w:t>扣</w:t>
            </w:r>
            <w:r>
              <w:rPr>
                <w:rFonts w:asciiTheme="minorEastAsia" w:hAnsiTheme="minorEastAsia" w:hint="eastAsia"/>
                <w:spacing w:val="20"/>
                <w:szCs w:val="21"/>
              </w:rPr>
              <w:t xml:space="preserve"> </w:t>
            </w:r>
            <w:r w:rsidRPr="00770B1E">
              <w:rPr>
                <w:rFonts w:asciiTheme="minorEastAsia" w:hAnsiTheme="minorEastAsia" w:hint="eastAsia"/>
                <w:spacing w:val="20"/>
                <w:szCs w:val="21"/>
              </w:rPr>
              <w:t>率</w:t>
            </w:r>
          </w:p>
        </w:tc>
        <w:tc>
          <w:tcPr>
            <w:tcW w:w="1326"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r>
      <w:tr w:rsidR="00770B1E" w:rsidRPr="00770B1E" w:rsidTr="005E390B">
        <w:trPr>
          <w:trHeight w:val="465"/>
        </w:trPr>
        <w:tc>
          <w:tcPr>
            <w:tcW w:w="1526" w:type="dxa"/>
            <w:shd w:val="clear" w:color="auto" w:fill="CCC0D9" w:themeFill="accent4" w:themeFillTint="66"/>
            <w:vAlign w:val="center"/>
          </w:tcPr>
          <w:p w:rsidR="00451164" w:rsidRPr="00770B1E" w:rsidRDefault="00770B1E" w:rsidP="0001503D">
            <w:pPr>
              <w:jc w:val="center"/>
              <w:rPr>
                <w:rFonts w:asciiTheme="minorEastAsia" w:hAnsiTheme="minorEastAsia"/>
                <w:spacing w:val="20"/>
                <w:szCs w:val="21"/>
              </w:rPr>
            </w:pPr>
            <w:r w:rsidRPr="00770B1E">
              <w:rPr>
                <w:rFonts w:asciiTheme="minorEastAsia" w:hAnsiTheme="minorEastAsia" w:hint="eastAsia"/>
                <w:spacing w:val="20"/>
                <w:szCs w:val="21"/>
              </w:rPr>
              <w:t>达</w:t>
            </w:r>
            <w:r w:rsidR="00A622E5">
              <w:rPr>
                <w:rFonts w:asciiTheme="minorEastAsia" w:hAnsiTheme="minorEastAsia" w:hint="eastAsia"/>
                <w:spacing w:val="20"/>
                <w:szCs w:val="21"/>
              </w:rPr>
              <w:t xml:space="preserve"> </w:t>
            </w:r>
            <w:r w:rsidRPr="00770B1E">
              <w:rPr>
                <w:rFonts w:asciiTheme="minorEastAsia" w:hAnsiTheme="minorEastAsia" w:hint="eastAsia"/>
                <w:spacing w:val="20"/>
                <w:szCs w:val="21"/>
              </w:rPr>
              <w:t>标</w:t>
            </w:r>
            <w:r w:rsidR="00A622E5">
              <w:rPr>
                <w:rFonts w:asciiTheme="minorEastAsia" w:hAnsiTheme="minorEastAsia" w:hint="eastAsia"/>
                <w:spacing w:val="20"/>
                <w:szCs w:val="21"/>
              </w:rPr>
              <w:t xml:space="preserve"> </w:t>
            </w:r>
            <w:r w:rsidRPr="00770B1E">
              <w:rPr>
                <w:rFonts w:asciiTheme="minorEastAsia" w:hAnsiTheme="minorEastAsia" w:hint="eastAsia"/>
                <w:spacing w:val="20"/>
                <w:szCs w:val="21"/>
              </w:rPr>
              <w:t>率</w:t>
            </w:r>
          </w:p>
        </w:tc>
        <w:tc>
          <w:tcPr>
            <w:tcW w:w="1314"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c>
          <w:tcPr>
            <w:tcW w:w="1663" w:type="dxa"/>
            <w:shd w:val="clear" w:color="auto" w:fill="DBE5F1" w:themeFill="accent1" w:themeFillTint="33"/>
            <w:vAlign w:val="center"/>
          </w:tcPr>
          <w:p w:rsidR="00770B1E" w:rsidRPr="00770B1E" w:rsidRDefault="00BE6EA1" w:rsidP="00451164">
            <w:pPr>
              <w:jc w:val="center"/>
              <w:rPr>
                <w:rFonts w:asciiTheme="minorEastAsia" w:hAnsiTheme="minorEastAsia"/>
                <w:spacing w:val="20"/>
                <w:szCs w:val="21"/>
              </w:rPr>
            </w:pPr>
            <w:r w:rsidRPr="00770B1E">
              <w:rPr>
                <w:rFonts w:asciiTheme="minorEastAsia" w:hAnsiTheme="minorEastAsia" w:hint="eastAsia"/>
                <w:spacing w:val="20"/>
                <w:szCs w:val="21"/>
              </w:rPr>
              <w:t>ASP</w:t>
            </w:r>
          </w:p>
        </w:tc>
        <w:tc>
          <w:tcPr>
            <w:tcW w:w="1275"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c>
          <w:tcPr>
            <w:tcW w:w="1418" w:type="dxa"/>
            <w:shd w:val="clear" w:color="auto" w:fill="DBE5F1" w:themeFill="accent1" w:themeFillTint="33"/>
            <w:vAlign w:val="center"/>
          </w:tcPr>
          <w:p w:rsidR="00770B1E" w:rsidRPr="00770B1E" w:rsidRDefault="008932DF" w:rsidP="008932DF">
            <w:pPr>
              <w:jc w:val="center"/>
              <w:rPr>
                <w:rFonts w:asciiTheme="minorEastAsia" w:hAnsiTheme="minorEastAsia"/>
                <w:spacing w:val="20"/>
                <w:szCs w:val="21"/>
              </w:rPr>
            </w:pPr>
            <w:r>
              <w:rPr>
                <w:rFonts w:asciiTheme="minorEastAsia" w:hAnsiTheme="minorEastAsia" w:hint="eastAsia"/>
                <w:spacing w:val="20"/>
                <w:szCs w:val="21"/>
              </w:rPr>
              <w:t>丢</w:t>
            </w:r>
            <w:r w:rsidR="00814889">
              <w:rPr>
                <w:rFonts w:asciiTheme="minorEastAsia" w:hAnsiTheme="minorEastAsia" w:hint="eastAsia"/>
                <w:spacing w:val="20"/>
                <w:szCs w:val="21"/>
              </w:rPr>
              <w:t xml:space="preserve"> </w:t>
            </w:r>
            <w:r>
              <w:rPr>
                <w:rFonts w:asciiTheme="minorEastAsia" w:hAnsiTheme="minorEastAsia" w:hint="eastAsia"/>
                <w:spacing w:val="20"/>
                <w:szCs w:val="21"/>
              </w:rPr>
              <w:t>失</w:t>
            </w:r>
            <w:r w:rsidR="00814889">
              <w:rPr>
                <w:rFonts w:asciiTheme="minorEastAsia" w:hAnsiTheme="minorEastAsia" w:hint="eastAsia"/>
                <w:spacing w:val="20"/>
                <w:szCs w:val="21"/>
              </w:rPr>
              <w:t xml:space="preserve"> </w:t>
            </w:r>
            <w:r>
              <w:rPr>
                <w:rFonts w:asciiTheme="minorEastAsia" w:hAnsiTheme="minorEastAsia" w:hint="eastAsia"/>
                <w:spacing w:val="20"/>
                <w:szCs w:val="21"/>
              </w:rPr>
              <w:t>率</w:t>
            </w:r>
          </w:p>
        </w:tc>
        <w:tc>
          <w:tcPr>
            <w:tcW w:w="1326"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r>
      <w:tr w:rsidR="00770B1E" w:rsidRPr="00770B1E" w:rsidTr="005E390B">
        <w:trPr>
          <w:trHeight w:val="414"/>
        </w:trPr>
        <w:tc>
          <w:tcPr>
            <w:tcW w:w="1526" w:type="dxa"/>
            <w:shd w:val="clear" w:color="auto" w:fill="CCC0D9" w:themeFill="accent4" w:themeFillTint="66"/>
            <w:vAlign w:val="center"/>
          </w:tcPr>
          <w:p w:rsidR="00770B1E" w:rsidRPr="00770B1E" w:rsidRDefault="00770B1E" w:rsidP="00451164">
            <w:pPr>
              <w:jc w:val="center"/>
              <w:rPr>
                <w:rFonts w:asciiTheme="minorEastAsia" w:hAnsiTheme="minorEastAsia"/>
                <w:spacing w:val="20"/>
                <w:szCs w:val="21"/>
              </w:rPr>
            </w:pPr>
            <w:r w:rsidRPr="00770B1E">
              <w:rPr>
                <w:rFonts w:asciiTheme="minorEastAsia" w:hAnsiTheme="minorEastAsia" w:hint="eastAsia"/>
                <w:spacing w:val="20"/>
                <w:szCs w:val="21"/>
              </w:rPr>
              <w:t>同</w:t>
            </w:r>
            <w:r w:rsidR="00A622E5">
              <w:rPr>
                <w:rFonts w:asciiTheme="minorEastAsia" w:hAnsiTheme="minorEastAsia" w:hint="eastAsia"/>
                <w:spacing w:val="20"/>
                <w:szCs w:val="21"/>
              </w:rPr>
              <w:t xml:space="preserve">    </w:t>
            </w:r>
            <w:r w:rsidRPr="00770B1E">
              <w:rPr>
                <w:rFonts w:asciiTheme="minorEastAsia" w:hAnsiTheme="minorEastAsia" w:hint="eastAsia"/>
                <w:spacing w:val="20"/>
                <w:szCs w:val="21"/>
              </w:rPr>
              <w:t>比</w:t>
            </w:r>
          </w:p>
        </w:tc>
        <w:tc>
          <w:tcPr>
            <w:tcW w:w="1314"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c>
          <w:tcPr>
            <w:tcW w:w="1663" w:type="dxa"/>
            <w:shd w:val="clear" w:color="auto" w:fill="DBE5F1" w:themeFill="accent1" w:themeFillTint="33"/>
            <w:vAlign w:val="center"/>
          </w:tcPr>
          <w:p w:rsidR="00770B1E" w:rsidRPr="00770B1E" w:rsidRDefault="00924627" w:rsidP="00451164">
            <w:pPr>
              <w:jc w:val="center"/>
              <w:rPr>
                <w:rFonts w:asciiTheme="minorEastAsia" w:hAnsiTheme="minorEastAsia"/>
                <w:spacing w:val="20"/>
                <w:szCs w:val="21"/>
              </w:rPr>
            </w:pPr>
            <w:r w:rsidRPr="00770B1E">
              <w:rPr>
                <w:rFonts w:asciiTheme="minorEastAsia" w:hAnsiTheme="minorEastAsia" w:hint="eastAsia"/>
                <w:spacing w:val="20"/>
                <w:szCs w:val="21"/>
              </w:rPr>
              <w:t>进</w:t>
            </w:r>
            <w:r>
              <w:rPr>
                <w:rFonts w:asciiTheme="minorEastAsia" w:hAnsiTheme="minorEastAsia" w:hint="eastAsia"/>
                <w:spacing w:val="20"/>
                <w:szCs w:val="21"/>
              </w:rPr>
              <w:t xml:space="preserve"> </w:t>
            </w:r>
            <w:r w:rsidRPr="00770B1E">
              <w:rPr>
                <w:rFonts w:asciiTheme="minorEastAsia" w:hAnsiTheme="minorEastAsia" w:hint="eastAsia"/>
                <w:spacing w:val="20"/>
                <w:szCs w:val="21"/>
              </w:rPr>
              <w:t>销</w:t>
            </w:r>
            <w:r>
              <w:rPr>
                <w:rFonts w:asciiTheme="minorEastAsia" w:hAnsiTheme="minorEastAsia" w:hint="eastAsia"/>
                <w:spacing w:val="20"/>
                <w:szCs w:val="21"/>
              </w:rPr>
              <w:t xml:space="preserve"> </w:t>
            </w:r>
            <w:r w:rsidRPr="00770B1E">
              <w:rPr>
                <w:rFonts w:asciiTheme="minorEastAsia" w:hAnsiTheme="minorEastAsia" w:hint="eastAsia"/>
                <w:spacing w:val="20"/>
                <w:szCs w:val="21"/>
              </w:rPr>
              <w:t>比</w:t>
            </w:r>
          </w:p>
        </w:tc>
        <w:tc>
          <w:tcPr>
            <w:tcW w:w="1275"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c>
          <w:tcPr>
            <w:tcW w:w="1418" w:type="dxa"/>
            <w:shd w:val="clear" w:color="auto" w:fill="DBE5F1" w:themeFill="accent1" w:themeFillTint="33"/>
            <w:vAlign w:val="center"/>
          </w:tcPr>
          <w:p w:rsidR="00451164" w:rsidRPr="00770B1E" w:rsidRDefault="00F105FD" w:rsidP="008932DF">
            <w:pPr>
              <w:jc w:val="center"/>
              <w:rPr>
                <w:rFonts w:asciiTheme="minorEastAsia" w:hAnsiTheme="minorEastAsia"/>
                <w:spacing w:val="20"/>
                <w:szCs w:val="21"/>
              </w:rPr>
            </w:pPr>
            <w:r>
              <w:rPr>
                <w:rFonts w:asciiTheme="minorEastAsia" w:hAnsiTheme="minorEastAsia" w:hint="eastAsia"/>
                <w:spacing w:val="20"/>
                <w:szCs w:val="21"/>
              </w:rPr>
              <w:t>连 续 比</w:t>
            </w:r>
          </w:p>
        </w:tc>
        <w:tc>
          <w:tcPr>
            <w:tcW w:w="1326"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r>
      <w:tr w:rsidR="00E52FE3" w:rsidRPr="00770B1E" w:rsidTr="005E390B">
        <w:trPr>
          <w:trHeight w:val="463"/>
        </w:trPr>
        <w:tc>
          <w:tcPr>
            <w:tcW w:w="1526" w:type="dxa"/>
            <w:shd w:val="clear" w:color="auto" w:fill="CCC0D9" w:themeFill="accent4" w:themeFillTint="66"/>
            <w:vAlign w:val="center"/>
          </w:tcPr>
          <w:p w:rsidR="00E52FE3" w:rsidRDefault="00F105FD" w:rsidP="00814889">
            <w:pPr>
              <w:ind w:firstLineChars="50" w:firstLine="125"/>
              <w:rPr>
                <w:rFonts w:asciiTheme="minorEastAsia" w:hAnsiTheme="minorEastAsia"/>
                <w:spacing w:val="20"/>
                <w:szCs w:val="21"/>
              </w:rPr>
            </w:pPr>
            <w:r w:rsidRPr="00770B1E">
              <w:rPr>
                <w:rFonts w:asciiTheme="minorEastAsia" w:hAnsiTheme="minorEastAsia" w:hint="eastAsia"/>
                <w:spacing w:val="20"/>
                <w:szCs w:val="21"/>
              </w:rPr>
              <w:t>人</w:t>
            </w:r>
            <w:r>
              <w:rPr>
                <w:rFonts w:asciiTheme="minorEastAsia" w:hAnsiTheme="minorEastAsia" w:hint="eastAsia"/>
                <w:spacing w:val="20"/>
                <w:szCs w:val="21"/>
              </w:rPr>
              <w:t xml:space="preserve">    </w:t>
            </w:r>
            <w:r w:rsidRPr="00770B1E">
              <w:rPr>
                <w:rFonts w:asciiTheme="minorEastAsia" w:hAnsiTheme="minorEastAsia" w:hint="eastAsia"/>
                <w:spacing w:val="20"/>
                <w:szCs w:val="21"/>
              </w:rPr>
              <w:t>效</w:t>
            </w:r>
          </w:p>
        </w:tc>
        <w:tc>
          <w:tcPr>
            <w:tcW w:w="1314" w:type="dxa"/>
            <w:shd w:val="clear" w:color="auto" w:fill="FFFFFF" w:themeFill="background1"/>
            <w:vAlign w:val="center"/>
          </w:tcPr>
          <w:p w:rsidR="00E52FE3" w:rsidRPr="00770B1E" w:rsidRDefault="00E52FE3" w:rsidP="00451164">
            <w:pPr>
              <w:jc w:val="center"/>
              <w:rPr>
                <w:rFonts w:asciiTheme="minorEastAsia" w:hAnsiTheme="minorEastAsia"/>
                <w:spacing w:val="20"/>
                <w:szCs w:val="21"/>
              </w:rPr>
            </w:pPr>
          </w:p>
        </w:tc>
        <w:tc>
          <w:tcPr>
            <w:tcW w:w="1663" w:type="dxa"/>
            <w:shd w:val="clear" w:color="auto" w:fill="DBE5F1" w:themeFill="accent1" w:themeFillTint="33"/>
            <w:vAlign w:val="center"/>
          </w:tcPr>
          <w:p w:rsidR="00E52FE3" w:rsidRDefault="00E52FE3" w:rsidP="00E52FE3">
            <w:pPr>
              <w:jc w:val="center"/>
              <w:rPr>
                <w:rFonts w:asciiTheme="minorEastAsia" w:hAnsiTheme="minorEastAsia"/>
                <w:spacing w:val="20"/>
                <w:szCs w:val="21"/>
              </w:rPr>
            </w:pPr>
            <w:r>
              <w:rPr>
                <w:rFonts w:asciiTheme="minorEastAsia" w:hAnsiTheme="minorEastAsia" w:hint="eastAsia"/>
                <w:spacing w:val="20"/>
                <w:szCs w:val="21"/>
              </w:rPr>
              <w:t>VIP占 比</w:t>
            </w:r>
          </w:p>
        </w:tc>
        <w:tc>
          <w:tcPr>
            <w:tcW w:w="1275" w:type="dxa"/>
            <w:shd w:val="clear" w:color="auto" w:fill="FFFFFF" w:themeFill="background1"/>
            <w:vAlign w:val="center"/>
          </w:tcPr>
          <w:p w:rsidR="00E52FE3" w:rsidRPr="00770B1E" w:rsidRDefault="00E52FE3" w:rsidP="00451164">
            <w:pPr>
              <w:jc w:val="center"/>
              <w:rPr>
                <w:rFonts w:asciiTheme="minorEastAsia" w:hAnsiTheme="minorEastAsia"/>
                <w:spacing w:val="20"/>
                <w:szCs w:val="21"/>
              </w:rPr>
            </w:pPr>
          </w:p>
        </w:tc>
        <w:tc>
          <w:tcPr>
            <w:tcW w:w="1418" w:type="dxa"/>
            <w:shd w:val="clear" w:color="auto" w:fill="DBE5F1" w:themeFill="accent1" w:themeFillTint="33"/>
            <w:vAlign w:val="center"/>
          </w:tcPr>
          <w:p w:rsidR="00E52FE3" w:rsidRDefault="00F105FD" w:rsidP="00451164">
            <w:pPr>
              <w:jc w:val="center"/>
              <w:rPr>
                <w:rFonts w:asciiTheme="minorEastAsia" w:hAnsiTheme="minorEastAsia"/>
                <w:spacing w:val="20"/>
                <w:szCs w:val="21"/>
              </w:rPr>
            </w:pPr>
            <w:r>
              <w:rPr>
                <w:rFonts w:asciiTheme="minorEastAsia" w:hAnsiTheme="minorEastAsia" w:hint="eastAsia"/>
                <w:spacing w:val="20"/>
                <w:szCs w:val="21"/>
              </w:rPr>
              <w:t>主 商 品</w:t>
            </w:r>
          </w:p>
          <w:p w:rsidR="00F105FD" w:rsidRDefault="00F105FD" w:rsidP="00451164">
            <w:pPr>
              <w:jc w:val="center"/>
              <w:rPr>
                <w:rFonts w:asciiTheme="minorEastAsia" w:hAnsiTheme="minorEastAsia"/>
                <w:spacing w:val="20"/>
                <w:szCs w:val="21"/>
              </w:rPr>
            </w:pPr>
            <w:r>
              <w:rPr>
                <w:rFonts w:asciiTheme="minorEastAsia" w:hAnsiTheme="minorEastAsia" w:hint="eastAsia"/>
                <w:spacing w:val="20"/>
                <w:szCs w:val="21"/>
              </w:rPr>
              <w:t>配 比</w:t>
            </w:r>
          </w:p>
        </w:tc>
        <w:tc>
          <w:tcPr>
            <w:tcW w:w="1326" w:type="dxa"/>
            <w:shd w:val="clear" w:color="auto" w:fill="FFFFFF" w:themeFill="background1"/>
            <w:vAlign w:val="center"/>
          </w:tcPr>
          <w:p w:rsidR="00E52FE3" w:rsidRPr="00770B1E" w:rsidRDefault="00E52FE3" w:rsidP="00451164">
            <w:pPr>
              <w:jc w:val="center"/>
              <w:rPr>
                <w:rFonts w:asciiTheme="minorEastAsia" w:hAnsiTheme="minorEastAsia"/>
                <w:spacing w:val="20"/>
                <w:szCs w:val="21"/>
              </w:rPr>
            </w:pPr>
          </w:p>
        </w:tc>
      </w:tr>
      <w:tr w:rsidR="00770B1E" w:rsidRPr="00770B1E" w:rsidTr="005E390B">
        <w:trPr>
          <w:trHeight w:val="269"/>
        </w:trPr>
        <w:tc>
          <w:tcPr>
            <w:tcW w:w="1526" w:type="dxa"/>
            <w:shd w:val="clear" w:color="auto" w:fill="CCC0D9" w:themeFill="accent4" w:themeFillTint="66"/>
            <w:vAlign w:val="center"/>
          </w:tcPr>
          <w:p w:rsidR="00770B1E" w:rsidRPr="00770B1E" w:rsidRDefault="00F105FD" w:rsidP="003010B0">
            <w:pPr>
              <w:jc w:val="center"/>
              <w:rPr>
                <w:rFonts w:asciiTheme="minorEastAsia" w:hAnsiTheme="minorEastAsia"/>
                <w:spacing w:val="20"/>
                <w:szCs w:val="21"/>
              </w:rPr>
            </w:pPr>
            <w:r>
              <w:rPr>
                <w:rFonts w:asciiTheme="minorEastAsia" w:hAnsiTheme="minorEastAsia" w:hint="eastAsia"/>
                <w:spacing w:val="20"/>
                <w:szCs w:val="21"/>
              </w:rPr>
              <w:t>坪    效</w:t>
            </w:r>
          </w:p>
        </w:tc>
        <w:tc>
          <w:tcPr>
            <w:tcW w:w="1314"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c>
          <w:tcPr>
            <w:tcW w:w="1663" w:type="dxa"/>
            <w:shd w:val="clear" w:color="auto" w:fill="DBE5F1" w:themeFill="accent1" w:themeFillTint="33"/>
            <w:vAlign w:val="center"/>
          </w:tcPr>
          <w:p w:rsidR="00814889" w:rsidRDefault="00814889" w:rsidP="00451164">
            <w:pPr>
              <w:jc w:val="center"/>
              <w:rPr>
                <w:rFonts w:asciiTheme="minorEastAsia" w:hAnsiTheme="minorEastAsia"/>
                <w:spacing w:val="20"/>
                <w:szCs w:val="21"/>
              </w:rPr>
            </w:pPr>
          </w:p>
          <w:p w:rsidR="00770B1E" w:rsidRDefault="00770B1E" w:rsidP="00451164">
            <w:pPr>
              <w:jc w:val="center"/>
              <w:rPr>
                <w:rFonts w:asciiTheme="minorEastAsia" w:hAnsiTheme="minorEastAsia"/>
                <w:spacing w:val="20"/>
                <w:szCs w:val="21"/>
              </w:rPr>
            </w:pPr>
            <w:r w:rsidRPr="00770B1E">
              <w:rPr>
                <w:rFonts w:asciiTheme="minorEastAsia" w:hAnsiTheme="minorEastAsia" w:hint="eastAsia"/>
                <w:spacing w:val="20"/>
                <w:szCs w:val="21"/>
              </w:rPr>
              <w:t>报</w:t>
            </w:r>
            <w:r w:rsidR="00A622E5">
              <w:rPr>
                <w:rFonts w:asciiTheme="minorEastAsia" w:hAnsiTheme="minorEastAsia" w:hint="eastAsia"/>
                <w:spacing w:val="20"/>
                <w:szCs w:val="21"/>
              </w:rPr>
              <w:t xml:space="preserve"> </w:t>
            </w:r>
            <w:r w:rsidRPr="00770B1E">
              <w:rPr>
                <w:rFonts w:asciiTheme="minorEastAsia" w:hAnsiTheme="minorEastAsia" w:hint="eastAsia"/>
                <w:spacing w:val="20"/>
                <w:szCs w:val="21"/>
              </w:rPr>
              <w:t>损</w:t>
            </w:r>
            <w:r w:rsidR="00A622E5">
              <w:rPr>
                <w:rFonts w:asciiTheme="minorEastAsia" w:hAnsiTheme="minorEastAsia" w:hint="eastAsia"/>
                <w:spacing w:val="20"/>
                <w:szCs w:val="21"/>
              </w:rPr>
              <w:t xml:space="preserve"> </w:t>
            </w:r>
            <w:r w:rsidRPr="00770B1E">
              <w:rPr>
                <w:rFonts w:asciiTheme="minorEastAsia" w:hAnsiTheme="minorEastAsia" w:hint="eastAsia"/>
                <w:spacing w:val="20"/>
                <w:szCs w:val="21"/>
              </w:rPr>
              <w:t>率</w:t>
            </w:r>
          </w:p>
          <w:p w:rsidR="00451164" w:rsidRPr="00770B1E" w:rsidRDefault="00451164" w:rsidP="00451164">
            <w:pPr>
              <w:jc w:val="center"/>
              <w:rPr>
                <w:rFonts w:asciiTheme="minorEastAsia" w:hAnsiTheme="minorEastAsia"/>
                <w:spacing w:val="20"/>
                <w:szCs w:val="21"/>
              </w:rPr>
            </w:pPr>
          </w:p>
        </w:tc>
        <w:tc>
          <w:tcPr>
            <w:tcW w:w="1275"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c>
          <w:tcPr>
            <w:tcW w:w="1418" w:type="dxa"/>
            <w:shd w:val="clear" w:color="auto" w:fill="DBE5F1" w:themeFill="accent1" w:themeFillTint="33"/>
            <w:vAlign w:val="center"/>
          </w:tcPr>
          <w:p w:rsidR="00770B1E" w:rsidRPr="00770B1E" w:rsidRDefault="00EB2C03" w:rsidP="00451164">
            <w:pPr>
              <w:jc w:val="center"/>
              <w:rPr>
                <w:rFonts w:asciiTheme="minorEastAsia" w:hAnsiTheme="minorEastAsia"/>
                <w:spacing w:val="20"/>
                <w:szCs w:val="21"/>
              </w:rPr>
            </w:pPr>
            <w:r w:rsidRPr="00770B1E">
              <w:rPr>
                <w:rFonts w:asciiTheme="minorEastAsia" w:hAnsiTheme="minorEastAsia" w:hint="eastAsia"/>
                <w:spacing w:val="20"/>
                <w:szCs w:val="21"/>
              </w:rPr>
              <w:t>分类货品销售占比</w:t>
            </w:r>
          </w:p>
        </w:tc>
        <w:tc>
          <w:tcPr>
            <w:tcW w:w="1326" w:type="dxa"/>
            <w:shd w:val="clear" w:color="auto" w:fill="FFFFFF" w:themeFill="background1"/>
            <w:vAlign w:val="center"/>
          </w:tcPr>
          <w:p w:rsidR="00770B1E" w:rsidRPr="00770B1E" w:rsidRDefault="00770B1E" w:rsidP="00451164">
            <w:pPr>
              <w:jc w:val="center"/>
              <w:rPr>
                <w:rFonts w:asciiTheme="minorEastAsia" w:hAnsiTheme="minorEastAsia"/>
                <w:spacing w:val="20"/>
                <w:szCs w:val="21"/>
              </w:rPr>
            </w:pPr>
          </w:p>
        </w:tc>
      </w:tr>
    </w:tbl>
    <w:p w:rsidR="002147D8" w:rsidRDefault="002147D8" w:rsidP="008321F5">
      <w:pPr>
        <w:rPr>
          <w:rFonts w:asciiTheme="minorEastAsia" w:hAnsiTheme="minorEastAsia"/>
          <w:spacing w:val="20"/>
          <w:sz w:val="24"/>
          <w:szCs w:val="24"/>
        </w:rPr>
      </w:pPr>
    </w:p>
    <w:p w:rsidR="00770B1E" w:rsidRDefault="00073D9E" w:rsidP="008321F5">
      <w:pPr>
        <w:rPr>
          <w:rFonts w:asciiTheme="minorEastAsia" w:hAnsiTheme="minorEastAsia"/>
          <w:spacing w:val="20"/>
          <w:sz w:val="24"/>
          <w:szCs w:val="24"/>
        </w:rPr>
      </w:pPr>
      <w:r>
        <w:rPr>
          <w:rFonts w:asciiTheme="minorEastAsia" w:hAnsiTheme="minorEastAsia" w:hint="eastAsia"/>
          <w:spacing w:val="20"/>
          <w:sz w:val="24"/>
          <w:szCs w:val="24"/>
        </w:rPr>
        <w:t>1.3</w:t>
      </w:r>
      <w:r w:rsidR="00770B1E">
        <w:rPr>
          <w:rFonts w:asciiTheme="minorEastAsia" w:hAnsiTheme="minorEastAsia" w:hint="eastAsia"/>
          <w:spacing w:val="20"/>
          <w:sz w:val="24"/>
          <w:szCs w:val="24"/>
        </w:rPr>
        <w:t>诊断意见栏</w:t>
      </w:r>
    </w:p>
    <w:p w:rsidR="00770B1E" w:rsidRPr="00BF1EB5" w:rsidRDefault="00770B1E"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门店业绩达成能力判断</w:t>
      </w:r>
    </w:p>
    <w:p w:rsidR="00BF1EB5" w:rsidRPr="00BF1EB5" w:rsidRDefault="00770B1E"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同期业绩增长率判断</w:t>
      </w:r>
      <w:r w:rsidR="00BE6EA1" w:rsidRPr="00BF1EB5">
        <w:rPr>
          <w:rFonts w:asciiTheme="minorEastAsia" w:hAnsiTheme="minorEastAsia" w:hint="eastAsia"/>
          <w:spacing w:val="20"/>
          <w:sz w:val="24"/>
          <w:szCs w:val="24"/>
        </w:rPr>
        <w:t xml:space="preserve"> </w:t>
      </w:r>
    </w:p>
    <w:p w:rsidR="00770B1E" w:rsidRPr="00BF1EB5" w:rsidRDefault="00BF1EB5" w:rsidP="00BF1EB5">
      <w:pPr>
        <w:pStyle w:val="a7"/>
        <w:numPr>
          <w:ilvl w:val="1"/>
          <w:numId w:val="39"/>
        </w:numPr>
        <w:ind w:firstLineChars="0"/>
        <w:rPr>
          <w:rFonts w:asciiTheme="minorEastAsia" w:hAnsiTheme="minorEastAsia"/>
          <w:spacing w:val="20"/>
          <w:szCs w:val="21"/>
        </w:rPr>
      </w:pPr>
      <w:r w:rsidRPr="00BF1EB5">
        <w:rPr>
          <w:rFonts w:asciiTheme="minorEastAsia" w:hAnsiTheme="minorEastAsia" w:hint="eastAsia"/>
          <w:spacing w:val="20"/>
          <w:sz w:val="24"/>
          <w:szCs w:val="24"/>
        </w:rPr>
        <w:t>业绩指标综合判断</w:t>
      </w:r>
      <w:r w:rsidR="00BE6EA1" w:rsidRPr="00BF1EB5">
        <w:rPr>
          <w:rFonts w:asciiTheme="minorEastAsia" w:hAnsiTheme="minorEastAsia" w:hint="eastAsia"/>
          <w:spacing w:val="20"/>
          <w:sz w:val="24"/>
          <w:szCs w:val="24"/>
        </w:rPr>
        <w:t xml:space="preserve"> </w:t>
      </w:r>
      <w:r w:rsidR="008932DF" w:rsidRPr="00BF1EB5">
        <w:rPr>
          <w:rFonts w:asciiTheme="minorEastAsia" w:hAnsiTheme="minorEastAsia" w:hint="eastAsia"/>
          <w:spacing w:val="20"/>
          <w:szCs w:val="21"/>
        </w:rPr>
        <w:t xml:space="preserve">   </w:t>
      </w:r>
    </w:p>
    <w:p w:rsidR="00770B1E" w:rsidRPr="00BF1EB5" w:rsidRDefault="00445EDA"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货品组合</w:t>
      </w:r>
      <w:r w:rsidR="00770B1E" w:rsidRPr="00BF1EB5">
        <w:rPr>
          <w:rFonts w:asciiTheme="minorEastAsia" w:hAnsiTheme="minorEastAsia" w:hint="eastAsia"/>
          <w:spacing w:val="20"/>
          <w:sz w:val="24"/>
          <w:szCs w:val="24"/>
        </w:rPr>
        <w:t>的合理性判断</w:t>
      </w:r>
    </w:p>
    <w:p w:rsidR="00770B1E" w:rsidRPr="00BF1EB5" w:rsidRDefault="00762298"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定价</w:t>
      </w:r>
      <w:r w:rsidR="00770B1E" w:rsidRPr="00BF1EB5">
        <w:rPr>
          <w:rFonts w:asciiTheme="minorEastAsia" w:hAnsiTheme="minorEastAsia" w:hint="eastAsia"/>
          <w:spacing w:val="20"/>
          <w:sz w:val="24"/>
          <w:szCs w:val="24"/>
        </w:rPr>
        <w:t>的合理性判断</w:t>
      </w:r>
      <w:r w:rsidR="00924627" w:rsidRPr="00BF1EB5">
        <w:rPr>
          <w:rFonts w:asciiTheme="minorEastAsia" w:hAnsiTheme="minorEastAsia" w:hint="eastAsia"/>
          <w:spacing w:val="20"/>
          <w:sz w:val="24"/>
          <w:szCs w:val="24"/>
        </w:rPr>
        <w:t xml:space="preserve">  </w:t>
      </w:r>
    </w:p>
    <w:p w:rsidR="0088723A" w:rsidRPr="00BF1EB5" w:rsidRDefault="00762298"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门店VIP状况判断</w:t>
      </w:r>
    </w:p>
    <w:p w:rsidR="0088723A" w:rsidRPr="00BF1EB5" w:rsidRDefault="00762298"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质量状况判断</w:t>
      </w:r>
    </w:p>
    <w:p w:rsidR="0088723A" w:rsidRPr="00BF1EB5" w:rsidRDefault="00D9329F"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进销平衡判断</w:t>
      </w:r>
    </w:p>
    <w:p w:rsidR="0088723A" w:rsidRPr="00BF1EB5" w:rsidRDefault="00762298"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折扣</w:t>
      </w:r>
      <w:r w:rsidR="00EA60C9" w:rsidRPr="00BF1EB5">
        <w:rPr>
          <w:rFonts w:asciiTheme="minorEastAsia" w:hAnsiTheme="minorEastAsia" w:hint="eastAsia"/>
          <w:spacing w:val="20"/>
          <w:sz w:val="24"/>
          <w:szCs w:val="24"/>
        </w:rPr>
        <w:t>状况</w:t>
      </w:r>
      <w:r w:rsidRPr="00BF1EB5">
        <w:rPr>
          <w:rFonts w:asciiTheme="minorEastAsia" w:hAnsiTheme="minorEastAsia" w:hint="eastAsia"/>
          <w:spacing w:val="20"/>
          <w:sz w:val="24"/>
          <w:szCs w:val="24"/>
        </w:rPr>
        <w:t>判断</w:t>
      </w:r>
    </w:p>
    <w:p w:rsidR="0088723A" w:rsidRPr="00BF1EB5" w:rsidRDefault="00762298"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防盗状况判断</w:t>
      </w:r>
    </w:p>
    <w:p w:rsidR="0088723A" w:rsidRPr="00BF1EB5" w:rsidRDefault="00762298" w:rsidP="00BF1EB5">
      <w:pPr>
        <w:pStyle w:val="a7"/>
        <w:numPr>
          <w:ilvl w:val="1"/>
          <w:numId w:val="39"/>
        </w:numPr>
        <w:ind w:firstLineChars="0"/>
        <w:rPr>
          <w:rFonts w:asciiTheme="minorEastAsia" w:hAnsiTheme="minorEastAsia"/>
          <w:spacing w:val="20"/>
          <w:sz w:val="24"/>
          <w:szCs w:val="24"/>
        </w:rPr>
      </w:pPr>
      <w:r w:rsidRPr="00BF1EB5">
        <w:rPr>
          <w:rFonts w:asciiTheme="minorEastAsia" w:hAnsiTheme="minorEastAsia" w:hint="eastAsia"/>
          <w:spacing w:val="20"/>
          <w:sz w:val="24"/>
          <w:szCs w:val="24"/>
        </w:rPr>
        <w:t>员工销售能力状况报告</w:t>
      </w:r>
    </w:p>
    <w:p w:rsidR="0088723A" w:rsidRPr="00BF1EB5" w:rsidRDefault="00762298" w:rsidP="00BF1EB5">
      <w:pPr>
        <w:pStyle w:val="a7"/>
        <w:numPr>
          <w:ilvl w:val="1"/>
          <w:numId w:val="39"/>
        </w:numPr>
        <w:ind w:firstLineChars="0"/>
        <w:rPr>
          <w:rFonts w:asciiTheme="minorEastAsia" w:eastAsia="MS Mincho" w:hAnsiTheme="minorEastAsia"/>
          <w:spacing w:val="20"/>
          <w:sz w:val="24"/>
          <w:szCs w:val="24"/>
        </w:rPr>
      </w:pPr>
      <w:r w:rsidRPr="00BF1EB5">
        <w:rPr>
          <w:rFonts w:asciiTheme="minorEastAsia" w:hAnsiTheme="minorEastAsia" w:hint="eastAsia"/>
          <w:spacing w:val="20"/>
          <w:sz w:val="24"/>
          <w:szCs w:val="24"/>
        </w:rPr>
        <w:t>分类货品销售占比报告</w:t>
      </w:r>
    </w:p>
    <w:p w:rsidR="00762298" w:rsidRDefault="00762298" w:rsidP="0088723A">
      <w:pPr>
        <w:rPr>
          <w:rFonts w:asciiTheme="minorEastAsia" w:hAnsiTheme="minorEastAsia"/>
          <w:spacing w:val="20"/>
          <w:sz w:val="24"/>
          <w:szCs w:val="24"/>
        </w:rPr>
      </w:pPr>
    </w:p>
    <w:p w:rsidR="00073D9E" w:rsidRPr="00073D9E" w:rsidRDefault="00073D9E" w:rsidP="0088723A">
      <w:pPr>
        <w:rPr>
          <w:rFonts w:asciiTheme="minorEastAsia" w:hAnsiTheme="minorEastAsia"/>
          <w:spacing w:val="20"/>
          <w:sz w:val="24"/>
          <w:szCs w:val="24"/>
        </w:rPr>
      </w:pPr>
    </w:p>
    <w:p w:rsidR="0088723A" w:rsidRDefault="00073D9E" w:rsidP="0088723A">
      <w:pPr>
        <w:rPr>
          <w:rFonts w:asciiTheme="minorEastAsia" w:hAnsiTheme="minorEastAsia"/>
          <w:spacing w:val="20"/>
          <w:sz w:val="24"/>
          <w:szCs w:val="24"/>
        </w:rPr>
      </w:pPr>
      <w:r>
        <w:rPr>
          <w:rFonts w:asciiTheme="minorEastAsia" w:hAnsiTheme="minorEastAsia" w:hint="eastAsia"/>
          <w:spacing w:val="20"/>
          <w:sz w:val="24"/>
          <w:szCs w:val="24"/>
        </w:rPr>
        <w:lastRenderedPageBreak/>
        <w:t>1.4</w:t>
      </w:r>
      <w:r w:rsidR="00EA60C9">
        <w:rPr>
          <w:rFonts w:asciiTheme="minorEastAsia" w:hAnsiTheme="minorEastAsia" w:hint="eastAsia"/>
          <w:spacing w:val="20"/>
          <w:sz w:val="24"/>
          <w:szCs w:val="24"/>
        </w:rPr>
        <w:t>评分栏</w:t>
      </w:r>
    </w:p>
    <w:p w:rsidR="0088723A" w:rsidRDefault="009E1134" w:rsidP="00BF1EB5">
      <w:pPr>
        <w:ind w:firstLine="630"/>
        <w:rPr>
          <w:rFonts w:asciiTheme="minorEastAsia" w:hAnsiTheme="minorEastAsia"/>
          <w:spacing w:val="20"/>
          <w:sz w:val="24"/>
          <w:szCs w:val="24"/>
        </w:rPr>
      </w:pPr>
      <w:r>
        <w:rPr>
          <w:rFonts w:asciiTheme="minorEastAsia" w:hAnsiTheme="minorEastAsia"/>
          <w:noProof/>
          <w:spacing w:val="20"/>
          <w:sz w:val="24"/>
          <w:szCs w:val="24"/>
        </w:rPr>
        <w:pict>
          <v:shape id="_x0000_s1027" type="#_x0000_t32" style="position:absolute;left:0;text-align:left;margin-left:239.25pt;margin-top:14.3pt;width:38.25pt;height:0;z-index:251661312" o:connectortype="straight"/>
        </w:pict>
      </w:r>
      <w:r w:rsidR="00EA60C9">
        <w:rPr>
          <w:rFonts w:asciiTheme="minorEastAsia" w:hAnsiTheme="minorEastAsia" w:hint="eastAsia"/>
          <w:spacing w:val="20"/>
          <w:sz w:val="24"/>
          <w:szCs w:val="24"/>
        </w:rPr>
        <w:t>××门店经营状况综合判断分数为</w:t>
      </w:r>
      <w:r w:rsidR="006B77C7">
        <w:rPr>
          <w:rFonts w:asciiTheme="minorEastAsia" w:hAnsiTheme="minorEastAsia" w:hint="eastAsia"/>
          <w:spacing w:val="20"/>
          <w:sz w:val="24"/>
          <w:szCs w:val="24"/>
        </w:rPr>
        <w:t xml:space="preserve">     分。</w:t>
      </w:r>
    </w:p>
    <w:p w:rsidR="00BF1EB5" w:rsidRPr="00BF1EB5" w:rsidRDefault="00BF1EB5" w:rsidP="00BF1EB5">
      <w:pPr>
        <w:ind w:firstLine="630"/>
        <w:rPr>
          <w:rFonts w:asciiTheme="minorEastAsia" w:hAnsiTheme="minorEastAsia"/>
          <w:spacing w:val="20"/>
          <w:sz w:val="24"/>
          <w:szCs w:val="24"/>
        </w:rPr>
      </w:pPr>
    </w:p>
    <w:p w:rsidR="006B77C7" w:rsidRDefault="00073D9E" w:rsidP="0088723A">
      <w:pPr>
        <w:rPr>
          <w:rFonts w:asciiTheme="minorEastAsia" w:hAnsiTheme="minorEastAsia"/>
          <w:spacing w:val="20"/>
          <w:sz w:val="24"/>
          <w:szCs w:val="24"/>
        </w:rPr>
      </w:pPr>
      <w:r>
        <w:rPr>
          <w:rFonts w:asciiTheme="minorEastAsia" w:hAnsiTheme="minorEastAsia" w:hint="eastAsia"/>
          <w:spacing w:val="20"/>
          <w:sz w:val="24"/>
          <w:szCs w:val="24"/>
        </w:rPr>
        <w:t>1.5</w:t>
      </w:r>
      <w:r w:rsidR="006B77C7">
        <w:rPr>
          <w:rFonts w:asciiTheme="minorEastAsia" w:hAnsiTheme="minorEastAsia" w:hint="eastAsia"/>
          <w:spacing w:val="20"/>
          <w:sz w:val="24"/>
          <w:szCs w:val="24"/>
        </w:rPr>
        <w:t>综合判断栏</w:t>
      </w:r>
    </w:p>
    <w:p w:rsidR="006B77C7" w:rsidRDefault="006B77C7" w:rsidP="0088723A">
      <w:pPr>
        <w:rPr>
          <w:rFonts w:asciiTheme="minorEastAsia" w:hAnsiTheme="minorEastAsia"/>
          <w:spacing w:val="20"/>
          <w:sz w:val="24"/>
          <w:szCs w:val="24"/>
        </w:rPr>
      </w:pPr>
      <w:r>
        <w:rPr>
          <w:rFonts w:asciiTheme="minorEastAsia" w:hAnsiTheme="minorEastAsia" w:hint="eastAsia"/>
          <w:spacing w:val="20"/>
          <w:sz w:val="24"/>
          <w:szCs w:val="24"/>
        </w:rPr>
        <w:t xml:space="preserve">    门店的经营状况综合判断为良好。</w:t>
      </w:r>
    </w:p>
    <w:p w:rsidR="006B77C7" w:rsidRDefault="009E1134" w:rsidP="00F27DCB">
      <w:pPr>
        <w:ind w:firstLineChars="250" w:firstLine="600"/>
        <w:rPr>
          <w:rFonts w:asciiTheme="minorEastAsia" w:hAnsiTheme="minorEastAsia"/>
          <w:spacing w:val="20"/>
          <w:sz w:val="24"/>
          <w:szCs w:val="24"/>
        </w:rPr>
      </w:pPr>
      <w:r>
        <w:rPr>
          <w:rFonts w:asciiTheme="minorEastAsia" w:hAnsiTheme="minorEastAsia"/>
          <w:noProof/>
          <w:spacing w:val="20"/>
          <w:sz w:val="24"/>
          <w:szCs w:val="24"/>
        </w:rPr>
        <w:pict>
          <v:shape id="_x0000_s1029" type="#_x0000_t32" style="position:absolute;left:0;text-align:left;margin-left:57.75pt;margin-top:13.25pt;width:47.25pt;height:0;z-index:251663360" o:connectortype="straight"/>
        </w:pict>
      </w:r>
      <w:r>
        <w:rPr>
          <w:rFonts w:asciiTheme="minorEastAsia" w:hAnsiTheme="minorEastAsia"/>
          <w:noProof/>
          <w:spacing w:val="20"/>
          <w:sz w:val="24"/>
          <w:szCs w:val="24"/>
        </w:rPr>
        <w:pict>
          <v:shape id="_x0000_s1028" type="#_x0000_t32" style="position:absolute;left:0;text-align:left;margin-left:192pt;margin-top:-.25pt;width:38.25pt;height:0;z-index:251662336" o:connectortype="straight"/>
        </w:pict>
      </w:r>
      <w:r w:rsidR="006B77C7">
        <w:rPr>
          <w:rFonts w:asciiTheme="minorEastAsia" w:hAnsiTheme="minorEastAsia" w:hint="eastAsia"/>
          <w:spacing w:val="20"/>
          <w:sz w:val="24"/>
          <w:szCs w:val="24"/>
        </w:rPr>
        <w:t>您的       能力有待提高。</w:t>
      </w:r>
    </w:p>
    <w:p w:rsidR="005E1096" w:rsidRDefault="009E1134" w:rsidP="007F7430">
      <w:pPr>
        <w:ind w:firstLineChars="250" w:firstLine="600"/>
        <w:rPr>
          <w:rFonts w:asciiTheme="minorEastAsia" w:hAnsiTheme="minorEastAsia"/>
          <w:spacing w:val="20"/>
          <w:sz w:val="24"/>
          <w:szCs w:val="24"/>
        </w:rPr>
      </w:pPr>
      <w:r>
        <w:rPr>
          <w:rFonts w:asciiTheme="minorEastAsia" w:hAnsiTheme="minorEastAsia"/>
          <w:noProof/>
          <w:spacing w:val="20"/>
          <w:sz w:val="24"/>
          <w:szCs w:val="24"/>
        </w:rPr>
        <w:pict>
          <v:shape id="_x0000_s1032" type="#_x0000_t32" style="position:absolute;left:0;text-align:left;margin-left:86.25pt;margin-top:14.9pt;width:116.25pt;height:0;z-index:251664384" o:connectortype="straight"/>
        </w:pict>
      </w:r>
      <w:r w:rsidR="006B77C7">
        <w:rPr>
          <w:rFonts w:asciiTheme="minorEastAsia" w:hAnsiTheme="minorEastAsia" w:hint="eastAsia"/>
          <w:spacing w:val="20"/>
          <w:sz w:val="24"/>
          <w:szCs w:val="24"/>
        </w:rPr>
        <w:t>请您注意 货品组合的合理性。</w:t>
      </w:r>
    </w:p>
    <w:p w:rsidR="00BF1EB5" w:rsidRPr="00BF1EB5" w:rsidRDefault="00BF1EB5" w:rsidP="00BF1EB5">
      <w:pPr>
        <w:widowControl/>
        <w:jc w:val="left"/>
        <w:rPr>
          <w:rFonts w:asciiTheme="minorEastAsia" w:hAnsiTheme="minorEastAsia"/>
          <w:spacing w:val="20"/>
          <w:sz w:val="24"/>
          <w:szCs w:val="24"/>
        </w:rPr>
      </w:pPr>
      <w:r>
        <w:rPr>
          <w:rFonts w:asciiTheme="minorEastAsia" w:hAnsiTheme="minorEastAsia"/>
          <w:spacing w:val="20"/>
          <w:sz w:val="24"/>
          <w:szCs w:val="24"/>
        </w:rPr>
        <w:br w:type="page"/>
      </w:r>
    </w:p>
    <w:p w:rsidR="00EC6F7A" w:rsidRPr="00F06B9E" w:rsidRDefault="007F7430" w:rsidP="00747057">
      <w:pPr>
        <w:pStyle w:val="2"/>
        <w:numPr>
          <w:ilvl w:val="0"/>
          <w:numId w:val="14"/>
        </w:numPr>
        <w:spacing w:line="240" w:lineRule="auto"/>
      </w:pPr>
      <w:bookmarkStart w:id="16" w:name="_Toc343615737"/>
      <w:r>
        <w:rPr>
          <w:rFonts w:eastAsia="宋体" w:hint="eastAsia"/>
        </w:rPr>
        <w:lastRenderedPageBreak/>
        <w:t>综合判断</w:t>
      </w:r>
      <w:r w:rsidR="00BE23CC">
        <w:rPr>
          <w:rFonts w:eastAsia="宋体" w:hint="eastAsia"/>
        </w:rPr>
        <w:t>设计概要</w:t>
      </w:r>
      <w:bookmarkEnd w:id="16"/>
      <w:r w:rsidR="00D77307" w:rsidRPr="00F941F9">
        <w:rPr>
          <w:rFonts w:hint="eastAsia"/>
        </w:rPr>
        <w:t xml:space="preserve">  </w:t>
      </w:r>
    </w:p>
    <w:p w:rsidR="0088723A" w:rsidRPr="0088723A" w:rsidRDefault="0088723A" w:rsidP="00747057">
      <w:pPr>
        <w:pStyle w:val="a7"/>
        <w:numPr>
          <w:ilvl w:val="0"/>
          <w:numId w:val="2"/>
        </w:numPr>
        <w:ind w:firstLineChars="0"/>
        <w:rPr>
          <w:rFonts w:asciiTheme="minorEastAsia" w:hAnsiTheme="minorEastAsia"/>
          <w:spacing w:val="20"/>
          <w:sz w:val="24"/>
          <w:szCs w:val="24"/>
        </w:rPr>
      </w:pPr>
      <w:r w:rsidRPr="0088723A">
        <w:rPr>
          <w:rFonts w:asciiTheme="minorEastAsia" w:hAnsiTheme="minorEastAsia" w:hint="eastAsia"/>
          <w:spacing w:val="20"/>
          <w:sz w:val="24"/>
          <w:szCs w:val="24"/>
        </w:rPr>
        <w:t>设计思想</w:t>
      </w:r>
    </w:p>
    <w:p w:rsidR="0088723A" w:rsidRDefault="007F7430" w:rsidP="00747057">
      <w:pPr>
        <w:pStyle w:val="a7"/>
        <w:numPr>
          <w:ilvl w:val="0"/>
          <w:numId w:val="11"/>
        </w:numPr>
        <w:spacing w:line="360" w:lineRule="auto"/>
        <w:ind w:left="777" w:firstLineChars="0"/>
        <w:rPr>
          <w:rFonts w:asciiTheme="minorEastAsia" w:hAnsiTheme="minorEastAsia"/>
          <w:spacing w:val="20"/>
          <w:sz w:val="24"/>
          <w:szCs w:val="24"/>
        </w:rPr>
      </w:pPr>
      <w:proofErr w:type="gramStart"/>
      <w:r w:rsidRPr="007F7430">
        <w:rPr>
          <w:rFonts w:asciiTheme="minorEastAsia" w:hAnsiTheme="minorEastAsia" w:hint="eastAsia"/>
          <w:spacing w:val="20"/>
          <w:sz w:val="24"/>
          <w:szCs w:val="24"/>
        </w:rPr>
        <w:t>将</w:t>
      </w:r>
      <w:r w:rsidR="0088723A">
        <w:rPr>
          <w:rFonts w:asciiTheme="minorEastAsia" w:hAnsiTheme="minorEastAsia" w:hint="eastAsia"/>
          <w:spacing w:val="20"/>
          <w:sz w:val="24"/>
          <w:szCs w:val="24"/>
        </w:rPr>
        <w:t>门店</w:t>
      </w:r>
      <w:proofErr w:type="gramEnd"/>
      <w:r w:rsidR="0088723A">
        <w:rPr>
          <w:rFonts w:asciiTheme="minorEastAsia" w:hAnsiTheme="minorEastAsia" w:hint="eastAsia"/>
          <w:spacing w:val="20"/>
          <w:sz w:val="24"/>
          <w:szCs w:val="24"/>
        </w:rPr>
        <w:t>的各项</w:t>
      </w:r>
      <w:r w:rsidRPr="007F7430">
        <w:rPr>
          <w:rFonts w:asciiTheme="minorEastAsia" w:hAnsiTheme="minorEastAsia" w:hint="eastAsia"/>
          <w:spacing w:val="20"/>
          <w:sz w:val="24"/>
          <w:szCs w:val="24"/>
        </w:rPr>
        <w:t>经营</w:t>
      </w:r>
      <w:r w:rsidR="0088723A">
        <w:rPr>
          <w:rFonts w:asciiTheme="minorEastAsia" w:hAnsiTheme="minorEastAsia" w:hint="eastAsia"/>
          <w:spacing w:val="20"/>
          <w:sz w:val="24"/>
          <w:szCs w:val="24"/>
        </w:rPr>
        <w:t>指标予以打分。总分数为100分。</w:t>
      </w:r>
    </w:p>
    <w:p w:rsidR="0088723A" w:rsidRDefault="00067752" w:rsidP="00747057">
      <w:pPr>
        <w:pStyle w:val="a7"/>
        <w:numPr>
          <w:ilvl w:val="0"/>
          <w:numId w:val="11"/>
        </w:numPr>
        <w:spacing w:line="360" w:lineRule="auto"/>
        <w:ind w:left="777" w:firstLineChars="0"/>
        <w:rPr>
          <w:rFonts w:asciiTheme="minorEastAsia" w:hAnsiTheme="minorEastAsia"/>
          <w:spacing w:val="20"/>
          <w:sz w:val="24"/>
          <w:szCs w:val="24"/>
        </w:rPr>
      </w:pPr>
      <w:r>
        <w:rPr>
          <w:rFonts w:asciiTheme="minorEastAsia" w:hAnsiTheme="minorEastAsia" w:hint="eastAsia"/>
          <w:spacing w:val="20"/>
          <w:sz w:val="24"/>
          <w:szCs w:val="24"/>
        </w:rPr>
        <w:t>各项经营指标的重要程度不同，可通过权重的方式体现。</w:t>
      </w:r>
      <w:r w:rsidR="0088723A">
        <w:rPr>
          <w:rFonts w:asciiTheme="minorEastAsia" w:hAnsiTheme="minorEastAsia" w:hint="eastAsia"/>
          <w:spacing w:val="20"/>
          <w:sz w:val="24"/>
          <w:szCs w:val="24"/>
        </w:rPr>
        <w:t>如达标率最为重要，可设定达标率单项总分为30分。</w:t>
      </w:r>
    </w:p>
    <w:p w:rsidR="0088723A" w:rsidRPr="0088723A" w:rsidRDefault="0088723A" w:rsidP="0088723A">
      <w:pPr>
        <w:pStyle w:val="a7"/>
        <w:ind w:left="360" w:firstLineChars="0" w:firstLine="0"/>
        <w:rPr>
          <w:rFonts w:asciiTheme="minorEastAsia" w:hAnsiTheme="minorEastAsia"/>
          <w:spacing w:val="20"/>
          <w:sz w:val="24"/>
          <w:szCs w:val="24"/>
        </w:rPr>
      </w:pPr>
    </w:p>
    <w:p w:rsidR="00067752" w:rsidRPr="00460155" w:rsidRDefault="0088723A" w:rsidP="00460155">
      <w:pPr>
        <w:pStyle w:val="a7"/>
        <w:numPr>
          <w:ilvl w:val="0"/>
          <w:numId w:val="2"/>
        </w:numPr>
        <w:ind w:firstLineChars="0"/>
        <w:rPr>
          <w:rFonts w:asciiTheme="minorEastAsia" w:hAnsiTheme="minorEastAsia"/>
          <w:spacing w:val="20"/>
          <w:sz w:val="24"/>
          <w:szCs w:val="24"/>
        </w:rPr>
      </w:pPr>
      <w:r w:rsidRPr="0088723A">
        <w:rPr>
          <w:rFonts w:asciiTheme="minorEastAsia" w:hAnsiTheme="minorEastAsia" w:hint="eastAsia"/>
          <w:spacing w:val="20"/>
          <w:sz w:val="24"/>
          <w:szCs w:val="24"/>
        </w:rPr>
        <w:t>显示方式</w:t>
      </w:r>
    </w:p>
    <w:p w:rsidR="00067752" w:rsidRPr="00E4009F" w:rsidRDefault="00903142" w:rsidP="00E4009F">
      <w:pPr>
        <w:pStyle w:val="a7"/>
        <w:spacing w:line="360" w:lineRule="auto"/>
        <w:ind w:left="284" w:firstLineChars="151" w:firstLine="423"/>
        <w:rPr>
          <w:rFonts w:asciiTheme="minorEastAsia" w:hAnsiTheme="minorEastAsia"/>
          <w:spacing w:val="20"/>
          <w:sz w:val="24"/>
          <w:szCs w:val="24"/>
        </w:rPr>
      </w:pPr>
      <w:r>
        <w:rPr>
          <w:rFonts w:asciiTheme="minorEastAsia" w:hAnsiTheme="minorEastAsia" w:hint="eastAsia"/>
          <w:spacing w:val="20"/>
          <w:sz w:val="24"/>
          <w:szCs w:val="24"/>
        </w:rPr>
        <w:t>分为指标值、基本信息栏、诊断报告</w:t>
      </w:r>
      <w:r w:rsidR="0088723A">
        <w:rPr>
          <w:rFonts w:asciiTheme="minorEastAsia" w:hAnsiTheme="minorEastAsia" w:hint="eastAsia"/>
          <w:spacing w:val="20"/>
          <w:sz w:val="24"/>
          <w:szCs w:val="24"/>
        </w:rPr>
        <w:t>、评分、及综合判断这五个部分，综合判断部分表示方式。</w:t>
      </w:r>
    </w:p>
    <w:p w:rsidR="0088723A" w:rsidRDefault="00115204" w:rsidP="00B80C5E">
      <w:pPr>
        <w:spacing w:line="360" w:lineRule="auto"/>
        <w:ind w:firstLineChars="202" w:firstLine="566"/>
        <w:rPr>
          <w:rFonts w:asciiTheme="minorEastAsia" w:hAnsiTheme="minorEastAsia"/>
          <w:spacing w:val="20"/>
          <w:sz w:val="24"/>
          <w:szCs w:val="24"/>
        </w:rPr>
      </w:pPr>
      <w:r w:rsidRPr="00115204">
        <w:rPr>
          <w:rFonts w:asciiTheme="minorEastAsia" w:hAnsiTheme="minorEastAsia"/>
          <w:spacing w:val="20"/>
          <w:sz w:val="24"/>
          <w:szCs w:val="24"/>
        </w:rPr>
        <w:t>①</w:t>
      </w:r>
      <w:r w:rsidR="0088723A">
        <w:rPr>
          <w:rFonts w:asciiTheme="minorEastAsia" w:hAnsiTheme="minorEastAsia" w:hint="eastAsia"/>
          <w:spacing w:val="20"/>
          <w:sz w:val="24"/>
          <w:szCs w:val="24"/>
        </w:rPr>
        <w:t>根据评分设定为优秀、良好、合格、不合格这四个等级。</w:t>
      </w:r>
    </w:p>
    <w:p w:rsidR="0088723A" w:rsidRDefault="0088723A" w:rsidP="00961315">
      <w:pPr>
        <w:spacing w:line="360" w:lineRule="auto"/>
        <w:ind w:firstLineChars="302" w:firstLine="846"/>
        <w:rPr>
          <w:rFonts w:asciiTheme="minorEastAsia" w:hAnsiTheme="minorEastAsia"/>
          <w:spacing w:val="20"/>
          <w:sz w:val="24"/>
          <w:szCs w:val="24"/>
        </w:rPr>
      </w:pPr>
      <w:r>
        <w:rPr>
          <w:rFonts w:asciiTheme="minorEastAsia" w:hAnsiTheme="minorEastAsia" w:hint="eastAsia"/>
          <w:spacing w:val="20"/>
          <w:sz w:val="24"/>
          <w:szCs w:val="24"/>
        </w:rPr>
        <w:t>80分以上为优秀。显示：</w:t>
      </w:r>
    </w:p>
    <w:p w:rsidR="0088723A" w:rsidRPr="00090FB4" w:rsidRDefault="0088723A" w:rsidP="00C5368C">
      <w:pPr>
        <w:spacing w:line="360" w:lineRule="auto"/>
        <w:ind w:firstLineChars="502" w:firstLine="1410"/>
        <w:rPr>
          <w:rFonts w:asciiTheme="minorEastAsia" w:hAnsiTheme="minorEastAsia"/>
          <w:b/>
          <w:i/>
          <w:spacing w:val="20"/>
          <w:sz w:val="24"/>
          <w:szCs w:val="24"/>
        </w:rPr>
      </w:pPr>
      <w:r w:rsidRPr="00090FB4">
        <w:rPr>
          <w:rFonts w:asciiTheme="minorEastAsia" w:hAnsiTheme="minorEastAsia" w:hint="eastAsia"/>
          <w:b/>
          <w:i/>
          <w:spacing w:val="20"/>
          <w:sz w:val="24"/>
          <w:szCs w:val="24"/>
        </w:rPr>
        <w:t>门店的经营状况综合判断为优秀。</w:t>
      </w:r>
    </w:p>
    <w:p w:rsidR="0088723A" w:rsidRDefault="0088723A" w:rsidP="00C5368C">
      <w:pPr>
        <w:spacing w:line="360" w:lineRule="auto"/>
        <w:ind w:firstLineChars="302" w:firstLine="846"/>
      </w:pPr>
      <w:r>
        <w:rPr>
          <w:rFonts w:asciiTheme="minorEastAsia" w:hAnsiTheme="minorEastAsia" w:hint="eastAsia"/>
          <w:spacing w:val="20"/>
          <w:sz w:val="24"/>
          <w:szCs w:val="24"/>
        </w:rPr>
        <w:t>70分</w:t>
      </w:r>
      <w:r w:rsidR="00C241F5" w:rsidRPr="00C241F5">
        <w:rPr>
          <w:rFonts w:asciiTheme="minorEastAsia" w:hAnsiTheme="minorEastAsia" w:hint="eastAsia"/>
          <w:spacing w:val="20"/>
          <w:sz w:val="24"/>
          <w:szCs w:val="24"/>
        </w:rPr>
        <w:t>～</w:t>
      </w:r>
      <w:r w:rsidRPr="0088723A">
        <w:rPr>
          <w:rFonts w:asciiTheme="minorEastAsia" w:hAnsiTheme="minorEastAsia" w:hint="eastAsia"/>
          <w:spacing w:val="20"/>
          <w:sz w:val="24"/>
          <w:szCs w:val="24"/>
        </w:rPr>
        <w:t>80</w:t>
      </w:r>
      <w:r w:rsidR="00090FB4">
        <w:rPr>
          <w:rFonts w:hint="eastAsia"/>
        </w:rPr>
        <w:t>分为良好。显示：</w:t>
      </w:r>
    </w:p>
    <w:p w:rsidR="00090FB4" w:rsidRPr="00090FB4" w:rsidRDefault="00090FB4" w:rsidP="00C5368C">
      <w:pPr>
        <w:spacing w:line="360" w:lineRule="auto"/>
        <w:ind w:firstLineChars="552" w:firstLine="1330"/>
        <w:rPr>
          <w:b/>
          <w:i/>
          <w:sz w:val="24"/>
          <w:szCs w:val="24"/>
        </w:rPr>
      </w:pPr>
      <w:r w:rsidRPr="00090FB4">
        <w:rPr>
          <w:rFonts w:hint="eastAsia"/>
          <w:b/>
          <w:i/>
          <w:sz w:val="24"/>
          <w:szCs w:val="24"/>
        </w:rPr>
        <w:t>门店的经营状况综合判断为良好。</w:t>
      </w:r>
    </w:p>
    <w:p w:rsidR="0088723A" w:rsidRDefault="00090FB4" w:rsidP="00C5368C">
      <w:pPr>
        <w:spacing w:line="360" w:lineRule="auto"/>
        <w:ind w:firstLineChars="302" w:firstLine="846"/>
      </w:pPr>
      <w:r>
        <w:rPr>
          <w:rFonts w:asciiTheme="minorEastAsia" w:hAnsiTheme="minorEastAsia" w:hint="eastAsia"/>
          <w:spacing w:val="20"/>
          <w:sz w:val="24"/>
          <w:szCs w:val="24"/>
        </w:rPr>
        <w:t>60分</w:t>
      </w:r>
      <w:r w:rsidR="00C241F5" w:rsidRPr="00C241F5">
        <w:rPr>
          <w:rFonts w:asciiTheme="minorEastAsia" w:hAnsiTheme="minorEastAsia" w:hint="eastAsia"/>
          <w:spacing w:val="20"/>
          <w:sz w:val="44"/>
          <w:szCs w:val="44"/>
          <w:vertAlign w:val="subscript"/>
        </w:rPr>
        <w:t>～</w:t>
      </w:r>
      <w:r>
        <w:rPr>
          <w:rFonts w:asciiTheme="minorEastAsia" w:hAnsiTheme="minorEastAsia" w:hint="eastAsia"/>
          <w:spacing w:val="20"/>
          <w:sz w:val="24"/>
          <w:szCs w:val="24"/>
        </w:rPr>
        <w:t>7</w:t>
      </w:r>
      <w:r w:rsidRPr="0088723A">
        <w:rPr>
          <w:rFonts w:asciiTheme="minorEastAsia" w:hAnsiTheme="minorEastAsia" w:hint="eastAsia"/>
          <w:spacing w:val="20"/>
          <w:sz w:val="24"/>
          <w:szCs w:val="24"/>
        </w:rPr>
        <w:t>0</w:t>
      </w:r>
      <w:r>
        <w:rPr>
          <w:rFonts w:hint="eastAsia"/>
        </w:rPr>
        <w:t>分为合格。显示：</w:t>
      </w:r>
    </w:p>
    <w:p w:rsidR="00090FB4" w:rsidRPr="00090FB4" w:rsidRDefault="00090FB4" w:rsidP="00C5368C">
      <w:pPr>
        <w:spacing w:line="360" w:lineRule="auto"/>
        <w:ind w:firstLineChars="552" w:firstLine="1330"/>
        <w:rPr>
          <w:b/>
          <w:i/>
          <w:sz w:val="24"/>
          <w:szCs w:val="24"/>
        </w:rPr>
      </w:pPr>
      <w:r w:rsidRPr="00090FB4">
        <w:rPr>
          <w:rFonts w:hint="eastAsia"/>
          <w:b/>
          <w:i/>
          <w:sz w:val="24"/>
          <w:szCs w:val="24"/>
        </w:rPr>
        <w:t>门店的经营状况综合判断为合格。</w:t>
      </w:r>
    </w:p>
    <w:p w:rsidR="00090FB4" w:rsidRDefault="00090FB4" w:rsidP="00C5368C">
      <w:pPr>
        <w:spacing w:line="360" w:lineRule="auto"/>
        <w:ind w:firstLineChars="302" w:firstLine="846"/>
      </w:pPr>
      <w:r>
        <w:rPr>
          <w:rFonts w:asciiTheme="minorEastAsia" w:hAnsiTheme="minorEastAsia" w:hint="eastAsia"/>
          <w:spacing w:val="20"/>
          <w:sz w:val="24"/>
          <w:szCs w:val="24"/>
        </w:rPr>
        <w:t>60分</w:t>
      </w:r>
      <w:r>
        <w:rPr>
          <w:rFonts w:asciiTheme="minorEastAsia" w:hAnsiTheme="minorEastAsia" w:hint="eastAsia"/>
          <w:spacing w:val="20"/>
          <w:sz w:val="44"/>
          <w:szCs w:val="44"/>
          <w:vertAlign w:val="subscript"/>
        </w:rPr>
        <w:t>以下为不合格</w:t>
      </w:r>
      <w:r>
        <w:rPr>
          <w:rFonts w:hint="eastAsia"/>
        </w:rPr>
        <w:t>。显示：</w:t>
      </w:r>
    </w:p>
    <w:p w:rsidR="00090FB4" w:rsidRPr="00C16C2F" w:rsidRDefault="00090FB4" w:rsidP="00C5368C">
      <w:pPr>
        <w:spacing w:line="360" w:lineRule="auto"/>
        <w:ind w:firstLineChars="552" w:firstLine="1330"/>
        <w:rPr>
          <w:b/>
          <w:i/>
          <w:sz w:val="24"/>
          <w:szCs w:val="24"/>
        </w:rPr>
      </w:pPr>
      <w:r w:rsidRPr="00C16C2F">
        <w:rPr>
          <w:rFonts w:hint="eastAsia"/>
          <w:b/>
          <w:i/>
          <w:sz w:val="24"/>
          <w:szCs w:val="24"/>
        </w:rPr>
        <w:t>门店的经营状况判断为不合格。</w:t>
      </w:r>
    </w:p>
    <w:p w:rsidR="00B71982" w:rsidRPr="00C16C2F" w:rsidRDefault="00B71982" w:rsidP="00C5368C">
      <w:pPr>
        <w:spacing w:line="360" w:lineRule="auto"/>
        <w:ind w:firstLineChars="152" w:firstLine="366"/>
        <w:rPr>
          <w:b/>
          <w:sz w:val="24"/>
          <w:szCs w:val="24"/>
        </w:rPr>
      </w:pPr>
    </w:p>
    <w:p w:rsidR="00090FB4" w:rsidRDefault="00115204" w:rsidP="00B80C5E">
      <w:pPr>
        <w:spacing w:line="360" w:lineRule="auto"/>
        <w:ind w:firstLineChars="236" w:firstLine="566"/>
        <w:rPr>
          <w:sz w:val="24"/>
          <w:szCs w:val="24"/>
        </w:rPr>
      </w:pPr>
      <w:r w:rsidRPr="00115204">
        <w:rPr>
          <w:rFonts w:asciiTheme="minorEastAsia" w:hAnsiTheme="minorEastAsia" w:hint="eastAsia"/>
          <w:sz w:val="24"/>
          <w:szCs w:val="24"/>
        </w:rPr>
        <w:t>②</w:t>
      </w:r>
      <w:r w:rsidR="00B71982">
        <w:rPr>
          <w:rFonts w:hint="eastAsia"/>
          <w:sz w:val="24"/>
          <w:szCs w:val="24"/>
        </w:rPr>
        <w:t>根据各指标值，若在设定值以下时，显示：</w:t>
      </w:r>
    </w:p>
    <w:p w:rsidR="00B71982" w:rsidRPr="00FE257F" w:rsidRDefault="00B71982" w:rsidP="00C5368C">
      <w:pPr>
        <w:spacing w:line="360" w:lineRule="auto"/>
        <w:ind w:firstLineChars="500" w:firstLine="1205"/>
        <w:rPr>
          <w:b/>
          <w:i/>
          <w:sz w:val="24"/>
          <w:szCs w:val="24"/>
        </w:rPr>
      </w:pPr>
      <w:r w:rsidRPr="00FE257F">
        <w:rPr>
          <w:rFonts w:hint="eastAsia"/>
          <w:b/>
          <w:i/>
          <w:sz w:val="24"/>
          <w:szCs w:val="24"/>
        </w:rPr>
        <w:t>您的门店业绩达成能力有待提高。</w:t>
      </w:r>
    </w:p>
    <w:p w:rsidR="00B71982" w:rsidRDefault="00B71982" w:rsidP="00BF31CA">
      <w:pPr>
        <w:spacing w:line="360" w:lineRule="auto"/>
        <w:ind w:firstLineChars="450" w:firstLine="1080"/>
        <w:rPr>
          <w:rFonts w:asciiTheme="minorEastAsia" w:hAnsiTheme="minorEastAsia"/>
          <w:spacing w:val="20"/>
          <w:sz w:val="24"/>
          <w:szCs w:val="24"/>
        </w:rPr>
      </w:pPr>
      <w:r>
        <w:rPr>
          <w:rFonts w:hint="eastAsia"/>
          <w:sz w:val="24"/>
          <w:szCs w:val="24"/>
        </w:rPr>
        <w:t>若在设定值以上时，则不显示。</w:t>
      </w:r>
    </w:p>
    <w:p w:rsidR="0088723A" w:rsidRPr="00090FB4" w:rsidRDefault="0088723A" w:rsidP="00C5368C">
      <w:pPr>
        <w:spacing w:line="360" w:lineRule="auto"/>
        <w:ind w:firstLineChars="177" w:firstLine="496"/>
        <w:rPr>
          <w:rFonts w:asciiTheme="minorEastAsia" w:hAnsiTheme="minorEastAsia"/>
          <w:spacing w:val="20"/>
          <w:sz w:val="24"/>
          <w:szCs w:val="24"/>
        </w:rPr>
      </w:pPr>
    </w:p>
    <w:p w:rsidR="00ED71C1" w:rsidRDefault="0051249E" w:rsidP="00B80C5E">
      <w:pPr>
        <w:pStyle w:val="a7"/>
        <w:numPr>
          <w:ilvl w:val="0"/>
          <w:numId w:val="12"/>
        </w:numPr>
        <w:spacing w:line="360" w:lineRule="auto"/>
        <w:ind w:firstLineChars="0" w:hanging="138"/>
        <w:rPr>
          <w:sz w:val="24"/>
          <w:szCs w:val="24"/>
        </w:rPr>
      </w:pPr>
      <w:r w:rsidRPr="009E25E6">
        <w:rPr>
          <w:rFonts w:asciiTheme="minorEastAsia" w:hAnsiTheme="minorEastAsia" w:hint="eastAsia"/>
          <w:sz w:val="24"/>
          <w:szCs w:val="24"/>
        </w:rPr>
        <w:t>如</w:t>
      </w:r>
      <w:r w:rsidR="00067752" w:rsidRPr="009E25E6">
        <w:rPr>
          <w:rFonts w:hint="eastAsia"/>
          <w:sz w:val="24"/>
          <w:szCs w:val="24"/>
        </w:rPr>
        <w:t>果在</w:t>
      </w:r>
      <w:r w:rsidR="00067752" w:rsidRPr="009E25E6">
        <w:rPr>
          <w:rFonts w:hint="eastAsia"/>
          <w:sz w:val="24"/>
          <w:szCs w:val="24"/>
        </w:rPr>
        <w:t>POS</w:t>
      </w:r>
      <w:r w:rsidR="009E25E6">
        <w:rPr>
          <w:rFonts w:hint="eastAsia"/>
          <w:sz w:val="24"/>
          <w:szCs w:val="24"/>
        </w:rPr>
        <w:t xml:space="preserve"> STAR</w:t>
      </w:r>
      <w:r w:rsidR="00067752" w:rsidRPr="009E25E6">
        <w:rPr>
          <w:rFonts w:hint="eastAsia"/>
          <w:sz w:val="24"/>
          <w:szCs w:val="24"/>
        </w:rPr>
        <w:t>中取不到相应数据，则在单项中选平均分。（例：报</w:t>
      </w:r>
      <w:r w:rsidR="00C80021" w:rsidRPr="009E25E6">
        <w:rPr>
          <w:rFonts w:asciiTheme="minorEastAsia" w:hAnsiTheme="minorEastAsia" w:hint="eastAsia"/>
          <w:spacing w:val="20"/>
          <w:sz w:val="24"/>
          <w:szCs w:val="24"/>
        </w:rPr>
        <w:t>损</w:t>
      </w:r>
      <w:r w:rsidR="00067752" w:rsidRPr="009E25E6">
        <w:rPr>
          <w:rFonts w:hint="eastAsia"/>
          <w:sz w:val="24"/>
          <w:szCs w:val="24"/>
        </w:rPr>
        <w:t>率</w:t>
      </w:r>
      <w:r w:rsidR="00B80C5E">
        <w:rPr>
          <w:rFonts w:hint="eastAsia"/>
          <w:sz w:val="24"/>
          <w:szCs w:val="24"/>
        </w:rPr>
        <w:t xml:space="preserve"> </w:t>
      </w:r>
      <w:r w:rsidR="00067752" w:rsidRPr="009E25E6">
        <w:rPr>
          <w:rFonts w:hint="eastAsia"/>
          <w:sz w:val="24"/>
          <w:szCs w:val="24"/>
        </w:rPr>
        <w:t>单</w:t>
      </w:r>
      <w:r w:rsidR="00C80021" w:rsidRPr="009E25E6">
        <w:rPr>
          <w:rFonts w:hint="eastAsia"/>
          <w:sz w:val="24"/>
          <w:szCs w:val="24"/>
        </w:rPr>
        <w:t>项</w:t>
      </w:r>
      <w:r w:rsidR="00067752" w:rsidRPr="009E25E6">
        <w:rPr>
          <w:rFonts w:hint="eastAsia"/>
          <w:sz w:val="24"/>
          <w:szCs w:val="24"/>
        </w:rPr>
        <w:t>设定为</w:t>
      </w:r>
      <w:r w:rsidR="00067752" w:rsidRPr="009E25E6">
        <w:rPr>
          <w:rFonts w:hint="eastAsia"/>
          <w:sz w:val="24"/>
          <w:szCs w:val="24"/>
        </w:rPr>
        <w:t>10</w:t>
      </w:r>
      <w:r w:rsidR="00067752" w:rsidRPr="009E25E6">
        <w:rPr>
          <w:rFonts w:hint="eastAsia"/>
          <w:sz w:val="24"/>
          <w:szCs w:val="24"/>
        </w:rPr>
        <w:t>分，则取</w:t>
      </w:r>
      <w:r w:rsidR="00067752" w:rsidRPr="009E25E6">
        <w:rPr>
          <w:rFonts w:hint="eastAsia"/>
          <w:sz w:val="24"/>
          <w:szCs w:val="24"/>
        </w:rPr>
        <w:t>5</w:t>
      </w:r>
      <w:r w:rsidR="00067752" w:rsidRPr="009E25E6">
        <w:rPr>
          <w:rFonts w:hint="eastAsia"/>
          <w:sz w:val="24"/>
          <w:szCs w:val="24"/>
        </w:rPr>
        <w:t>分）</w:t>
      </w:r>
    </w:p>
    <w:p w:rsidR="00F04F1C" w:rsidRDefault="00F04F1C">
      <w:pPr>
        <w:widowControl/>
        <w:jc w:val="left"/>
        <w:rPr>
          <w:sz w:val="24"/>
          <w:szCs w:val="24"/>
        </w:rPr>
      </w:pPr>
      <w:r>
        <w:rPr>
          <w:sz w:val="24"/>
          <w:szCs w:val="24"/>
        </w:rPr>
        <w:br w:type="page"/>
      </w:r>
    </w:p>
    <w:p w:rsidR="00ED71C1" w:rsidRPr="00F06B9E" w:rsidRDefault="00ED71C1" w:rsidP="00747057">
      <w:pPr>
        <w:pStyle w:val="2"/>
        <w:numPr>
          <w:ilvl w:val="0"/>
          <w:numId w:val="14"/>
        </w:numPr>
        <w:spacing w:line="240" w:lineRule="auto"/>
      </w:pPr>
      <w:bookmarkStart w:id="17" w:name="_Toc343615738"/>
      <w:r w:rsidRPr="00F06B9E">
        <w:rPr>
          <w:rFonts w:hint="eastAsia"/>
        </w:rPr>
        <w:lastRenderedPageBreak/>
        <w:t>定分权重设计</w:t>
      </w:r>
      <w:bookmarkEnd w:id="17"/>
      <w:r w:rsidRPr="00F06B9E">
        <w:rPr>
          <w:rFonts w:hint="eastAsia"/>
        </w:rPr>
        <w:t xml:space="preserve">  </w:t>
      </w:r>
    </w:p>
    <w:p w:rsidR="00ED71C1" w:rsidRDefault="00ED71C1" w:rsidP="00747057">
      <w:pPr>
        <w:pStyle w:val="a7"/>
        <w:numPr>
          <w:ilvl w:val="0"/>
          <w:numId w:val="4"/>
        </w:numPr>
        <w:ind w:firstLineChars="0"/>
        <w:rPr>
          <w:rFonts w:asciiTheme="minorEastAsia" w:hAnsiTheme="minorEastAsia"/>
          <w:spacing w:val="20"/>
          <w:sz w:val="24"/>
          <w:szCs w:val="24"/>
        </w:rPr>
      </w:pPr>
      <w:r w:rsidRPr="00E469A4">
        <w:rPr>
          <w:rFonts w:asciiTheme="minorEastAsia" w:hAnsiTheme="minorEastAsia" w:hint="eastAsia"/>
          <w:spacing w:val="20"/>
          <w:sz w:val="24"/>
          <w:szCs w:val="24"/>
        </w:rPr>
        <w:t>权重设定</w:t>
      </w:r>
    </w:p>
    <w:p w:rsidR="00FE36EC" w:rsidRPr="00E469A4" w:rsidRDefault="00FE36EC" w:rsidP="00FE36EC">
      <w:pPr>
        <w:pStyle w:val="a7"/>
        <w:ind w:left="360" w:firstLineChars="0" w:firstLine="0"/>
        <w:rPr>
          <w:rFonts w:asciiTheme="minorEastAsia" w:hAnsiTheme="minorEastAsia"/>
          <w:spacing w:val="20"/>
          <w:sz w:val="24"/>
          <w:szCs w:val="24"/>
        </w:rPr>
      </w:pPr>
    </w:p>
    <w:tbl>
      <w:tblPr>
        <w:tblStyle w:val="a9"/>
        <w:tblW w:w="8215" w:type="dxa"/>
        <w:tblInd w:w="420" w:type="dxa"/>
        <w:tblLook w:val="04A0"/>
      </w:tblPr>
      <w:tblGrid>
        <w:gridCol w:w="876"/>
        <w:gridCol w:w="2214"/>
        <w:gridCol w:w="3261"/>
        <w:gridCol w:w="904"/>
        <w:gridCol w:w="960"/>
      </w:tblGrid>
      <w:tr w:rsidR="00ED71C1" w:rsidTr="00AF2488">
        <w:trPr>
          <w:trHeight w:val="479"/>
        </w:trPr>
        <w:tc>
          <w:tcPr>
            <w:tcW w:w="876" w:type="dxa"/>
            <w:tcBorders>
              <w:bottom w:val="single" w:sz="4" w:space="0" w:color="auto"/>
            </w:tcBorders>
            <w:shd w:val="clear" w:color="auto" w:fill="8DB3E2" w:themeFill="text2" w:themeFillTint="66"/>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序号</w:t>
            </w:r>
          </w:p>
        </w:tc>
        <w:tc>
          <w:tcPr>
            <w:tcW w:w="2214" w:type="dxa"/>
            <w:shd w:val="clear" w:color="auto" w:fill="8DB3E2" w:themeFill="text2" w:themeFillTint="66"/>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项目名称</w:t>
            </w:r>
          </w:p>
        </w:tc>
        <w:tc>
          <w:tcPr>
            <w:tcW w:w="3261" w:type="dxa"/>
            <w:shd w:val="clear" w:color="auto" w:fill="8DB3E2" w:themeFill="text2" w:themeFillTint="66"/>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指标</w:t>
            </w:r>
          </w:p>
        </w:tc>
        <w:tc>
          <w:tcPr>
            <w:tcW w:w="904" w:type="dxa"/>
            <w:shd w:val="clear" w:color="auto" w:fill="8DB3E2" w:themeFill="text2" w:themeFillTint="66"/>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权重</w:t>
            </w:r>
            <w:r w:rsidR="00FE36EC">
              <w:rPr>
                <w:rFonts w:hint="eastAsia"/>
                <w:sz w:val="24"/>
                <w:szCs w:val="24"/>
              </w:rPr>
              <w:t>比</w:t>
            </w:r>
          </w:p>
        </w:tc>
        <w:tc>
          <w:tcPr>
            <w:tcW w:w="960" w:type="dxa"/>
            <w:shd w:val="clear" w:color="auto" w:fill="8DB3E2" w:themeFill="text2" w:themeFillTint="66"/>
            <w:vAlign w:val="center"/>
          </w:tcPr>
          <w:p w:rsidR="00BA30E1" w:rsidRDefault="00ED71C1" w:rsidP="00FE36EC">
            <w:pPr>
              <w:pStyle w:val="a7"/>
              <w:ind w:firstLineChars="0" w:firstLine="0"/>
              <w:jc w:val="center"/>
              <w:rPr>
                <w:sz w:val="24"/>
                <w:szCs w:val="24"/>
              </w:rPr>
            </w:pPr>
            <w:r w:rsidRPr="00FE36EC">
              <w:rPr>
                <w:rFonts w:hint="eastAsia"/>
                <w:sz w:val="24"/>
                <w:szCs w:val="24"/>
              </w:rPr>
              <w:t>项目</w:t>
            </w:r>
          </w:p>
          <w:p w:rsidR="00ED71C1" w:rsidRPr="00FE36EC" w:rsidRDefault="00ED71C1" w:rsidP="00FE36EC">
            <w:pPr>
              <w:pStyle w:val="a7"/>
              <w:ind w:firstLineChars="0" w:firstLine="0"/>
              <w:jc w:val="center"/>
              <w:rPr>
                <w:sz w:val="24"/>
                <w:szCs w:val="24"/>
              </w:rPr>
            </w:pPr>
            <w:r w:rsidRPr="00FE36EC">
              <w:rPr>
                <w:rFonts w:hint="eastAsia"/>
                <w:sz w:val="24"/>
                <w:szCs w:val="24"/>
              </w:rPr>
              <w:t>总分</w:t>
            </w:r>
          </w:p>
        </w:tc>
      </w:tr>
      <w:tr w:rsidR="00ED71C1" w:rsidTr="00AF2488">
        <w:trPr>
          <w:trHeight w:val="456"/>
        </w:trPr>
        <w:tc>
          <w:tcPr>
            <w:tcW w:w="876" w:type="dxa"/>
            <w:shd w:val="clear" w:color="auto" w:fill="8DB3E2" w:themeFill="text2" w:themeFillTint="66"/>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1</w:t>
            </w:r>
          </w:p>
        </w:tc>
        <w:tc>
          <w:tcPr>
            <w:tcW w:w="2214" w:type="dxa"/>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业绩达成能力</w:t>
            </w:r>
          </w:p>
        </w:tc>
        <w:tc>
          <w:tcPr>
            <w:tcW w:w="3261" w:type="dxa"/>
            <w:vAlign w:val="center"/>
          </w:tcPr>
          <w:p w:rsidR="00ED71C1" w:rsidRPr="00FE36EC" w:rsidRDefault="00F524DD" w:rsidP="00FE36EC">
            <w:pPr>
              <w:pStyle w:val="a7"/>
              <w:ind w:firstLineChars="0" w:firstLine="0"/>
              <w:jc w:val="center"/>
              <w:rPr>
                <w:sz w:val="24"/>
                <w:szCs w:val="24"/>
              </w:rPr>
            </w:pPr>
            <w:r>
              <w:rPr>
                <w:rFonts w:hint="eastAsia"/>
                <w:sz w:val="24"/>
                <w:szCs w:val="24"/>
              </w:rPr>
              <w:t>达标</w:t>
            </w:r>
            <w:r w:rsidR="00ED71C1" w:rsidRPr="00FE36EC">
              <w:rPr>
                <w:rFonts w:hint="eastAsia"/>
                <w:sz w:val="24"/>
                <w:szCs w:val="24"/>
              </w:rPr>
              <w:t>率</w:t>
            </w:r>
          </w:p>
        </w:tc>
        <w:tc>
          <w:tcPr>
            <w:tcW w:w="904" w:type="dxa"/>
            <w:vAlign w:val="center"/>
          </w:tcPr>
          <w:p w:rsidR="00ED71C1" w:rsidRPr="00FE36EC" w:rsidRDefault="00EB4D25" w:rsidP="00EB4D25">
            <w:pPr>
              <w:pStyle w:val="a7"/>
              <w:ind w:firstLineChars="0" w:firstLine="0"/>
              <w:jc w:val="center"/>
              <w:rPr>
                <w:sz w:val="24"/>
                <w:szCs w:val="24"/>
              </w:rPr>
            </w:pPr>
            <w:r>
              <w:rPr>
                <w:rFonts w:hint="eastAsia"/>
                <w:sz w:val="24"/>
                <w:szCs w:val="24"/>
              </w:rPr>
              <w:t>25</w:t>
            </w:r>
            <w:r w:rsidR="00ED71C1" w:rsidRPr="00FE36EC">
              <w:rPr>
                <w:rFonts w:hint="eastAsia"/>
                <w:sz w:val="24"/>
                <w:szCs w:val="24"/>
              </w:rPr>
              <w:t>%</w:t>
            </w:r>
          </w:p>
        </w:tc>
        <w:tc>
          <w:tcPr>
            <w:tcW w:w="960" w:type="dxa"/>
            <w:vAlign w:val="center"/>
          </w:tcPr>
          <w:p w:rsidR="00ED71C1" w:rsidRPr="00FE36EC" w:rsidRDefault="00EB4D25" w:rsidP="00FE36EC">
            <w:pPr>
              <w:pStyle w:val="a7"/>
              <w:ind w:firstLineChars="0" w:firstLine="0"/>
              <w:jc w:val="center"/>
              <w:rPr>
                <w:sz w:val="24"/>
                <w:szCs w:val="24"/>
              </w:rPr>
            </w:pPr>
            <w:r>
              <w:rPr>
                <w:rFonts w:hint="eastAsia"/>
                <w:sz w:val="24"/>
                <w:szCs w:val="24"/>
              </w:rPr>
              <w:t>25</w:t>
            </w:r>
          </w:p>
        </w:tc>
      </w:tr>
      <w:tr w:rsidR="00ED71C1" w:rsidTr="00AF2488">
        <w:trPr>
          <w:trHeight w:val="456"/>
        </w:trPr>
        <w:tc>
          <w:tcPr>
            <w:tcW w:w="876" w:type="dxa"/>
            <w:shd w:val="clear" w:color="auto" w:fill="8DB3E2" w:themeFill="text2" w:themeFillTint="66"/>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2</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同期业绩增长率</w:t>
            </w:r>
          </w:p>
        </w:tc>
        <w:tc>
          <w:tcPr>
            <w:tcW w:w="3261"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同比</w:t>
            </w:r>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10%</w:t>
            </w:r>
          </w:p>
        </w:tc>
        <w:tc>
          <w:tcPr>
            <w:tcW w:w="960" w:type="dxa"/>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10</w:t>
            </w:r>
          </w:p>
        </w:tc>
      </w:tr>
      <w:tr w:rsidR="00506159" w:rsidTr="00AF2488">
        <w:trPr>
          <w:trHeight w:val="456"/>
        </w:trPr>
        <w:tc>
          <w:tcPr>
            <w:tcW w:w="876" w:type="dxa"/>
            <w:shd w:val="clear" w:color="auto" w:fill="8DB3E2" w:themeFill="text2" w:themeFillTint="66"/>
            <w:vAlign w:val="center"/>
          </w:tcPr>
          <w:p w:rsidR="00506159" w:rsidRPr="00FE36EC" w:rsidRDefault="00506159" w:rsidP="00FE36EC">
            <w:pPr>
              <w:pStyle w:val="a7"/>
              <w:ind w:firstLineChars="0" w:firstLine="0"/>
              <w:jc w:val="center"/>
              <w:rPr>
                <w:sz w:val="24"/>
                <w:szCs w:val="24"/>
              </w:rPr>
            </w:pPr>
            <w:r>
              <w:rPr>
                <w:rFonts w:hint="eastAsia"/>
                <w:sz w:val="24"/>
                <w:szCs w:val="24"/>
              </w:rPr>
              <w:t>3</w:t>
            </w:r>
          </w:p>
        </w:tc>
        <w:tc>
          <w:tcPr>
            <w:tcW w:w="2214" w:type="dxa"/>
            <w:vAlign w:val="center"/>
          </w:tcPr>
          <w:p w:rsidR="00506159" w:rsidRPr="00FE36EC" w:rsidRDefault="00506159" w:rsidP="00FE36EC">
            <w:pPr>
              <w:pStyle w:val="a7"/>
              <w:ind w:firstLineChars="0" w:firstLine="0"/>
              <w:jc w:val="center"/>
              <w:rPr>
                <w:sz w:val="24"/>
                <w:szCs w:val="24"/>
              </w:rPr>
            </w:pPr>
            <w:r>
              <w:rPr>
                <w:rFonts w:hint="eastAsia"/>
                <w:sz w:val="24"/>
                <w:szCs w:val="24"/>
              </w:rPr>
              <w:t>业绩指标</w:t>
            </w:r>
          </w:p>
        </w:tc>
        <w:tc>
          <w:tcPr>
            <w:tcW w:w="3261" w:type="dxa"/>
            <w:vAlign w:val="center"/>
          </w:tcPr>
          <w:p w:rsidR="00506159" w:rsidRPr="00FE36EC" w:rsidRDefault="00BA30E1" w:rsidP="00FE36EC">
            <w:pPr>
              <w:pStyle w:val="a7"/>
              <w:ind w:firstLineChars="0" w:firstLine="0"/>
              <w:jc w:val="center"/>
              <w:rPr>
                <w:sz w:val="24"/>
                <w:szCs w:val="24"/>
              </w:rPr>
            </w:pPr>
            <w:r>
              <w:rPr>
                <w:rFonts w:hint="eastAsia"/>
                <w:sz w:val="24"/>
                <w:szCs w:val="24"/>
              </w:rPr>
              <w:t>达标率、同比、坪效、人效</w:t>
            </w:r>
          </w:p>
        </w:tc>
        <w:tc>
          <w:tcPr>
            <w:tcW w:w="904" w:type="dxa"/>
            <w:vAlign w:val="center"/>
          </w:tcPr>
          <w:p w:rsidR="00506159" w:rsidRPr="00FE36EC" w:rsidRDefault="00EB4D25" w:rsidP="00FE36EC">
            <w:pPr>
              <w:pStyle w:val="a7"/>
              <w:ind w:firstLineChars="0" w:firstLine="0"/>
              <w:jc w:val="center"/>
              <w:rPr>
                <w:sz w:val="24"/>
                <w:szCs w:val="24"/>
              </w:rPr>
            </w:pPr>
            <w:r>
              <w:rPr>
                <w:rFonts w:hint="eastAsia"/>
                <w:sz w:val="24"/>
                <w:szCs w:val="24"/>
              </w:rPr>
              <w:t>5</w:t>
            </w:r>
            <w:r w:rsidRPr="00FE36EC">
              <w:rPr>
                <w:rFonts w:hint="eastAsia"/>
                <w:sz w:val="24"/>
                <w:szCs w:val="24"/>
              </w:rPr>
              <w:t>%</w:t>
            </w:r>
          </w:p>
        </w:tc>
        <w:tc>
          <w:tcPr>
            <w:tcW w:w="960" w:type="dxa"/>
            <w:vAlign w:val="center"/>
          </w:tcPr>
          <w:p w:rsidR="00506159" w:rsidRPr="00FE36EC" w:rsidRDefault="00EB4D25" w:rsidP="00FE36EC">
            <w:pPr>
              <w:pStyle w:val="a7"/>
              <w:ind w:firstLineChars="0" w:firstLine="0"/>
              <w:jc w:val="center"/>
              <w:rPr>
                <w:sz w:val="24"/>
                <w:szCs w:val="24"/>
              </w:rPr>
            </w:pPr>
            <w:r>
              <w:rPr>
                <w:rFonts w:hint="eastAsia"/>
                <w:sz w:val="24"/>
                <w:szCs w:val="24"/>
              </w:rPr>
              <w:t>5</w:t>
            </w:r>
          </w:p>
        </w:tc>
      </w:tr>
      <w:tr w:rsidR="00ED71C1" w:rsidTr="00AF2488">
        <w:trPr>
          <w:trHeight w:val="456"/>
        </w:trPr>
        <w:tc>
          <w:tcPr>
            <w:tcW w:w="876" w:type="dxa"/>
            <w:shd w:val="clear" w:color="auto" w:fill="8DB3E2" w:themeFill="text2" w:themeFillTint="66"/>
            <w:vAlign w:val="center"/>
          </w:tcPr>
          <w:p w:rsidR="00ED71C1" w:rsidRPr="00FE36EC" w:rsidRDefault="00506159" w:rsidP="00FE36EC">
            <w:pPr>
              <w:pStyle w:val="a7"/>
              <w:ind w:firstLineChars="0" w:firstLine="0"/>
              <w:jc w:val="center"/>
              <w:rPr>
                <w:sz w:val="24"/>
                <w:szCs w:val="24"/>
              </w:rPr>
            </w:pPr>
            <w:r>
              <w:rPr>
                <w:rFonts w:hint="eastAsia"/>
                <w:sz w:val="24"/>
                <w:szCs w:val="24"/>
              </w:rPr>
              <w:t>4</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定价</w:t>
            </w:r>
          </w:p>
        </w:tc>
        <w:tc>
          <w:tcPr>
            <w:tcW w:w="3261" w:type="dxa"/>
            <w:vAlign w:val="center"/>
          </w:tcPr>
          <w:p w:rsidR="00806E82" w:rsidRDefault="00B24C5A" w:rsidP="00FE36EC">
            <w:pPr>
              <w:pStyle w:val="a7"/>
              <w:ind w:firstLineChars="0" w:firstLine="0"/>
              <w:jc w:val="center"/>
              <w:rPr>
                <w:sz w:val="24"/>
                <w:szCs w:val="24"/>
              </w:rPr>
            </w:pPr>
            <w:r w:rsidRPr="00FE36EC">
              <w:rPr>
                <w:rFonts w:hint="eastAsia"/>
                <w:sz w:val="24"/>
                <w:szCs w:val="24"/>
              </w:rPr>
              <w:t xml:space="preserve">ASP </w:t>
            </w:r>
          </w:p>
          <w:p w:rsidR="00ED71C1" w:rsidRPr="00FE36EC" w:rsidRDefault="00B24C5A" w:rsidP="00FE36EC">
            <w:pPr>
              <w:pStyle w:val="a7"/>
              <w:ind w:firstLineChars="0" w:firstLine="0"/>
              <w:jc w:val="center"/>
              <w:rPr>
                <w:sz w:val="24"/>
                <w:szCs w:val="24"/>
              </w:rPr>
            </w:pPr>
            <w:r w:rsidRPr="00FE36EC">
              <w:rPr>
                <w:rFonts w:hint="eastAsia"/>
                <w:sz w:val="24"/>
                <w:szCs w:val="24"/>
              </w:rPr>
              <w:t>ATV</w:t>
            </w:r>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15%</w:t>
            </w:r>
          </w:p>
        </w:tc>
        <w:tc>
          <w:tcPr>
            <w:tcW w:w="960" w:type="dxa"/>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15</w:t>
            </w:r>
          </w:p>
        </w:tc>
      </w:tr>
      <w:tr w:rsidR="00ED71C1" w:rsidTr="00AF2488">
        <w:trPr>
          <w:trHeight w:val="456"/>
        </w:trPr>
        <w:tc>
          <w:tcPr>
            <w:tcW w:w="876" w:type="dxa"/>
            <w:shd w:val="clear" w:color="auto" w:fill="8DB3E2" w:themeFill="text2" w:themeFillTint="66"/>
            <w:vAlign w:val="center"/>
          </w:tcPr>
          <w:p w:rsidR="00ED71C1" w:rsidRPr="00FE36EC" w:rsidRDefault="00506159" w:rsidP="00FE36EC">
            <w:pPr>
              <w:pStyle w:val="a7"/>
              <w:ind w:firstLineChars="0" w:firstLine="0"/>
              <w:jc w:val="center"/>
              <w:rPr>
                <w:sz w:val="24"/>
                <w:szCs w:val="24"/>
              </w:rPr>
            </w:pPr>
            <w:r>
              <w:rPr>
                <w:rFonts w:hint="eastAsia"/>
                <w:sz w:val="24"/>
                <w:szCs w:val="24"/>
              </w:rPr>
              <w:t>5</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配比商品销售</w:t>
            </w:r>
          </w:p>
        </w:tc>
        <w:tc>
          <w:tcPr>
            <w:tcW w:w="3261"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PB</w:t>
            </w:r>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10%</w:t>
            </w:r>
          </w:p>
        </w:tc>
        <w:tc>
          <w:tcPr>
            <w:tcW w:w="960" w:type="dxa"/>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10</w:t>
            </w:r>
          </w:p>
        </w:tc>
      </w:tr>
      <w:tr w:rsidR="00ED71C1" w:rsidTr="00AF2488">
        <w:trPr>
          <w:trHeight w:val="456"/>
        </w:trPr>
        <w:tc>
          <w:tcPr>
            <w:tcW w:w="876" w:type="dxa"/>
            <w:shd w:val="clear" w:color="auto" w:fill="8DB3E2" w:themeFill="text2" w:themeFillTint="66"/>
            <w:vAlign w:val="center"/>
          </w:tcPr>
          <w:p w:rsidR="00ED71C1" w:rsidRPr="00FE36EC" w:rsidRDefault="00506159" w:rsidP="00FE36EC">
            <w:pPr>
              <w:pStyle w:val="a7"/>
              <w:ind w:firstLineChars="0" w:firstLine="0"/>
              <w:jc w:val="center"/>
              <w:rPr>
                <w:sz w:val="24"/>
                <w:szCs w:val="24"/>
              </w:rPr>
            </w:pPr>
            <w:r>
              <w:rPr>
                <w:rFonts w:hint="eastAsia"/>
                <w:sz w:val="24"/>
                <w:szCs w:val="24"/>
              </w:rPr>
              <w:t>6</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VIP</w:t>
            </w:r>
            <w:r w:rsidRPr="00FE36EC">
              <w:rPr>
                <w:rFonts w:hint="eastAsia"/>
                <w:sz w:val="24"/>
                <w:szCs w:val="24"/>
              </w:rPr>
              <w:t>状况</w:t>
            </w:r>
          </w:p>
        </w:tc>
        <w:tc>
          <w:tcPr>
            <w:tcW w:w="3261"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VIP</w:t>
            </w:r>
            <w:r w:rsidRPr="00FE36EC">
              <w:rPr>
                <w:rFonts w:hint="eastAsia"/>
                <w:sz w:val="24"/>
                <w:szCs w:val="24"/>
              </w:rPr>
              <w:t>占比</w:t>
            </w:r>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10%</w:t>
            </w:r>
          </w:p>
        </w:tc>
        <w:tc>
          <w:tcPr>
            <w:tcW w:w="960" w:type="dxa"/>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10</w:t>
            </w:r>
          </w:p>
        </w:tc>
      </w:tr>
      <w:tr w:rsidR="00ED71C1" w:rsidTr="00AF2488">
        <w:trPr>
          <w:trHeight w:val="456"/>
        </w:trPr>
        <w:tc>
          <w:tcPr>
            <w:tcW w:w="876" w:type="dxa"/>
            <w:shd w:val="clear" w:color="auto" w:fill="8DB3E2" w:themeFill="text2" w:themeFillTint="66"/>
            <w:vAlign w:val="center"/>
          </w:tcPr>
          <w:p w:rsidR="00ED71C1" w:rsidRPr="00FE36EC" w:rsidRDefault="00506159" w:rsidP="00FE36EC">
            <w:pPr>
              <w:pStyle w:val="a7"/>
              <w:ind w:firstLineChars="0" w:firstLine="0"/>
              <w:jc w:val="center"/>
              <w:rPr>
                <w:sz w:val="24"/>
                <w:szCs w:val="24"/>
              </w:rPr>
            </w:pPr>
            <w:r>
              <w:rPr>
                <w:rFonts w:hint="eastAsia"/>
                <w:sz w:val="24"/>
                <w:szCs w:val="24"/>
              </w:rPr>
              <w:t>7</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质量状况</w:t>
            </w:r>
          </w:p>
        </w:tc>
        <w:tc>
          <w:tcPr>
            <w:tcW w:w="3261"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报损率</w:t>
            </w:r>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10%</w:t>
            </w:r>
          </w:p>
        </w:tc>
        <w:tc>
          <w:tcPr>
            <w:tcW w:w="960" w:type="dxa"/>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10</w:t>
            </w:r>
          </w:p>
        </w:tc>
      </w:tr>
      <w:tr w:rsidR="00ED71C1" w:rsidTr="00AF2488">
        <w:trPr>
          <w:trHeight w:val="479"/>
        </w:trPr>
        <w:tc>
          <w:tcPr>
            <w:tcW w:w="876" w:type="dxa"/>
            <w:shd w:val="clear" w:color="auto" w:fill="8DB3E2" w:themeFill="text2" w:themeFillTint="66"/>
            <w:vAlign w:val="center"/>
          </w:tcPr>
          <w:p w:rsidR="00ED71C1" w:rsidRPr="00FE36EC" w:rsidRDefault="00506159" w:rsidP="00FE36EC">
            <w:pPr>
              <w:pStyle w:val="a7"/>
              <w:ind w:firstLineChars="0" w:firstLine="0"/>
              <w:jc w:val="center"/>
              <w:rPr>
                <w:sz w:val="24"/>
                <w:szCs w:val="24"/>
              </w:rPr>
            </w:pPr>
            <w:r>
              <w:rPr>
                <w:rFonts w:hint="eastAsia"/>
                <w:sz w:val="24"/>
                <w:szCs w:val="24"/>
              </w:rPr>
              <w:t>8</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防盗状况</w:t>
            </w:r>
          </w:p>
        </w:tc>
        <w:tc>
          <w:tcPr>
            <w:tcW w:w="3261"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丢失率</w:t>
            </w:r>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5%</w:t>
            </w:r>
          </w:p>
        </w:tc>
        <w:tc>
          <w:tcPr>
            <w:tcW w:w="960"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5</w:t>
            </w:r>
          </w:p>
        </w:tc>
      </w:tr>
      <w:tr w:rsidR="00ED71C1" w:rsidTr="00AF2488">
        <w:trPr>
          <w:trHeight w:val="456"/>
        </w:trPr>
        <w:tc>
          <w:tcPr>
            <w:tcW w:w="876" w:type="dxa"/>
            <w:shd w:val="clear" w:color="auto" w:fill="8DB3E2" w:themeFill="text2" w:themeFillTint="66"/>
            <w:vAlign w:val="center"/>
          </w:tcPr>
          <w:p w:rsidR="00ED71C1" w:rsidRPr="00FE36EC" w:rsidRDefault="00506159" w:rsidP="00FE36EC">
            <w:pPr>
              <w:pStyle w:val="a7"/>
              <w:ind w:firstLineChars="0" w:firstLine="0"/>
              <w:jc w:val="center"/>
              <w:rPr>
                <w:sz w:val="24"/>
                <w:szCs w:val="24"/>
              </w:rPr>
            </w:pPr>
            <w:r>
              <w:rPr>
                <w:rFonts w:hint="eastAsia"/>
                <w:sz w:val="24"/>
                <w:szCs w:val="24"/>
              </w:rPr>
              <w:t>9</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进销平衡</w:t>
            </w:r>
          </w:p>
        </w:tc>
        <w:tc>
          <w:tcPr>
            <w:tcW w:w="3261" w:type="dxa"/>
            <w:vAlign w:val="center"/>
          </w:tcPr>
          <w:p w:rsidR="00ED71C1" w:rsidRPr="00FE36EC" w:rsidRDefault="00B24C5A" w:rsidP="00FE36EC">
            <w:pPr>
              <w:pStyle w:val="a7"/>
              <w:ind w:firstLineChars="0" w:firstLine="0"/>
              <w:jc w:val="center"/>
              <w:rPr>
                <w:sz w:val="24"/>
                <w:szCs w:val="24"/>
              </w:rPr>
            </w:pPr>
            <w:proofErr w:type="gramStart"/>
            <w:r w:rsidRPr="00FE36EC">
              <w:rPr>
                <w:rFonts w:hint="eastAsia"/>
                <w:sz w:val="24"/>
                <w:szCs w:val="24"/>
              </w:rPr>
              <w:t>进销比</w:t>
            </w:r>
            <w:proofErr w:type="gramEnd"/>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5%</w:t>
            </w:r>
          </w:p>
        </w:tc>
        <w:tc>
          <w:tcPr>
            <w:tcW w:w="960"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5</w:t>
            </w:r>
          </w:p>
        </w:tc>
      </w:tr>
      <w:tr w:rsidR="00ED71C1" w:rsidTr="00AF2488">
        <w:trPr>
          <w:trHeight w:val="456"/>
        </w:trPr>
        <w:tc>
          <w:tcPr>
            <w:tcW w:w="876" w:type="dxa"/>
            <w:shd w:val="clear" w:color="auto" w:fill="8DB3E2" w:themeFill="text2" w:themeFillTint="66"/>
            <w:vAlign w:val="center"/>
          </w:tcPr>
          <w:p w:rsidR="00ED71C1" w:rsidRPr="00FE36EC" w:rsidRDefault="00506159" w:rsidP="00FE36EC">
            <w:pPr>
              <w:pStyle w:val="a7"/>
              <w:ind w:firstLineChars="0" w:firstLine="0"/>
              <w:jc w:val="center"/>
              <w:rPr>
                <w:sz w:val="24"/>
                <w:szCs w:val="24"/>
              </w:rPr>
            </w:pPr>
            <w:r>
              <w:rPr>
                <w:rFonts w:hint="eastAsia"/>
                <w:sz w:val="24"/>
                <w:szCs w:val="24"/>
              </w:rPr>
              <w:t>10</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折扣状况</w:t>
            </w:r>
          </w:p>
        </w:tc>
        <w:tc>
          <w:tcPr>
            <w:tcW w:w="3261"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折扣率</w:t>
            </w:r>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5%</w:t>
            </w:r>
          </w:p>
        </w:tc>
        <w:tc>
          <w:tcPr>
            <w:tcW w:w="960"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5</w:t>
            </w:r>
          </w:p>
        </w:tc>
      </w:tr>
      <w:tr w:rsidR="00ED71C1" w:rsidTr="00AF2488">
        <w:trPr>
          <w:trHeight w:val="456"/>
        </w:trPr>
        <w:tc>
          <w:tcPr>
            <w:tcW w:w="876" w:type="dxa"/>
            <w:shd w:val="clear" w:color="auto" w:fill="8DB3E2" w:themeFill="text2" w:themeFillTint="66"/>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1</w:t>
            </w:r>
            <w:r w:rsidR="00506159">
              <w:rPr>
                <w:rFonts w:hint="eastAsia"/>
                <w:sz w:val="24"/>
                <w:szCs w:val="24"/>
              </w:rPr>
              <w:t>1</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店员销售水平</w:t>
            </w:r>
          </w:p>
        </w:tc>
        <w:tc>
          <w:tcPr>
            <w:tcW w:w="3261"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个人销售金额</w:t>
            </w:r>
          </w:p>
          <w:p w:rsidR="00B24C5A" w:rsidRPr="00FE36EC" w:rsidRDefault="00B24C5A" w:rsidP="00FE36EC">
            <w:pPr>
              <w:pStyle w:val="a7"/>
              <w:ind w:firstLineChars="0" w:firstLine="0"/>
              <w:jc w:val="center"/>
              <w:rPr>
                <w:sz w:val="24"/>
                <w:szCs w:val="24"/>
              </w:rPr>
            </w:pPr>
            <w:r w:rsidRPr="00FE36EC">
              <w:rPr>
                <w:rFonts w:hint="eastAsia"/>
                <w:sz w:val="24"/>
                <w:szCs w:val="24"/>
              </w:rPr>
              <w:t>个人销售单数</w:t>
            </w:r>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0</w:t>
            </w:r>
          </w:p>
        </w:tc>
        <w:tc>
          <w:tcPr>
            <w:tcW w:w="960"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0</w:t>
            </w:r>
          </w:p>
        </w:tc>
      </w:tr>
      <w:tr w:rsidR="00ED71C1" w:rsidTr="00AF2488">
        <w:trPr>
          <w:trHeight w:val="479"/>
        </w:trPr>
        <w:tc>
          <w:tcPr>
            <w:tcW w:w="876" w:type="dxa"/>
            <w:shd w:val="clear" w:color="auto" w:fill="8DB3E2" w:themeFill="text2" w:themeFillTint="66"/>
            <w:vAlign w:val="center"/>
          </w:tcPr>
          <w:p w:rsidR="00ED71C1" w:rsidRPr="00FE36EC" w:rsidRDefault="00ED71C1" w:rsidP="00FE36EC">
            <w:pPr>
              <w:pStyle w:val="a7"/>
              <w:ind w:firstLineChars="0" w:firstLine="0"/>
              <w:jc w:val="center"/>
              <w:rPr>
                <w:sz w:val="24"/>
                <w:szCs w:val="24"/>
              </w:rPr>
            </w:pPr>
            <w:r w:rsidRPr="00FE36EC">
              <w:rPr>
                <w:rFonts w:hint="eastAsia"/>
                <w:sz w:val="24"/>
                <w:szCs w:val="24"/>
              </w:rPr>
              <w:t>1</w:t>
            </w:r>
            <w:r w:rsidR="00506159">
              <w:rPr>
                <w:rFonts w:hint="eastAsia"/>
                <w:sz w:val="24"/>
                <w:szCs w:val="24"/>
              </w:rPr>
              <w:t>2</w:t>
            </w:r>
          </w:p>
        </w:tc>
        <w:tc>
          <w:tcPr>
            <w:tcW w:w="221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分类货品销售占比</w:t>
            </w:r>
          </w:p>
        </w:tc>
        <w:tc>
          <w:tcPr>
            <w:tcW w:w="3261" w:type="dxa"/>
            <w:vAlign w:val="center"/>
          </w:tcPr>
          <w:p w:rsidR="00ED71C1" w:rsidRPr="00FE36EC" w:rsidRDefault="006D152F" w:rsidP="00FE36EC">
            <w:pPr>
              <w:pStyle w:val="a7"/>
              <w:ind w:firstLineChars="0" w:firstLine="0"/>
              <w:jc w:val="center"/>
              <w:rPr>
                <w:sz w:val="24"/>
                <w:szCs w:val="24"/>
              </w:rPr>
            </w:pPr>
            <w:r>
              <w:rPr>
                <w:rFonts w:hint="eastAsia"/>
                <w:sz w:val="24"/>
                <w:szCs w:val="24"/>
              </w:rPr>
              <w:t>分类货</w:t>
            </w:r>
            <w:r w:rsidR="00B24C5A" w:rsidRPr="00FE36EC">
              <w:rPr>
                <w:rFonts w:hint="eastAsia"/>
                <w:sz w:val="24"/>
                <w:szCs w:val="24"/>
              </w:rPr>
              <w:t>品销售占比</w:t>
            </w:r>
          </w:p>
        </w:tc>
        <w:tc>
          <w:tcPr>
            <w:tcW w:w="904"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0</w:t>
            </w:r>
          </w:p>
        </w:tc>
        <w:tc>
          <w:tcPr>
            <w:tcW w:w="960" w:type="dxa"/>
            <w:vAlign w:val="center"/>
          </w:tcPr>
          <w:p w:rsidR="00ED71C1" w:rsidRPr="00FE36EC" w:rsidRDefault="00B24C5A" w:rsidP="00FE36EC">
            <w:pPr>
              <w:pStyle w:val="a7"/>
              <w:ind w:firstLineChars="0" w:firstLine="0"/>
              <w:jc w:val="center"/>
              <w:rPr>
                <w:sz w:val="24"/>
                <w:szCs w:val="24"/>
              </w:rPr>
            </w:pPr>
            <w:r w:rsidRPr="00FE36EC">
              <w:rPr>
                <w:rFonts w:hint="eastAsia"/>
                <w:sz w:val="24"/>
                <w:szCs w:val="24"/>
              </w:rPr>
              <w:t>0</w:t>
            </w:r>
          </w:p>
        </w:tc>
      </w:tr>
    </w:tbl>
    <w:p w:rsidR="00ED71C1" w:rsidRDefault="00ED71C1" w:rsidP="00ED71C1">
      <w:pPr>
        <w:pStyle w:val="a7"/>
        <w:ind w:left="420" w:firstLineChars="0" w:firstLine="0"/>
        <w:rPr>
          <w:rFonts w:asciiTheme="minorEastAsia" w:hAnsiTheme="minorEastAsia"/>
          <w:spacing w:val="20"/>
          <w:sz w:val="24"/>
          <w:szCs w:val="24"/>
        </w:rPr>
      </w:pPr>
    </w:p>
    <w:p w:rsidR="00ED71C1" w:rsidRPr="00FE36EC" w:rsidRDefault="00ED71C1" w:rsidP="00FE36EC">
      <w:pPr>
        <w:rPr>
          <w:rFonts w:asciiTheme="minorEastAsia" w:hAnsiTheme="minorEastAsia"/>
          <w:spacing w:val="20"/>
          <w:sz w:val="24"/>
          <w:szCs w:val="24"/>
        </w:rPr>
      </w:pPr>
    </w:p>
    <w:p w:rsidR="00ED71C1" w:rsidRPr="00E469A4" w:rsidRDefault="00ED71C1" w:rsidP="00747057">
      <w:pPr>
        <w:pStyle w:val="a7"/>
        <w:numPr>
          <w:ilvl w:val="0"/>
          <w:numId w:val="4"/>
        </w:numPr>
        <w:ind w:firstLineChars="0"/>
        <w:rPr>
          <w:rFonts w:asciiTheme="minorEastAsia" w:hAnsiTheme="minorEastAsia"/>
          <w:spacing w:val="20"/>
          <w:sz w:val="24"/>
          <w:szCs w:val="24"/>
        </w:rPr>
      </w:pPr>
      <w:r w:rsidRPr="00E469A4">
        <w:rPr>
          <w:rFonts w:asciiTheme="minorEastAsia" w:hAnsiTheme="minorEastAsia" w:hint="eastAsia"/>
          <w:spacing w:val="20"/>
          <w:sz w:val="24"/>
          <w:szCs w:val="24"/>
        </w:rPr>
        <w:t>分数设定</w:t>
      </w:r>
    </w:p>
    <w:p w:rsidR="00B24C5A" w:rsidRPr="00400541" w:rsidRDefault="00F30463" w:rsidP="00400541">
      <w:pPr>
        <w:pStyle w:val="a7"/>
        <w:numPr>
          <w:ilvl w:val="1"/>
          <w:numId w:val="43"/>
        </w:numPr>
        <w:ind w:firstLineChars="0"/>
        <w:rPr>
          <w:sz w:val="24"/>
          <w:szCs w:val="24"/>
        </w:rPr>
      </w:pPr>
      <w:r w:rsidRPr="00400541">
        <w:rPr>
          <w:rFonts w:hint="eastAsia"/>
          <w:sz w:val="24"/>
          <w:szCs w:val="24"/>
        </w:rPr>
        <w:t xml:space="preserve"> </w:t>
      </w:r>
      <w:r w:rsidR="00B24C5A" w:rsidRPr="00400541">
        <w:rPr>
          <w:rFonts w:hint="eastAsia"/>
          <w:sz w:val="24"/>
          <w:szCs w:val="24"/>
        </w:rPr>
        <w:t>达标率分数设定</w:t>
      </w:r>
    </w:p>
    <w:p w:rsidR="00B24C5A" w:rsidRPr="00400541" w:rsidRDefault="00B24C5A" w:rsidP="00400541">
      <w:pPr>
        <w:pStyle w:val="a7"/>
        <w:numPr>
          <w:ilvl w:val="0"/>
          <w:numId w:val="44"/>
        </w:numPr>
        <w:spacing w:line="264" w:lineRule="auto"/>
        <w:ind w:firstLineChars="0"/>
        <w:rPr>
          <w:rFonts w:asciiTheme="minorEastAsia" w:hAnsiTheme="minorEastAsia"/>
          <w:spacing w:val="20"/>
          <w:sz w:val="24"/>
          <w:szCs w:val="24"/>
        </w:rPr>
      </w:pPr>
      <w:r w:rsidRPr="00400541">
        <w:rPr>
          <w:rFonts w:asciiTheme="minorEastAsia" w:hAnsiTheme="minorEastAsia" w:hint="eastAsia"/>
          <w:spacing w:val="20"/>
          <w:sz w:val="24"/>
          <w:szCs w:val="24"/>
        </w:rPr>
        <w:t>达标</w:t>
      </w:r>
      <w:r w:rsidR="0035119A" w:rsidRPr="00400541">
        <w:rPr>
          <w:rFonts w:asciiTheme="minorEastAsia" w:hAnsiTheme="minorEastAsia" w:hint="eastAsia"/>
          <w:spacing w:val="20"/>
          <w:sz w:val="24"/>
          <w:szCs w:val="24"/>
        </w:rPr>
        <w:t>率在100%～110%之间，给予最高分25分。</w:t>
      </w:r>
    </w:p>
    <w:p w:rsidR="00B24C5A" w:rsidRPr="00400541" w:rsidRDefault="00B24C5A" w:rsidP="00400541">
      <w:pPr>
        <w:pStyle w:val="a7"/>
        <w:numPr>
          <w:ilvl w:val="0"/>
          <w:numId w:val="44"/>
        </w:numPr>
        <w:spacing w:line="264" w:lineRule="auto"/>
        <w:ind w:firstLineChars="0"/>
        <w:rPr>
          <w:rFonts w:asciiTheme="minorEastAsia" w:hAnsiTheme="minorEastAsia"/>
          <w:spacing w:val="20"/>
          <w:sz w:val="24"/>
          <w:szCs w:val="24"/>
        </w:rPr>
      </w:pPr>
      <w:r w:rsidRPr="00400541">
        <w:rPr>
          <w:rFonts w:asciiTheme="minorEastAsia" w:hAnsiTheme="minorEastAsia" w:hint="eastAsia"/>
          <w:spacing w:val="20"/>
          <w:sz w:val="24"/>
          <w:szCs w:val="24"/>
        </w:rPr>
        <w:t>达标率</w:t>
      </w:r>
      <w:r w:rsidR="0035119A" w:rsidRPr="00400541">
        <w:rPr>
          <w:rFonts w:asciiTheme="minorEastAsia" w:hAnsiTheme="minorEastAsia" w:hint="eastAsia"/>
          <w:spacing w:val="20"/>
          <w:sz w:val="24"/>
          <w:szCs w:val="24"/>
        </w:rPr>
        <w:t>在110%以上，</w:t>
      </w:r>
      <w:r w:rsidR="00842104" w:rsidRPr="00400541">
        <w:rPr>
          <w:rFonts w:asciiTheme="minorEastAsia" w:hAnsiTheme="minorEastAsia" w:hint="eastAsia"/>
          <w:spacing w:val="20"/>
          <w:sz w:val="24"/>
          <w:szCs w:val="24"/>
        </w:rPr>
        <w:t>给予</w:t>
      </w:r>
      <w:r w:rsidR="0035119A" w:rsidRPr="00400541">
        <w:rPr>
          <w:rFonts w:asciiTheme="minorEastAsia" w:hAnsiTheme="minorEastAsia" w:hint="eastAsia"/>
          <w:spacing w:val="20"/>
          <w:sz w:val="24"/>
          <w:szCs w:val="24"/>
        </w:rPr>
        <w:t>20</w:t>
      </w:r>
      <w:r w:rsidR="00842104" w:rsidRPr="00400541">
        <w:rPr>
          <w:rFonts w:asciiTheme="minorEastAsia" w:hAnsiTheme="minorEastAsia" w:hint="eastAsia"/>
          <w:spacing w:val="20"/>
          <w:sz w:val="24"/>
          <w:szCs w:val="24"/>
        </w:rPr>
        <w:t>分。</w:t>
      </w:r>
    </w:p>
    <w:p w:rsidR="00842104" w:rsidRPr="00400541" w:rsidRDefault="00944CB4" w:rsidP="00400541">
      <w:pPr>
        <w:pStyle w:val="a7"/>
        <w:numPr>
          <w:ilvl w:val="0"/>
          <w:numId w:val="44"/>
        </w:numPr>
        <w:spacing w:line="264" w:lineRule="auto"/>
        <w:ind w:firstLineChars="0"/>
        <w:rPr>
          <w:rFonts w:asciiTheme="minorEastAsia" w:hAnsiTheme="minorEastAsia"/>
          <w:spacing w:val="20"/>
          <w:sz w:val="24"/>
          <w:szCs w:val="24"/>
        </w:rPr>
      </w:pPr>
      <w:r w:rsidRPr="00400541">
        <w:rPr>
          <w:rFonts w:asciiTheme="minorEastAsia" w:hAnsiTheme="minorEastAsia" w:hint="eastAsia"/>
          <w:spacing w:val="20"/>
          <w:sz w:val="24"/>
          <w:szCs w:val="24"/>
        </w:rPr>
        <w:t>达标率在</w:t>
      </w:r>
      <w:r w:rsidR="0035119A" w:rsidRPr="00400541">
        <w:rPr>
          <w:rFonts w:asciiTheme="minorEastAsia" w:hAnsiTheme="minorEastAsia" w:hint="eastAsia"/>
          <w:spacing w:val="20"/>
          <w:sz w:val="24"/>
          <w:szCs w:val="24"/>
        </w:rPr>
        <w:t>90%～100%之间，给予18分。</w:t>
      </w:r>
    </w:p>
    <w:p w:rsidR="00842104" w:rsidRPr="00400541" w:rsidRDefault="00842104" w:rsidP="00400541">
      <w:pPr>
        <w:pStyle w:val="a7"/>
        <w:numPr>
          <w:ilvl w:val="0"/>
          <w:numId w:val="44"/>
        </w:numPr>
        <w:spacing w:line="264" w:lineRule="auto"/>
        <w:ind w:firstLineChars="0"/>
        <w:rPr>
          <w:rFonts w:asciiTheme="minorEastAsia" w:hAnsiTheme="minorEastAsia"/>
          <w:spacing w:val="20"/>
          <w:sz w:val="24"/>
          <w:szCs w:val="24"/>
        </w:rPr>
      </w:pPr>
      <w:r w:rsidRPr="00400541">
        <w:rPr>
          <w:rFonts w:asciiTheme="minorEastAsia" w:hAnsiTheme="minorEastAsia" w:hint="eastAsia"/>
          <w:spacing w:val="20"/>
          <w:sz w:val="24"/>
          <w:szCs w:val="24"/>
        </w:rPr>
        <w:t>达标率在</w:t>
      </w:r>
      <w:r w:rsidR="00400541" w:rsidRPr="00400541">
        <w:rPr>
          <w:rFonts w:asciiTheme="minorEastAsia" w:hAnsiTheme="minorEastAsia" w:hint="eastAsia"/>
          <w:spacing w:val="20"/>
          <w:sz w:val="24"/>
          <w:szCs w:val="24"/>
        </w:rPr>
        <w:t>80%～90%之间，给予12</w:t>
      </w:r>
      <w:r w:rsidRPr="00400541">
        <w:rPr>
          <w:rFonts w:asciiTheme="minorEastAsia" w:hAnsiTheme="minorEastAsia" w:hint="eastAsia"/>
          <w:spacing w:val="20"/>
          <w:sz w:val="24"/>
          <w:szCs w:val="24"/>
        </w:rPr>
        <w:t>分。</w:t>
      </w:r>
    </w:p>
    <w:p w:rsidR="00842104" w:rsidRPr="00400541" w:rsidRDefault="00842104" w:rsidP="00400541">
      <w:pPr>
        <w:pStyle w:val="a7"/>
        <w:numPr>
          <w:ilvl w:val="0"/>
          <w:numId w:val="44"/>
        </w:numPr>
        <w:spacing w:line="264" w:lineRule="auto"/>
        <w:ind w:firstLineChars="0"/>
        <w:rPr>
          <w:rFonts w:asciiTheme="minorEastAsia" w:hAnsiTheme="minorEastAsia"/>
          <w:spacing w:val="20"/>
          <w:sz w:val="24"/>
          <w:szCs w:val="24"/>
        </w:rPr>
      </w:pPr>
      <w:r w:rsidRPr="00400541">
        <w:rPr>
          <w:rFonts w:asciiTheme="minorEastAsia" w:hAnsiTheme="minorEastAsia" w:hint="eastAsia"/>
          <w:spacing w:val="20"/>
          <w:sz w:val="24"/>
          <w:szCs w:val="24"/>
        </w:rPr>
        <w:t>达标率在</w:t>
      </w:r>
      <w:r w:rsidR="00400541" w:rsidRPr="00400541">
        <w:rPr>
          <w:rFonts w:asciiTheme="minorEastAsia" w:hAnsiTheme="minorEastAsia" w:hint="eastAsia"/>
          <w:spacing w:val="20"/>
          <w:sz w:val="24"/>
          <w:szCs w:val="24"/>
        </w:rPr>
        <w:t>80%以下</w:t>
      </w:r>
      <w:r w:rsidR="00FE36EC" w:rsidRPr="00400541">
        <w:rPr>
          <w:rFonts w:asciiTheme="minorEastAsia" w:hAnsiTheme="minorEastAsia" w:hint="eastAsia"/>
          <w:spacing w:val="20"/>
          <w:sz w:val="24"/>
          <w:szCs w:val="24"/>
        </w:rPr>
        <w:t>，</w:t>
      </w:r>
      <w:r w:rsidRPr="00400541">
        <w:rPr>
          <w:rFonts w:asciiTheme="minorEastAsia" w:hAnsiTheme="minorEastAsia" w:hint="eastAsia"/>
          <w:spacing w:val="20"/>
          <w:sz w:val="24"/>
          <w:szCs w:val="24"/>
        </w:rPr>
        <w:t>给予</w:t>
      </w:r>
      <w:r w:rsidR="00400541" w:rsidRPr="00400541">
        <w:rPr>
          <w:rFonts w:asciiTheme="minorEastAsia" w:hAnsiTheme="minorEastAsia" w:hint="eastAsia"/>
          <w:spacing w:val="20"/>
          <w:sz w:val="24"/>
          <w:szCs w:val="24"/>
        </w:rPr>
        <w:t>5</w:t>
      </w:r>
      <w:r w:rsidRPr="00400541">
        <w:rPr>
          <w:rFonts w:asciiTheme="minorEastAsia" w:hAnsiTheme="minorEastAsia" w:hint="eastAsia"/>
          <w:spacing w:val="20"/>
          <w:sz w:val="24"/>
          <w:szCs w:val="24"/>
        </w:rPr>
        <w:t>分。</w:t>
      </w:r>
    </w:p>
    <w:p w:rsidR="00400541" w:rsidRPr="003D00DC" w:rsidRDefault="00400541" w:rsidP="00400541">
      <w:pPr>
        <w:pStyle w:val="a7"/>
        <w:spacing w:line="264" w:lineRule="auto"/>
        <w:ind w:left="705" w:firstLineChars="0" w:firstLine="0"/>
        <w:rPr>
          <w:rFonts w:asciiTheme="minorEastAsia" w:hAnsiTheme="minorEastAsia"/>
          <w:spacing w:val="20"/>
          <w:sz w:val="24"/>
          <w:szCs w:val="24"/>
        </w:rPr>
      </w:pPr>
    </w:p>
    <w:p w:rsidR="00400541" w:rsidRPr="00400541" w:rsidRDefault="00400541" w:rsidP="00400541">
      <w:pPr>
        <w:pStyle w:val="a7"/>
        <w:numPr>
          <w:ilvl w:val="1"/>
          <w:numId w:val="43"/>
        </w:numPr>
        <w:ind w:firstLineChars="0"/>
        <w:rPr>
          <w:sz w:val="24"/>
          <w:szCs w:val="24"/>
        </w:rPr>
      </w:pPr>
      <w:r w:rsidRPr="00400541">
        <w:rPr>
          <w:rFonts w:hint="eastAsia"/>
          <w:sz w:val="24"/>
          <w:szCs w:val="24"/>
        </w:rPr>
        <w:t>同期业绩增长率分数设定</w:t>
      </w:r>
    </w:p>
    <w:p w:rsidR="00C03443" w:rsidRPr="00400541" w:rsidRDefault="00C03443" w:rsidP="00F43DB7">
      <w:pPr>
        <w:pStyle w:val="a7"/>
        <w:numPr>
          <w:ilvl w:val="0"/>
          <w:numId w:val="45"/>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同比</w:t>
      </w:r>
      <w:r w:rsidRPr="00400541">
        <w:rPr>
          <w:rFonts w:asciiTheme="minorEastAsia" w:hAnsiTheme="minorEastAsia" w:hint="eastAsia"/>
          <w:spacing w:val="20"/>
          <w:sz w:val="24"/>
          <w:szCs w:val="24"/>
        </w:rPr>
        <w:t>在10%～1</w:t>
      </w:r>
      <w:r>
        <w:rPr>
          <w:rFonts w:asciiTheme="minorEastAsia" w:hAnsiTheme="minorEastAsia" w:hint="eastAsia"/>
          <w:spacing w:val="20"/>
          <w:sz w:val="24"/>
          <w:szCs w:val="24"/>
        </w:rPr>
        <w:t>5</w:t>
      </w:r>
      <w:r w:rsidRPr="00400541">
        <w:rPr>
          <w:rFonts w:asciiTheme="minorEastAsia" w:hAnsiTheme="minorEastAsia" w:hint="eastAsia"/>
          <w:spacing w:val="20"/>
          <w:sz w:val="24"/>
          <w:szCs w:val="24"/>
        </w:rPr>
        <w:t>%之间，给予最高分</w:t>
      </w:r>
      <w:r w:rsidR="00F43DB7">
        <w:rPr>
          <w:rFonts w:asciiTheme="minorEastAsia" w:hAnsiTheme="minorEastAsia" w:hint="eastAsia"/>
          <w:spacing w:val="20"/>
          <w:sz w:val="24"/>
          <w:szCs w:val="24"/>
        </w:rPr>
        <w:t>8</w:t>
      </w:r>
      <w:r w:rsidRPr="00400541">
        <w:rPr>
          <w:rFonts w:asciiTheme="minorEastAsia" w:hAnsiTheme="minorEastAsia" w:hint="eastAsia"/>
          <w:spacing w:val="20"/>
          <w:sz w:val="24"/>
          <w:szCs w:val="24"/>
        </w:rPr>
        <w:t>分。</w:t>
      </w:r>
    </w:p>
    <w:p w:rsidR="00C03443" w:rsidRPr="00400541" w:rsidRDefault="00C03443" w:rsidP="00F43DB7">
      <w:pPr>
        <w:pStyle w:val="a7"/>
        <w:numPr>
          <w:ilvl w:val="0"/>
          <w:numId w:val="45"/>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同比</w:t>
      </w:r>
      <w:r w:rsidRPr="00400541">
        <w:rPr>
          <w:rFonts w:asciiTheme="minorEastAsia" w:hAnsiTheme="minorEastAsia" w:hint="eastAsia"/>
          <w:spacing w:val="20"/>
          <w:sz w:val="24"/>
          <w:szCs w:val="24"/>
        </w:rPr>
        <w:t>在</w:t>
      </w:r>
      <w:r>
        <w:rPr>
          <w:rFonts w:asciiTheme="minorEastAsia" w:hAnsiTheme="minorEastAsia" w:hint="eastAsia"/>
          <w:spacing w:val="20"/>
          <w:sz w:val="24"/>
          <w:szCs w:val="24"/>
        </w:rPr>
        <w:t>15</w:t>
      </w:r>
      <w:r w:rsidRPr="00400541">
        <w:rPr>
          <w:rFonts w:asciiTheme="minorEastAsia" w:hAnsiTheme="minorEastAsia" w:hint="eastAsia"/>
          <w:spacing w:val="20"/>
          <w:sz w:val="24"/>
          <w:szCs w:val="24"/>
        </w:rPr>
        <w:t>%以上，给予</w:t>
      </w:r>
      <w:r w:rsidR="00F43DB7">
        <w:rPr>
          <w:rFonts w:asciiTheme="minorEastAsia" w:hAnsiTheme="minorEastAsia" w:hint="eastAsia"/>
          <w:spacing w:val="20"/>
          <w:sz w:val="24"/>
          <w:szCs w:val="24"/>
        </w:rPr>
        <w:t>10</w:t>
      </w:r>
      <w:r w:rsidRPr="00400541">
        <w:rPr>
          <w:rFonts w:asciiTheme="minorEastAsia" w:hAnsiTheme="minorEastAsia" w:hint="eastAsia"/>
          <w:spacing w:val="20"/>
          <w:sz w:val="24"/>
          <w:szCs w:val="24"/>
        </w:rPr>
        <w:t>分。</w:t>
      </w:r>
    </w:p>
    <w:p w:rsidR="00C03443" w:rsidRPr="00400541" w:rsidRDefault="00C03443" w:rsidP="00F43DB7">
      <w:pPr>
        <w:pStyle w:val="a7"/>
        <w:numPr>
          <w:ilvl w:val="0"/>
          <w:numId w:val="45"/>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同比</w:t>
      </w:r>
      <w:r w:rsidRPr="00400541">
        <w:rPr>
          <w:rFonts w:asciiTheme="minorEastAsia" w:hAnsiTheme="minorEastAsia" w:hint="eastAsia"/>
          <w:spacing w:val="20"/>
          <w:sz w:val="24"/>
          <w:szCs w:val="24"/>
        </w:rPr>
        <w:t>在</w:t>
      </w:r>
      <w:r>
        <w:rPr>
          <w:rFonts w:asciiTheme="minorEastAsia" w:hAnsiTheme="minorEastAsia" w:hint="eastAsia"/>
          <w:spacing w:val="20"/>
          <w:sz w:val="24"/>
          <w:szCs w:val="24"/>
        </w:rPr>
        <w:t>0</w:t>
      </w:r>
      <w:r w:rsidRPr="00400541">
        <w:rPr>
          <w:rFonts w:asciiTheme="minorEastAsia" w:hAnsiTheme="minorEastAsia" w:hint="eastAsia"/>
          <w:spacing w:val="20"/>
          <w:sz w:val="24"/>
          <w:szCs w:val="24"/>
        </w:rPr>
        <w:t>～10%之间，给予</w:t>
      </w:r>
      <w:r w:rsidR="008C46CD">
        <w:rPr>
          <w:rFonts w:asciiTheme="minorEastAsia" w:hAnsiTheme="minorEastAsia" w:hint="eastAsia"/>
          <w:spacing w:val="20"/>
          <w:sz w:val="24"/>
          <w:szCs w:val="24"/>
        </w:rPr>
        <w:t>7</w:t>
      </w:r>
      <w:r w:rsidRPr="00400541">
        <w:rPr>
          <w:rFonts w:asciiTheme="minorEastAsia" w:hAnsiTheme="minorEastAsia" w:hint="eastAsia"/>
          <w:spacing w:val="20"/>
          <w:sz w:val="24"/>
          <w:szCs w:val="24"/>
        </w:rPr>
        <w:t>分。</w:t>
      </w:r>
    </w:p>
    <w:p w:rsidR="00C03443" w:rsidRDefault="00790CF0" w:rsidP="00F43DB7">
      <w:pPr>
        <w:pStyle w:val="a7"/>
        <w:numPr>
          <w:ilvl w:val="0"/>
          <w:numId w:val="45"/>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同比</w:t>
      </w:r>
      <w:r w:rsidR="00C03443" w:rsidRPr="00400541">
        <w:rPr>
          <w:rFonts w:asciiTheme="minorEastAsia" w:hAnsiTheme="minorEastAsia" w:hint="eastAsia"/>
          <w:spacing w:val="20"/>
          <w:sz w:val="24"/>
          <w:szCs w:val="24"/>
        </w:rPr>
        <w:t>在</w:t>
      </w:r>
      <w:r>
        <w:rPr>
          <w:rFonts w:asciiTheme="minorEastAsia" w:hAnsiTheme="minorEastAsia" w:hint="eastAsia"/>
          <w:spacing w:val="20"/>
          <w:sz w:val="24"/>
          <w:szCs w:val="24"/>
        </w:rPr>
        <w:t>0以下</w:t>
      </w:r>
      <w:r w:rsidR="00C03443" w:rsidRPr="00400541">
        <w:rPr>
          <w:rFonts w:asciiTheme="minorEastAsia" w:hAnsiTheme="minorEastAsia" w:hint="eastAsia"/>
          <w:spacing w:val="20"/>
          <w:sz w:val="24"/>
          <w:szCs w:val="24"/>
        </w:rPr>
        <w:t>，给予</w:t>
      </w:r>
      <w:r>
        <w:rPr>
          <w:rFonts w:asciiTheme="minorEastAsia" w:hAnsiTheme="minorEastAsia" w:hint="eastAsia"/>
          <w:spacing w:val="20"/>
          <w:sz w:val="24"/>
          <w:szCs w:val="24"/>
        </w:rPr>
        <w:t>3</w:t>
      </w:r>
      <w:r w:rsidR="00C03443" w:rsidRPr="00790CF0">
        <w:rPr>
          <w:rFonts w:asciiTheme="minorEastAsia" w:hAnsiTheme="minorEastAsia" w:hint="eastAsia"/>
          <w:spacing w:val="20"/>
          <w:sz w:val="24"/>
          <w:szCs w:val="24"/>
        </w:rPr>
        <w:t>分。</w:t>
      </w:r>
    </w:p>
    <w:p w:rsidR="008C46CD" w:rsidRPr="00790CF0" w:rsidRDefault="008C46CD" w:rsidP="008C46CD">
      <w:pPr>
        <w:pStyle w:val="a7"/>
        <w:spacing w:line="264" w:lineRule="auto"/>
        <w:ind w:left="780" w:firstLineChars="0" w:firstLine="0"/>
        <w:rPr>
          <w:rFonts w:asciiTheme="minorEastAsia" w:hAnsiTheme="minorEastAsia"/>
          <w:spacing w:val="20"/>
          <w:sz w:val="24"/>
          <w:szCs w:val="24"/>
        </w:rPr>
      </w:pPr>
    </w:p>
    <w:p w:rsidR="00400541" w:rsidRDefault="00400541" w:rsidP="00400541">
      <w:pPr>
        <w:pStyle w:val="a7"/>
        <w:ind w:left="960" w:firstLineChars="0" w:firstLine="0"/>
        <w:rPr>
          <w:sz w:val="24"/>
          <w:szCs w:val="24"/>
        </w:rPr>
      </w:pPr>
    </w:p>
    <w:p w:rsidR="00790CF0" w:rsidRPr="00790CF0" w:rsidRDefault="00790CF0" w:rsidP="00400541">
      <w:pPr>
        <w:pStyle w:val="a7"/>
        <w:ind w:left="960" w:firstLineChars="0" w:firstLine="0"/>
        <w:rPr>
          <w:sz w:val="24"/>
          <w:szCs w:val="24"/>
        </w:rPr>
      </w:pPr>
    </w:p>
    <w:p w:rsidR="008C46CD" w:rsidRDefault="008C46CD" w:rsidP="00400541">
      <w:pPr>
        <w:pStyle w:val="a7"/>
        <w:numPr>
          <w:ilvl w:val="1"/>
          <w:numId w:val="43"/>
        </w:numPr>
        <w:ind w:firstLineChars="0"/>
        <w:rPr>
          <w:sz w:val="24"/>
          <w:szCs w:val="24"/>
        </w:rPr>
      </w:pPr>
      <w:r>
        <w:rPr>
          <w:rFonts w:hint="eastAsia"/>
          <w:sz w:val="24"/>
          <w:szCs w:val="24"/>
        </w:rPr>
        <w:t>业绩指标分数设定</w:t>
      </w:r>
    </w:p>
    <w:p w:rsidR="008C46CD" w:rsidRPr="00400541" w:rsidRDefault="00377864" w:rsidP="00CC1CB2">
      <w:pPr>
        <w:pStyle w:val="a7"/>
        <w:numPr>
          <w:ilvl w:val="0"/>
          <w:numId w:val="4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四项</w:t>
      </w:r>
      <w:r w:rsidR="008C46CD">
        <w:rPr>
          <w:rFonts w:asciiTheme="minorEastAsia" w:hAnsiTheme="minorEastAsia" w:hint="eastAsia"/>
          <w:spacing w:val="20"/>
          <w:sz w:val="24"/>
          <w:szCs w:val="24"/>
        </w:rPr>
        <w:t>业绩指标</w:t>
      </w:r>
      <w:r>
        <w:rPr>
          <w:rFonts w:asciiTheme="minorEastAsia" w:hAnsiTheme="minorEastAsia" w:hint="eastAsia"/>
          <w:spacing w:val="20"/>
          <w:sz w:val="24"/>
          <w:szCs w:val="24"/>
        </w:rPr>
        <w:t>均完成时</w:t>
      </w:r>
      <w:r w:rsidR="008C46CD" w:rsidRPr="00400541">
        <w:rPr>
          <w:rFonts w:asciiTheme="minorEastAsia" w:hAnsiTheme="minorEastAsia" w:hint="eastAsia"/>
          <w:spacing w:val="20"/>
          <w:sz w:val="24"/>
          <w:szCs w:val="24"/>
        </w:rPr>
        <w:t>，给予最高分</w:t>
      </w:r>
      <w:r>
        <w:rPr>
          <w:rFonts w:asciiTheme="minorEastAsia" w:hAnsiTheme="minorEastAsia" w:hint="eastAsia"/>
          <w:spacing w:val="20"/>
          <w:sz w:val="24"/>
          <w:szCs w:val="24"/>
        </w:rPr>
        <w:t>5</w:t>
      </w:r>
      <w:r w:rsidR="008C46CD" w:rsidRPr="00400541">
        <w:rPr>
          <w:rFonts w:asciiTheme="minorEastAsia" w:hAnsiTheme="minorEastAsia" w:hint="eastAsia"/>
          <w:spacing w:val="20"/>
          <w:sz w:val="24"/>
          <w:szCs w:val="24"/>
        </w:rPr>
        <w:t>分。</w:t>
      </w:r>
    </w:p>
    <w:p w:rsidR="008C46CD" w:rsidRPr="00400541" w:rsidRDefault="00FF1C49" w:rsidP="00CC1CB2">
      <w:pPr>
        <w:pStyle w:val="a7"/>
        <w:numPr>
          <w:ilvl w:val="0"/>
          <w:numId w:val="4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达标率和同比指标完成，</w:t>
      </w:r>
      <w:proofErr w:type="gramStart"/>
      <w:r>
        <w:rPr>
          <w:rFonts w:asciiTheme="minorEastAsia" w:hAnsiTheme="minorEastAsia" w:hint="eastAsia"/>
          <w:spacing w:val="20"/>
          <w:sz w:val="24"/>
          <w:szCs w:val="24"/>
        </w:rPr>
        <w:t>坪效和</w:t>
      </w:r>
      <w:proofErr w:type="gramEnd"/>
      <w:r>
        <w:rPr>
          <w:rFonts w:asciiTheme="minorEastAsia" w:hAnsiTheme="minorEastAsia" w:hint="eastAsia"/>
          <w:spacing w:val="20"/>
          <w:sz w:val="24"/>
          <w:szCs w:val="24"/>
        </w:rPr>
        <w:t>人</w:t>
      </w:r>
      <w:proofErr w:type="gramStart"/>
      <w:r>
        <w:rPr>
          <w:rFonts w:asciiTheme="minorEastAsia" w:hAnsiTheme="minorEastAsia" w:hint="eastAsia"/>
          <w:spacing w:val="20"/>
          <w:sz w:val="24"/>
          <w:szCs w:val="24"/>
        </w:rPr>
        <w:t>效至少</w:t>
      </w:r>
      <w:proofErr w:type="gramEnd"/>
      <w:r>
        <w:rPr>
          <w:rFonts w:asciiTheme="minorEastAsia" w:hAnsiTheme="minorEastAsia" w:hint="eastAsia"/>
          <w:spacing w:val="20"/>
          <w:sz w:val="24"/>
          <w:szCs w:val="24"/>
        </w:rPr>
        <w:t>有一项未完成</w:t>
      </w:r>
      <w:r w:rsidR="00377864">
        <w:rPr>
          <w:rFonts w:asciiTheme="minorEastAsia" w:hAnsiTheme="minorEastAsia" w:hint="eastAsia"/>
          <w:spacing w:val="20"/>
          <w:sz w:val="24"/>
          <w:szCs w:val="24"/>
        </w:rPr>
        <w:t>时</w:t>
      </w:r>
      <w:r w:rsidR="008C46CD" w:rsidRPr="00400541">
        <w:rPr>
          <w:rFonts w:asciiTheme="minorEastAsia" w:hAnsiTheme="minorEastAsia" w:hint="eastAsia"/>
          <w:spacing w:val="20"/>
          <w:sz w:val="24"/>
          <w:szCs w:val="24"/>
        </w:rPr>
        <w:t>，给予</w:t>
      </w:r>
      <w:r>
        <w:rPr>
          <w:rFonts w:asciiTheme="minorEastAsia" w:hAnsiTheme="minorEastAsia" w:hint="eastAsia"/>
          <w:spacing w:val="20"/>
          <w:sz w:val="24"/>
          <w:szCs w:val="24"/>
        </w:rPr>
        <w:t>4</w:t>
      </w:r>
      <w:r w:rsidR="008C46CD" w:rsidRPr="00400541">
        <w:rPr>
          <w:rFonts w:asciiTheme="minorEastAsia" w:hAnsiTheme="minorEastAsia" w:hint="eastAsia"/>
          <w:spacing w:val="20"/>
          <w:sz w:val="24"/>
          <w:szCs w:val="24"/>
        </w:rPr>
        <w:t>分。</w:t>
      </w:r>
    </w:p>
    <w:p w:rsidR="008C46CD" w:rsidRPr="00400541" w:rsidRDefault="00FF1C49" w:rsidP="00CC1CB2">
      <w:pPr>
        <w:pStyle w:val="a7"/>
        <w:numPr>
          <w:ilvl w:val="0"/>
          <w:numId w:val="4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达标率和同比有一项完成，</w:t>
      </w:r>
      <w:proofErr w:type="gramStart"/>
      <w:r>
        <w:rPr>
          <w:rFonts w:asciiTheme="minorEastAsia" w:hAnsiTheme="minorEastAsia" w:hint="eastAsia"/>
          <w:spacing w:val="20"/>
          <w:sz w:val="24"/>
          <w:szCs w:val="24"/>
        </w:rPr>
        <w:t>坪效和</w:t>
      </w:r>
      <w:proofErr w:type="gramEnd"/>
      <w:r>
        <w:rPr>
          <w:rFonts w:asciiTheme="minorEastAsia" w:hAnsiTheme="minorEastAsia" w:hint="eastAsia"/>
          <w:spacing w:val="20"/>
          <w:sz w:val="24"/>
          <w:szCs w:val="24"/>
        </w:rPr>
        <w:t>人效均完成时</w:t>
      </w:r>
      <w:r w:rsidR="008C46CD" w:rsidRPr="00400541">
        <w:rPr>
          <w:rFonts w:asciiTheme="minorEastAsia" w:hAnsiTheme="minorEastAsia" w:hint="eastAsia"/>
          <w:spacing w:val="20"/>
          <w:sz w:val="24"/>
          <w:szCs w:val="24"/>
        </w:rPr>
        <w:t>，给予</w:t>
      </w:r>
      <w:r>
        <w:rPr>
          <w:rFonts w:asciiTheme="minorEastAsia" w:hAnsiTheme="minorEastAsia" w:hint="eastAsia"/>
          <w:spacing w:val="20"/>
          <w:sz w:val="24"/>
          <w:szCs w:val="24"/>
        </w:rPr>
        <w:t>3</w:t>
      </w:r>
      <w:r w:rsidR="008C46CD" w:rsidRPr="00400541">
        <w:rPr>
          <w:rFonts w:asciiTheme="minorEastAsia" w:hAnsiTheme="minorEastAsia" w:hint="eastAsia"/>
          <w:spacing w:val="20"/>
          <w:sz w:val="24"/>
          <w:szCs w:val="24"/>
        </w:rPr>
        <w:t>分。</w:t>
      </w:r>
    </w:p>
    <w:p w:rsidR="008C46CD" w:rsidRDefault="00CC1CB2" w:rsidP="00CC1CB2">
      <w:pPr>
        <w:pStyle w:val="a7"/>
        <w:numPr>
          <w:ilvl w:val="0"/>
          <w:numId w:val="4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达标率和同比有一项完成，</w:t>
      </w:r>
      <w:proofErr w:type="gramStart"/>
      <w:r>
        <w:rPr>
          <w:rFonts w:asciiTheme="minorEastAsia" w:hAnsiTheme="minorEastAsia" w:hint="eastAsia"/>
          <w:spacing w:val="20"/>
          <w:sz w:val="24"/>
          <w:szCs w:val="24"/>
        </w:rPr>
        <w:t>坪效和</w:t>
      </w:r>
      <w:proofErr w:type="gramEnd"/>
      <w:r>
        <w:rPr>
          <w:rFonts w:asciiTheme="minorEastAsia" w:hAnsiTheme="minorEastAsia" w:hint="eastAsia"/>
          <w:spacing w:val="20"/>
          <w:sz w:val="24"/>
          <w:szCs w:val="24"/>
        </w:rPr>
        <w:t>人</w:t>
      </w:r>
      <w:proofErr w:type="gramStart"/>
      <w:r>
        <w:rPr>
          <w:rFonts w:asciiTheme="minorEastAsia" w:hAnsiTheme="minorEastAsia" w:hint="eastAsia"/>
          <w:spacing w:val="20"/>
          <w:sz w:val="24"/>
          <w:szCs w:val="24"/>
        </w:rPr>
        <w:t>效至少</w:t>
      </w:r>
      <w:proofErr w:type="gramEnd"/>
      <w:r>
        <w:rPr>
          <w:rFonts w:asciiTheme="minorEastAsia" w:hAnsiTheme="minorEastAsia" w:hint="eastAsia"/>
          <w:spacing w:val="20"/>
          <w:sz w:val="24"/>
          <w:szCs w:val="24"/>
        </w:rPr>
        <w:t>有一项未完成</w:t>
      </w:r>
      <w:r w:rsidR="00377864">
        <w:rPr>
          <w:rFonts w:asciiTheme="minorEastAsia" w:hAnsiTheme="minorEastAsia" w:hint="eastAsia"/>
          <w:spacing w:val="20"/>
          <w:sz w:val="24"/>
          <w:szCs w:val="24"/>
        </w:rPr>
        <w:t>时</w:t>
      </w:r>
      <w:r w:rsidR="008C46CD" w:rsidRPr="00400541">
        <w:rPr>
          <w:rFonts w:asciiTheme="minorEastAsia" w:hAnsiTheme="minorEastAsia" w:hint="eastAsia"/>
          <w:spacing w:val="20"/>
          <w:sz w:val="24"/>
          <w:szCs w:val="24"/>
        </w:rPr>
        <w:t>，给予</w:t>
      </w:r>
      <w:r>
        <w:rPr>
          <w:rFonts w:asciiTheme="minorEastAsia" w:hAnsiTheme="minorEastAsia" w:hint="eastAsia"/>
          <w:spacing w:val="20"/>
          <w:sz w:val="24"/>
          <w:szCs w:val="24"/>
        </w:rPr>
        <w:t>2</w:t>
      </w:r>
      <w:r w:rsidR="008C46CD" w:rsidRPr="00790CF0">
        <w:rPr>
          <w:rFonts w:asciiTheme="minorEastAsia" w:hAnsiTheme="minorEastAsia" w:hint="eastAsia"/>
          <w:spacing w:val="20"/>
          <w:sz w:val="24"/>
          <w:szCs w:val="24"/>
        </w:rPr>
        <w:t>分。</w:t>
      </w:r>
    </w:p>
    <w:p w:rsidR="00CC1CB2" w:rsidRDefault="00CC1CB2" w:rsidP="00CC1CB2">
      <w:pPr>
        <w:pStyle w:val="a7"/>
        <w:numPr>
          <w:ilvl w:val="0"/>
          <w:numId w:val="4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达标率和同比均未完成，</w:t>
      </w:r>
      <w:proofErr w:type="gramStart"/>
      <w:r>
        <w:rPr>
          <w:rFonts w:asciiTheme="minorEastAsia" w:hAnsiTheme="minorEastAsia" w:hint="eastAsia"/>
          <w:spacing w:val="20"/>
          <w:sz w:val="24"/>
          <w:szCs w:val="24"/>
        </w:rPr>
        <w:t>不管坪效和</w:t>
      </w:r>
      <w:proofErr w:type="gramEnd"/>
      <w:r>
        <w:rPr>
          <w:rFonts w:asciiTheme="minorEastAsia" w:hAnsiTheme="minorEastAsia" w:hint="eastAsia"/>
          <w:spacing w:val="20"/>
          <w:sz w:val="24"/>
          <w:szCs w:val="24"/>
        </w:rPr>
        <w:t>人</w:t>
      </w:r>
      <w:proofErr w:type="gramStart"/>
      <w:r>
        <w:rPr>
          <w:rFonts w:asciiTheme="minorEastAsia" w:hAnsiTheme="minorEastAsia" w:hint="eastAsia"/>
          <w:spacing w:val="20"/>
          <w:sz w:val="24"/>
          <w:szCs w:val="24"/>
        </w:rPr>
        <w:t>效是否</w:t>
      </w:r>
      <w:proofErr w:type="gramEnd"/>
      <w:r>
        <w:rPr>
          <w:rFonts w:asciiTheme="minorEastAsia" w:hAnsiTheme="minorEastAsia" w:hint="eastAsia"/>
          <w:spacing w:val="20"/>
          <w:sz w:val="24"/>
          <w:szCs w:val="24"/>
        </w:rPr>
        <w:t>完成，给予1分。</w:t>
      </w:r>
    </w:p>
    <w:p w:rsidR="00CC1CB2" w:rsidRPr="00CC1CB2" w:rsidRDefault="00CC1CB2" w:rsidP="008C46CD">
      <w:pPr>
        <w:pStyle w:val="a7"/>
        <w:spacing w:line="264" w:lineRule="auto"/>
        <w:ind w:left="360" w:firstLineChars="0" w:firstLine="0"/>
        <w:rPr>
          <w:rFonts w:asciiTheme="minorEastAsia" w:hAnsiTheme="minorEastAsia"/>
          <w:spacing w:val="20"/>
          <w:sz w:val="24"/>
          <w:szCs w:val="24"/>
        </w:rPr>
      </w:pPr>
    </w:p>
    <w:p w:rsidR="008C46CD" w:rsidRDefault="008C46CD" w:rsidP="008C46CD">
      <w:pPr>
        <w:pStyle w:val="a7"/>
        <w:ind w:left="960" w:firstLineChars="0" w:firstLine="0"/>
        <w:rPr>
          <w:sz w:val="24"/>
          <w:szCs w:val="24"/>
        </w:rPr>
      </w:pPr>
    </w:p>
    <w:p w:rsidR="00A734E4" w:rsidRPr="00B66560" w:rsidRDefault="00F30463" w:rsidP="00B66560">
      <w:pPr>
        <w:pStyle w:val="a7"/>
        <w:numPr>
          <w:ilvl w:val="1"/>
          <w:numId w:val="43"/>
        </w:numPr>
        <w:ind w:firstLineChars="0"/>
        <w:rPr>
          <w:sz w:val="24"/>
          <w:szCs w:val="24"/>
        </w:rPr>
      </w:pPr>
      <w:r w:rsidRPr="00A734E4">
        <w:rPr>
          <w:rFonts w:hint="eastAsia"/>
          <w:sz w:val="24"/>
          <w:szCs w:val="24"/>
        </w:rPr>
        <w:t>定价分数设定</w:t>
      </w:r>
    </w:p>
    <w:p w:rsidR="00F30463" w:rsidRPr="008631C7" w:rsidRDefault="008631C7" w:rsidP="008631C7">
      <w:pPr>
        <w:rPr>
          <w:rFonts w:asciiTheme="minorEastAsia" w:hAnsiTheme="minorEastAsia"/>
          <w:spacing w:val="20"/>
          <w:sz w:val="24"/>
          <w:szCs w:val="24"/>
        </w:rPr>
      </w:pPr>
      <w:r>
        <w:rPr>
          <w:rFonts w:hint="eastAsia"/>
          <w:sz w:val="32"/>
          <w:szCs w:val="32"/>
        </w:rPr>
        <w:t xml:space="preserve"> </w:t>
      </w:r>
      <m:oMath>
        <m:r>
          <m:rPr>
            <m:sty m:val="p"/>
          </m:rPr>
          <w:rPr>
            <w:rFonts w:ascii="Cambria Math" w:eastAsia="宋体" w:hAnsi="Cambria Math"/>
            <w:sz w:val="32"/>
            <w:szCs w:val="32"/>
          </w:rPr>
          <m:t xml:space="preserve">       </m:t>
        </m:r>
        <m:f>
          <m:fPr>
            <m:ctrlPr>
              <w:rPr>
                <w:rFonts w:ascii="Cambria Math" w:eastAsia="宋体" w:hAnsi="Cambria Math"/>
                <w:sz w:val="32"/>
                <w:szCs w:val="32"/>
              </w:rPr>
            </m:ctrlPr>
          </m:fPr>
          <m:num>
            <m:r>
              <m:rPr>
                <m:sty m:val="p"/>
              </m:rPr>
              <w:rPr>
                <w:rFonts w:ascii="Cambria Math" w:hAnsi="Cambria Math"/>
                <w:sz w:val="32"/>
                <w:szCs w:val="32"/>
              </w:rPr>
              <m:t>实际</m:t>
            </m:r>
            <m:r>
              <m:rPr>
                <m:sty m:val="p"/>
              </m:rPr>
              <w:rPr>
                <w:rFonts w:ascii="Cambria Math" w:hAnsi="Cambria Math"/>
                <w:sz w:val="32"/>
                <w:szCs w:val="32"/>
              </w:rPr>
              <m:t>ASP-</m:t>
            </m:r>
            <m:r>
              <m:rPr>
                <m:sty m:val="p"/>
              </m:rPr>
              <w:rPr>
                <w:rFonts w:ascii="Cambria Math" w:hAnsi="Cambria Math"/>
                <w:sz w:val="32"/>
                <w:szCs w:val="32"/>
              </w:rPr>
              <m:t>设定</m:t>
            </m:r>
            <m:r>
              <m:rPr>
                <m:sty m:val="p"/>
              </m:rPr>
              <w:rPr>
                <w:rFonts w:ascii="Cambria Math" w:hAnsi="Cambria Math"/>
                <w:sz w:val="32"/>
                <w:szCs w:val="32"/>
              </w:rPr>
              <m:t>ASP</m:t>
            </m:r>
          </m:num>
          <m:den>
            <m:r>
              <m:rPr>
                <m:sty m:val="p"/>
              </m:rPr>
              <w:rPr>
                <w:rFonts w:ascii="Cambria Math" w:hAnsi="Cambria Math"/>
                <w:sz w:val="32"/>
                <w:szCs w:val="32"/>
              </w:rPr>
              <m:t>设定</m:t>
            </m:r>
            <m:r>
              <m:rPr>
                <m:sty m:val="p"/>
              </m:rPr>
              <w:rPr>
                <w:rFonts w:ascii="Cambria Math" w:hAnsi="Cambria Math"/>
                <w:sz w:val="32"/>
                <w:szCs w:val="32"/>
              </w:rPr>
              <m:t>ASP</m:t>
            </m:r>
          </m:den>
        </m:f>
        <m:r>
          <m:rPr>
            <m:sty m:val="p"/>
          </m:rPr>
          <w:rPr>
            <w:rFonts w:ascii="Cambria Math" w:eastAsia="宋体" w:hAnsi="Cambria Math" w:hint="eastAsia"/>
            <w:sz w:val="24"/>
            <w:szCs w:val="24"/>
          </w:rPr>
          <m:t xml:space="preserve"> </m:t>
        </m:r>
        <m:r>
          <m:rPr>
            <m:sty m:val="p"/>
          </m:rPr>
          <w:rPr>
            <w:rFonts w:ascii="Cambria Math" w:hAnsi="Cambria Math" w:hint="eastAsia"/>
            <w:sz w:val="24"/>
            <w:szCs w:val="24"/>
          </w:rPr>
          <m:t>×</m:t>
        </m:r>
        <m:r>
          <m:rPr>
            <m:sty m:val="p"/>
          </m:rPr>
          <w:rPr>
            <w:rFonts w:ascii="Cambria Math" w:hAnsi="Cambria Math" w:hint="eastAsia"/>
            <w:sz w:val="24"/>
            <w:szCs w:val="24"/>
          </w:rPr>
          <m:t>100%</m:t>
        </m:r>
      </m:oMath>
      <w:r w:rsidR="00F30463" w:rsidRPr="008631C7">
        <w:rPr>
          <w:rFonts w:asciiTheme="minorEastAsia" w:hAnsiTheme="minorEastAsia"/>
          <w:spacing w:val="20"/>
          <w:sz w:val="24"/>
          <w:szCs w:val="24"/>
        </w:rPr>
        <w:t xml:space="preserve"> </w:t>
      </w:r>
    </w:p>
    <w:p w:rsidR="00A734E4" w:rsidRDefault="00A734E4" w:rsidP="00F30463">
      <w:pPr>
        <w:pStyle w:val="a7"/>
        <w:ind w:left="1140" w:firstLineChars="0" w:firstLine="0"/>
        <w:rPr>
          <w:rFonts w:asciiTheme="minorEastAsia" w:hAnsiTheme="minorEastAsia"/>
          <w:spacing w:val="20"/>
          <w:sz w:val="24"/>
          <w:szCs w:val="24"/>
        </w:rPr>
      </w:pPr>
    </w:p>
    <w:p w:rsidR="00F30463" w:rsidRDefault="007B46EF" w:rsidP="00747057">
      <w:pPr>
        <w:pStyle w:val="a7"/>
        <w:numPr>
          <w:ilvl w:val="0"/>
          <w:numId w:val="5"/>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分数</w:t>
      </w:r>
      <w:r w:rsidR="00574275">
        <w:rPr>
          <w:rFonts w:asciiTheme="minorEastAsia" w:hAnsiTheme="minorEastAsia" w:hint="eastAsia"/>
          <w:spacing w:val="20"/>
          <w:sz w:val="24"/>
          <w:szCs w:val="24"/>
        </w:rPr>
        <w:t>在</w:t>
      </w:r>
      <w:r w:rsidR="00574275" w:rsidRPr="00A71177">
        <w:rPr>
          <w:rFonts w:asciiTheme="minorEastAsia" w:hAnsiTheme="minorEastAsia" w:hint="eastAsia"/>
          <w:spacing w:val="20"/>
          <w:sz w:val="24"/>
          <w:szCs w:val="24"/>
        </w:rPr>
        <w:t>±5</w:t>
      </w:r>
      <w:r w:rsidR="00574275">
        <w:rPr>
          <w:rFonts w:asciiTheme="minorEastAsia" w:hAnsiTheme="minorEastAsia" w:hint="eastAsia"/>
          <w:spacing w:val="20"/>
          <w:sz w:val="24"/>
          <w:szCs w:val="24"/>
        </w:rPr>
        <w:t>%以内，给予15分。</w:t>
      </w:r>
    </w:p>
    <w:p w:rsidR="00574275" w:rsidRDefault="007B46EF" w:rsidP="00747057">
      <w:pPr>
        <w:pStyle w:val="a7"/>
        <w:numPr>
          <w:ilvl w:val="0"/>
          <w:numId w:val="5"/>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分数</w:t>
      </w:r>
      <w:r w:rsidR="00574275">
        <w:rPr>
          <w:rFonts w:asciiTheme="minorEastAsia" w:hAnsiTheme="minorEastAsia" w:hint="eastAsia"/>
          <w:spacing w:val="20"/>
          <w:sz w:val="24"/>
          <w:szCs w:val="24"/>
        </w:rPr>
        <w:t>在</w:t>
      </w:r>
      <w:r w:rsidR="00574275" w:rsidRPr="00A71177">
        <w:rPr>
          <w:rFonts w:asciiTheme="minorEastAsia" w:hAnsiTheme="minorEastAsia" w:hint="eastAsia"/>
          <w:spacing w:val="20"/>
          <w:sz w:val="24"/>
          <w:szCs w:val="24"/>
        </w:rPr>
        <w:t>±5</w:t>
      </w:r>
      <w:r w:rsidR="00574275">
        <w:rPr>
          <w:rFonts w:asciiTheme="minorEastAsia" w:hAnsiTheme="minorEastAsia" w:hint="eastAsia"/>
          <w:spacing w:val="20"/>
          <w:sz w:val="24"/>
          <w:szCs w:val="24"/>
        </w:rPr>
        <w:t>%</w:t>
      </w:r>
      <w:r w:rsidR="00574275" w:rsidRPr="00A71177">
        <w:rPr>
          <w:rFonts w:asciiTheme="minorEastAsia" w:hAnsiTheme="minorEastAsia" w:hint="eastAsia"/>
          <w:spacing w:val="20"/>
          <w:sz w:val="24"/>
          <w:szCs w:val="24"/>
        </w:rPr>
        <w:t>～±10</w:t>
      </w:r>
      <w:r w:rsidR="00574275">
        <w:rPr>
          <w:rFonts w:asciiTheme="minorEastAsia" w:hAnsiTheme="minorEastAsia" w:hint="eastAsia"/>
          <w:spacing w:val="20"/>
          <w:sz w:val="24"/>
          <w:szCs w:val="24"/>
        </w:rPr>
        <w:t>%之间，给予10分。</w:t>
      </w:r>
    </w:p>
    <w:p w:rsidR="00574275" w:rsidRDefault="007B46EF" w:rsidP="00747057">
      <w:pPr>
        <w:pStyle w:val="a7"/>
        <w:numPr>
          <w:ilvl w:val="0"/>
          <w:numId w:val="5"/>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分数</w:t>
      </w:r>
      <w:r w:rsidR="00574275">
        <w:rPr>
          <w:rFonts w:asciiTheme="minorEastAsia" w:hAnsiTheme="minorEastAsia" w:hint="eastAsia"/>
          <w:spacing w:val="20"/>
          <w:sz w:val="24"/>
          <w:szCs w:val="24"/>
        </w:rPr>
        <w:t>在</w:t>
      </w:r>
      <w:r w:rsidR="00574275" w:rsidRPr="00A71177">
        <w:rPr>
          <w:rFonts w:asciiTheme="minorEastAsia" w:hAnsiTheme="minorEastAsia" w:hint="eastAsia"/>
          <w:spacing w:val="20"/>
          <w:sz w:val="24"/>
          <w:szCs w:val="24"/>
        </w:rPr>
        <w:t>±10</w:t>
      </w:r>
      <w:r w:rsidR="00574275">
        <w:rPr>
          <w:rFonts w:asciiTheme="minorEastAsia" w:hAnsiTheme="minorEastAsia" w:hint="eastAsia"/>
          <w:spacing w:val="20"/>
          <w:sz w:val="24"/>
          <w:szCs w:val="24"/>
        </w:rPr>
        <w:t>%</w:t>
      </w:r>
      <w:r w:rsidR="00574275" w:rsidRPr="00A71177">
        <w:rPr>
          <w:rFonts w:asciiTheme="minorEastAsia" w:hAnsiTheme="minorEastAsia" w:hint="eastAsia"/>
          <w:spacing w:val="20"/>
          <w:sz w:val="24"/>
          <w:szCs w:val="24"/>
        </w:rPr>
        <w:t>～±20</w:t>
      </w:r>
      <w:r w:rsidR="00574275">
        <w:rPr>
          <w:rFonts w:asciiTheme="minorEastAsia" w:hAnsiTheme="minorEastAsia" w:hint="eastAsia"/>
          <w:spacing w:val="20"/>
          <w:sz w:val="24"/>
          <w:szCs w:val="24"/>
        </w:rPr>
        <w:t>%之间，给予5分。</w:t>
      </w:r>
    </w:p>
    <w:p w:rsidR="00574275" w:rsidRDefault="00493202" w:rsidP="00747057">
      <w:pPr>
        <w:pStyle w:val="a7"/>
        <w:numPr>
          <w:ilvl w:val="0"/>
          <w:numId w:val="5"/>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超过</w:t>
      </w:r>
      <w:r w:rsidR="00574275" w:rsidRPr="00A71177">
        <w:rPr>
          <w:rFonts w:asciiTheme="minorEastAsia" w:hAnsiTheme="minorEastAsia" w:hint="eastAsia"/>
          <w:spacing w:val="20"/>
          <w:sz w:val="24"/>
          <w:szCs w:val="24"/>
        </w:rPr>
        <w:t>±20</w:t>
      </w:r>
      <w:r w:rsidR="00574275">
        <w:rPr>
          <w:rFonts w:asciiTheme="minorEastAsia" w:hAnsiTheme="minorEastAsia" w:hint="eastAsia"/>
          <w:spacing w:val="20"/>
          <w:sz w:val="24"/>
          <w:szCs w:val="24"/>
        </w:rPr>
        <w:t>%，给予0分。</w:t>
      </w:r>
    </w:p>
    <w:p w:rsidR="008631C7" w:rsidRDefault="008631C7" w:rsidP="008631C7">
      <w:pPr>
        <w:pStyle w:val="a7"/>
        <w:ind w:left="562" w:firstLineChars="0" w:firstLine="0"/>
        <w:rPr>
          <w:rFonts w:asciiTheme="minorEastAsia" w:hAnsiTheme="minorEastAsia"/>
          <w:spacing w:val="20"/>
          <w:sz w:val="24"/>
          <w:szCs w:val="24"/>
        </w:rPr>
      </w:pPr>
    </w:p>
    <w:p w:rsidR="009C015B" w:rsidRPr="00B66560" w:rsidRDefault="00574275" w:rsidP="00B66560">
      <w:pPr>
        <w:pStyle w:val="a7"/>
        <w:numPr>
          <w:ilvl w:val="1"/>
          <w:numId w:val="43"/>
        </w:numPr>
        <w:ind w:firstLineChars="0"/>
        <w:rPr>
          <w:sz w:val="24"/>
          <w:szCs w:val="24"/>
        </w:rPr>
      </w:pPr>
      <w:r w:rsidRPr="00A734E4">
        <w:rPr>
          <w:rFonts w:hint="eastAsia"/>
          <w:sz w:val="24"/>
          <w:szCs w:val="24"/>
        </w:rPr>
        <w:t>配比商品销售分数设定</w:t>
      </w:r>
    </w:p>
    <w:p w:rsidR="00574275" w:rsidRDefault="009C015B" w:rsidP="00526DE7">
      <w:pPr>
        <w:ind w:leftChars="-1" w:left="-2" w:firstLineChars="238" w:firstLine="571"/>
        <w:rPr>
          <w:rFonts w:asciiTheme="minorEastAsia" w:hAnsiTheme="minorEastAsia"/>
          <w:sz w:val="24"/>
          <w:szCs w:val="24"/>
        </w:rPr>
      </w:pPr>
      <w:r>
        <w:rPr>
          <w:rFonts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实际主商品</m:t>
            </m:r>
            <m:r>
              <m:rPr>
                <m:sty m:val="p"/>
              </m:rPr>
              <w:rPr>
                <w:rFonts w:ascii="Cambria Math" w:hAnsi="Cambria Math"/>
                <w:sz w:val="32"/>
                <w:szCs w:val="32"/>
              </w:rPr>
              <m:t>PB-</m:t>
            </m:r>
            <m:r>
              <m:rPr>
                <m:sty m:val="p"/>
              </m:rPr>
              <w:rPr>
                <w:rFonts w:ascii="Cambria Math" w:hAnsi="Cambria Math"/>
                <w:sz w:val="32"/>
                <w:szCs w:val="32"/>
              </w:rPr>
              <m:t>设定主商品</m:t>
            </m:r>
            <m:r>
              <m:rPr>
                <m:sty m:val="p"/>
              </m:rPr>
              <w:rPr>
                <w:rFonts w:ascii="Cambria Math" w:hAnsi="Cambria Math"/>
                <w:sz w:val="32"/>
                <w:szCs w:val="32"/>
              </w:rPr>
              <m:t>PB</m:t>
            </m:r>
          </m:num>
          <m:den>
            <m:r>
              <m:rPr>
                <m:sty m:val="p"/>
              </m:rPr>
              <w:rPr>
                <w:rFonts w:ascii="Cambria Math" w:hAnsi="Cambria Math"/>
                <w:sz w:val="32"/>
                <w:szCs w:val="32"/>
              </w:rPr>
              <m:t>设定主商品</m:t>
            </m:r>
            <m:r>
              <m:rPr>
                <m:sty m:val="p"/>
              </m:rPr>
              <w:rPr>
                <w:rFonts w:ascii="Cambria Math" w:hAnsi="Cambria Math"/>
                <w:sz w:val="32"/>
                <w:szCs w:val="32"/>
              </w:rPr>
              <m:t>PB</m:t>
            </m:r>
          </m:den>
        </m:f>
        <m:r>
          <m:rPr>
            <m:sty m:val="p"/>
          </m:rPr>
          <w:rPr>
            <w:rFonts w:ascii="Cambria Math" w:hAnsi="Cambria Math" w:hint="eastAsia"/>
            <w:sz w:val="24"/>
            <w:szCs w:val="24"/>
          </w:rPr>
          <m:t xml:space="preserve"> </m:t>
        </m:r>
        <m:r>
          <m:rPr>
            <m:sty m:val="p"/>
          </m:rPr>
          <w:rPr>
            <w:rFonts w:ascii="Cambria Math" w:hAnsi="Cambria Math" w:hint="eastAsia"/>
            <w:sz w:val="24"/>
            <w:szCs w:val="24"/>
          </w:rPr>
          <m:t>×</m:t>
        </m:r>
        <m:r>
          <m:rPr>
            <m:sty m:val="p"/>
          </m:rPr>
          <w:rPr>
            <w:rFonts w:ascii="Cambria Math" w:hAnsi="Cambria Math" w:hint="eastAsia"/>
            <w:sz w:val="24"/>
            <w:szCs w:val="24"/>
          </w:rPr>
          <m:t>100%</m:t>
        </m:r>
      </m:oMath>
    </w:p>
    <w:p w:rsidR="009C015B" w:rsidRDefault="009C015B" w:rsidP="00574275">
      <w:pPr>
        <w:ind w:left="420"/>
        <w:rPr>
          <w:rFonts w:asciiTheme="minorEastAsia" w:hAnsiTheme="minorEastAsia"/>
          <w:sz w:val="24"/>
          <w:szCs w:val="24"/>
        </w:rPr>
      </w:pPr>
    </w:p>
    <w:p w:rsidR="00574275" w:rsidRDefault="007B46EF" w:rsidP="00747057">
      <w:pPr>
        <w:pStyle w:val="a7"/>
        <w:numPr>
          <w:ilvl w:val="0"/>
          <w:numId w:val="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配比商品销售分数</w:t>
      </w:r>
      <w:r w:rsidR="00574275">
        <w:rPr>
          <w:rFonts w:asciiTheme="minorEastAsia" w:hAnsiTheme="minorEastAsia" w:hint="eastAsia"/>
          <w:spacing w:val="20"/>
          <w:sz w:val="24"/>
          <w:szCs w:val="24"/>
        </w:rPr>
        <w:t>在</w:t>
      </w:r>
      <w:r w:rsidR="00574275" w:rsidRPr="00A71177">
        <w:rPr>
          <w:rFonts w:asciiTheme="minorEastAsia" w:hAnsiTheme="minorEastAsia" w:hint="eastAsia"/>
          <w:spacing w:val="20"/>
          <w:sz w:val="24"/>
          <w:szCs w:val="24"/>
        </w:rPr>
        <w:t>±5</w:t>
      </w:r>
      <w:r w:rsidR="00574275">
        <w:rPr>
          <w:rFonts w:asciiTheme="minorEastAsia" w:hAnsiTheme="minorEastAsia" w:hint="eastAsia"/>
          <w:spacing w:val="20"/>
          <w:sz w:val="24"/>
          <w:szCs w:val="24"/>
        </w:rPr>
        <w:t>%以内，给予10分。</w:t>
      </w:r>
    </w:p>
    <w:p w:rsidR="00574275" w:rsidRDefault="007B46EF" w:rsidP="00747057">
      <w:pPr>
        <w:pStyle w:val="a7"/>
        <w:numPr>
          <w:ilvl w:val="0"/>
          <w:numId w:val="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配比商品销售分数</w:t>
      </w:r>
      <w:r w:rsidR="00574275">
        <w:rPr>
          <w:rFonts w:asciiTheme="minorEastAsia" w:hAnsiTheme="minorEastAsia" w:hint="eastAsia"/>
          <w:spacing w:val="20"/>
          <w:sz w:val="24"/>
          <w:szCs w:val="24"/>
        </w:rPr>
        <w:t>在</w:t>
      </w:r>
      <w:r w:rsidR="00574275" w:rsidRPr="00A71177">
        <w:rPr>
          <w:rFonts w:asciiTheme="minorEastAsia" w:hAnsiTheme="minorEastAsia" w:hint="eastAsia"/>
          <w:spacing w:val="20"/>
          <w:sz w:val="24"/>
          <w:szCs w:val="24"/>
        </w:rPr>
        <w:t>±5</w:t>
      </w:r>
      <w:r w:rsidR="00574275">
        <w:rPr>
          <w:rFonts w:asciiTheme="minorEastAsia" w:hAnsiTheme="minorEastAsia" w:hint="eastAsia"/>
          <w:spacing w:val="20"/>
          <w:sz w:val="24"/>
          <w:szCs w:val="24"/>
        </w:rPr>
        <w:t>%</w:t>
      </w:r>
      <w:r w:rsidR="00574275" w:rsidRPr="00A71177">
        <w:rPr>
          <w:rFonts w:asciiTheme="minorEastAsia" w:hAnsiTheme="minorEastAsia" w:hint="eastAsia"/>
          <w:spacing w:val="20"/>
          <w:sz w:val="24"/>
          <w:szCs w:val="24"/>
        </w:rPr>
        <w:t>～±10</w:t>
      </w:r>
      <w:r w:rsidR="00574275">
        <w:rPr>
          <w:rFonts w:asciiTheme="minorEastAsia" w:hAnsiTheme="minorEastAsia" w:hint="eastAsia"/>
          <w:spacing w:val="20"/>
          <w:sz w:val="24"/>
          <w:szCs w:val="24"/>
        </w:rPr>
        <w:t>%之间，给予6分。</w:t>
      </w:r>
    </w:p>
    <w:p w:rsidR="00574275" w:rsidRDefault="007B46EF" w:rsidP="00747057">
      <w:pPr>
        <w:pStyle w:val="a7"/>
        <w:numPr>
          <w:ilvl w:val="0"/>
          <w:numId w:val="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配比商品销售分数</w:t>
      </w:r>
      <w:r w:rsidR="00574275">
        <w:rPr>
          <w:rFonts w:asciiTheme="minorEastAsia" w:hAnsiTheme="minorEastAsia" w:hint="eastAsia"/>
          <w:spacing w:val="20"/>
          <w:sz w:val="24"/>
          <w:szCs w:val="24"/>
        </w:rPr>
        <w:t>在</w:t>
      </w:r>
      <w:r w:rsidR="00574275" w:rsidRPr="00A71177">
        <w:rPr>
          <w:rFonts w:asciiTheme="minorEastAsia" w:hAnsiTheme="minorEastAsia" w:hint="eastAsia"/>
          <w:spacing w:val="20"/>
          <w:sz w:val="24"/>
          <w:szCs w:val="24"/>
        </w:rPr>
        <w:t>±10</w:t>
      </w:r>
      <w:r w:rsidR="00574275">
        <w:rPr>
          <w:rFonts w:asciiTheme="minorEastAsia" w:hAnsiTheme="minorEastAsia" w:hint="eastAsia"/>
          <w:spacing w:val="20"/>
          <w:sz w:val="24"/>
          <w:szCs w:val="24"/>
        </w:rPr>
        <w:t>%</w:t>
      </w:r>
      <w:r w:rsidR="00574275" w:rsidRPr="00A71177">
        <w:rPr>
          <w:rFonts w:asciiTheme="minorEastAsia" w:hAnsiTheme="minorEastAsia" w:hint="eastAsia"/>
          <w:spacing w:val="20"/>
          <w:sz w:val="24"/>
          <w:szCs w:val="24"/>
        </w:rPr>
        <w:t>～±20</w:t>
      </w:r>
      <w:r w:rsidR="00574275">
        <w:rPr>
          <w:rFonts w:asciiTheme="minorEastAsia" w:hAnsiTheme="minorEastAsia" w:hint="eastAsia"/>
          <w:spacing w:val="20"/>
          <w:sz w:val="24"/>
          <w:szCs w:val="24"/>
        </w:rPr>
        <w:t>%之间，给予3分。</w:t>
      </w:r>
    </w:p>
    <w:p w:rsidR="00574275" w:rsidRDefault="007B46EF" w:rsidP="00747057">
      <w:pPr>
        <w:pStyle w:val="a7"/>
        <w:numPr>
          <w:ilvl w:val="0"/>
          <w:numId w:val="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配比商品销售分数</w:t>
      </w:r>
      <w:r w:rsidR="00574275">
        <w:rPr>
          <w:rFonts w:asciiTheme="minorEastAsia" w:hAnsiTheme="minorEastAsia" w:hint="eastAsia"/>
          <w:spacing w:val="20"/>
          <w:sz w:val="24"/>
          <w:szCs w:val="24"/>
        </w:rPr>
        <w:t>在</w:t>
      </w:r>
      <w:r w:rsidR="00574275" w:rsidRPr="00A71177">
        <w:rPr>
          <w:rFonts w:asciiTheme="minorEastAsia" w:hAnsiTheme="minorEastAsia" w:hint="eastAsia"/>
          <w:spacing w:val="20"/>
          <w:sz w:val="24"/>
          <w:szCs w:val="24"/>
        </w:rPr>
        <w:t>±20</w:t>
      </w:r>
      <w:r w:rsidR="00574275">
        <w:rPr>
          <w:rFonts w:asciiTheme="minorEastAsia" w:hAnsiTheme="minorEastAsia" w:hint="eastAsia"/>
          <w:spacing w:val="20"/>
          <w:sz w:val="24"/>
          <w:szCs w:val="24"/>
        </w:rPr>
        <w:t>%以上，给予0分。</w:t>
      </w:r>
    </w:p>
    <w:p w:rsidR="008631C7" w:rsidRDefault="008631C7" w:rsidP="008631C7">
      <w:pPr>
        <w:pStyle w:val="a7"/>
        <w:ind w:left="562" w:firstLineChars="0" w:firstLine="0"/>
        <w:rPr>
          <w:rFonts w:asciiTheme="minorEastAsia" w:hAnsiTheme="minorEastAsia"/>
          <w:spacing w:val="20"/>
          <w:sz w:val="24"/>
          <w:szCs w:val="24"/>
        </w:rPr>
      </w:pPr>
    </w:p>
    <w:p w:rsidR="008631C7" w:rsidRPr="00B66560" w:rsidRDefault="00574275" w:rsidP="00B66560">
      <w:pPr>
        <w:pStyle w:val="a7"/>
        <w:numPr>
          <w:ilvl w:val="1"/>
          <w:numId w:val="43"/>
        </w:numPr>
        <w:ind w:firstLineChars="0"/>
        <w:rPr>
          <w:sz w:val="24"/>
          <w:szCs w:val="24"/>
        </w:rPr>
      </w:pPr>
      <w:r w:rsidRPr="008631C7">
        <w:rPr>
          <w:rFonts w:hint="eastAsia"/>
          <w:sz w:val="24"/>
          <w:szCs w:val="24"/>
        </w:rPr>
        <w:t>VIP</w:t>
      </w:r>
      <w:r w:rsidRPr="008631C7">
        <w:rPr>
          <w:rFonts w:hint="eastAsia"/>
          <w:sz w:val="24"/>
          <w:szCs w:val="24"/>
        </w:rPr>
        <w:t>占比分数设定</w:t>
      </w:r>
    </w:p>
    <w:p w:rsidR="00574275" w:rsidRPr="008631C7" w:rsidRDefault="00574275" w:rsidP="008631C7">
      <w:pPr>
        <w:ind w:firstLineChars="250" w:firstLine="700"/>
        <w:rPr>
          <w:sz w:val="24"/>
          <w:szCs w:val="24"/>
        </w:rPr>
      </w:pPr>
      <w:r w:rsidRPr="008631C7">
        <w:rPr>
          <w:rFonts w:asciiTheme="minorEastAsia" w:hAnsiTheme="minorEastAsia" w:hint="eastAsia"/>
          <w:spacing w:val="20"/>
          <w:sz w:val="24"/>
          <w:szCs w:val="24"/>
        </w:rPr>
        <w:t>VIP</w:t>
      </w:r>
      <w:r w:rsidRPr="008631C7">
        <w:rPr>
          <w:rFonts w:hint="eastAsia"/>
          <w:sz w:val="24"/>
          <w:szCs w:val="24"/>
        </w:rPr>
        <w:t>占比</w:t>
      </w:r>
      <w:r w:rsidRPr="008631C7">
        <w:rPr>
          <w:rFonts w:eastAsia="宋体" w:hint="eastAsia"/>
          <w:sz w:val="24"/>
          <w:szCs w:val="24"/>
        </w:rPr>
        <w:t>＝</w:t>
      </w:r>
      <w:r w:rsidRPr="008631C7">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VIP</m:t>
            </m:r>
            <m:r>
              <m:rPr>
                <m:sty m:val="p"/>
              </m:rPr>
              <w:rPr>
                <w:rFonts w:ascii="Cambria Math" w:hAnsi="Cambria Math"/>
                <w:sz w:val="32"/>
                <w:szCs w:val="32"/>
              </w:rPr>
              <m:t>消费额</m:t>
            </m:r>
          </m:num>
          <m:den>
            <m:r>
              <m:rPr>
                <m:sty m:val="p"/>
              </m:rPr>
              <w:rPr>
                <w:rFonts w:ascii="Cambria Math" w:hAnsi="Cambria Math"/>
                <w:sz w:val="32"/>
                <w:szCs w:val="32"/>
              </w:rPr>
              <m:t>营业额</m:t>
            </m:r>
          </m:den>
        </m:f>
      </m:oMath>
      <w:r w:rsidRPr="008631C7">
        <w:rPr>
          <w:rFonts w:eastAsia="宋体" w:hint="eastAsia"/>
          <w:sz w:val="24"/>
          <w:szCs w:val="24"/>
        </w:rPr>
        <w:t xml:space="preserve"> </w:t>
      </w:r>
      <w:r w:rsidRPr="008631C7">
        <w:rPr>
          <w:rFonts w:hint="eastAsia"/>
          <w:sz w:val="24"/>
          <w:szCs w:val="24"/>
        </w:rPr>
        <w:t>×</w:t>
      </w:r>
      <w:r w:rsidRPr="008631C7">
        <w:rPr>
          <w:rFonts w:hint="eastAsia"/>
          <w:sz w:val="24"/>
          <w:szCs w:val="24"/>
        </w:rPr>
        <w:t>100%</w:t>
      </w:r>
    </w:p>
    <w:p w:rsidR="008631C7" w:rsidRPr="00574275" w:rsidRDefault="008631C7" w:rsidP="008631C7">
      <w:pPr>
        <w:pStyle w:val="a7"/>
        <w:ind w:left="420" w:firstLineChars="250" w:firstLine="600"/>
        <w:rPr>
          <w:sz w:val="24"/>
          <w:szCs w:val="24"/>
        </w:rPr>
      </w:pPr>
    </w:p>
    <w:p w:rsidR="00574275" w:rsidRPr="007B46EF" w:rsidRDefault="007B46EF" w:rsidP="007B46EF">
      <w:pPr>
        <w:spacing w:line="264" w:lineRule="auto"/>
        <w:ind w:firstLineChars="200" w:firstLine="560"/>
        <w:rPr>
          <w:rFonts w:asciiTheme="minorEastAsia" w:hAnsiTheme="minorEastAsia"/>
          <w:spacing w:val="20"/>
          <w:sz w:val="24"/>
          <w:szCs w:val="24"/>
        </w:rPr>
      </w:pPr>
      <w:r>
        <w:rPr>
          <w:rFonts w:asciiTheme="minorEastAsia" w:hAnsiTheme="minorEastAsia" w:hint="eastAsia"/>
          <w:spacing w:val="20"/>
          <w:sz w:val="24"/>
          <w:szCs w:val="24"/>
        </w:rPr>
        <w:t>①</w:t>
      </w:r>
      <w:r w:rsidRPr="007B46EF">
        <w:rPr>
          <w:rFonts w:asciiTheme="minorEastAsia" w:hAnsiTheme="minorEastAsia" w:hint="eastAsia"/>
          <w:spacing w:val="20"/>
          <w:sz w:val="24"/>
          <w:szCs w:val="24"/>
        </w:rPr>
        <w:t>VIP占比</w:t>
      </w:r>
      <w:r w:rsidR="0048356D" w:rsidRPr="007B46EF">
        <w:rPr>
          <w:rFonts w:asciiTheme="minorEastAsia" w:hAnsiTheme="minorEastAsia" w:hint="eastAsia"/>
          <w:spacing w:val="20"/>
          <w:sz w:val="24"/>
          <w:szCs w:val="24"/>
        </w:rPr>
        <w:t>在45%～55%之间，给予10分。</w:t>
      </w:r>
    </w:p>
    <w:p w:rsidR="0048356D" w:rsidRPr="0048356D" w:rsidRDefault="00A71177" w:rsidP="00A71177">
      <w:pPr>
        <w:pStyle w:val="a7"/>
        <w:spacing w:line="264" w:lineRule="auto"/>
        <w:ind w:left="561" w:firstLineChars="0" w:firstLine="0"/>
        <w:rPr>
          <w:rFonts w:asciiTheme="minorEastAsia" w:hAnsiTheme="minorEastAsia"/>
          <w:spacing w:val="20"/>
          <w:sz w:val="24"/>
          <w:szCs w:val="24"/>
        </w:rPr>
      </w:pPr>
      <w:r>
        <w:rPr>
          <w:rFonts w:asciiTheme="minorEastAsia" w:hAnsiTheme="minorEastAsia" w:hint="eastAsia"/>
          <w:spacing w:val="20"/>
          <w:sz w:val="24"/>
          <w:szCs w:val="24"/>
        </w:rPr>
        <w:t>②</w:t>
      </w:r>
      <w:r w:rsidR="007B46EF">
        <w:rPr>
          <w:rFonts w:asciiTheme="minorEastAsia" w:hAnsiTheme="minorEastAsia" w:hint="eastAsia"/>
          <w:spacing w:val="20"/>
          <w:sz w:val="24"/>
          <w:szCs w:val="24"/>
        </w:rPr>
        <w:t>VIP占比</w:t>
      </w:r>
      <w:r w:rsidR="0048356D" w:rsidRPr="0048356D">
        <w:rPr>
          <w:rFonts w:asciiTheme="minorEastAsia" w:hAnsiTheme="minorEastAsia" w:hint="eastAsia"/>
          <w:spacing w:val="20"/>
          <w:sz w:val="24"/>
          <w:szCs w:val="24"/>
        </w:rPr>
        <w:t>在35%</w:t>
      </w:r>
      <w:r w:rsidR="0048356D" w:rsidRPr="008631C7">
        <w:rPr>
          <w:rFonts w:asciiTheme="minorEastAsia" w:hAnsiTheme="minorEastAsia" w:hint="eastAsia"/>
          <w:spacing w:val="20"/>
          <w:sz w:val="24"/>
          <w:szCs w:val="24"/>
        </w:rPr>
        <w:t>～</w:t>
      </w:r>
      <w:r w:rsidR="0048356D" w:rsidRPr="0048356D">
        <w:rPr>
          <w:rFonts w:asciiTheme="minorEastAsia" w:hAnsiTheme="minorEastAsia" w:hint="eastAsia"/>
          <w:spacing w:val="20"/>
          <w:sz w:val="24"/>
          <w:szCs w:val="24"/>
        </w:rPr>
        <w:t>45%以及55%</w:t>
      </w:r>
      <w:r w:rsidR="0048356D" w:rsidRPr="008631C7">
        <w:rPr>
          <w:rFonts w:asciiTheme="minorEastAsia" w:hAnsiTheme="minorEastAsia" w:hint="eastAsia"/>
          <w:spacing w:val="20"/>
          <w:sz w:val="24"/>
          <w:szCs w:val="24"/>
        </w:rPr>
        <w:t>～6</w:t>
      </w:r>
      <w:r w:rsidR="0048356D" w:rsidRPr="0048356D">
        <w:rPr>
          <w:rFonts w:asciiTheme="minorEastAsia" w:hAnsiTheme="minorEastAsia" w:hint="eastAsia"/>
          <w:spacing w:val="20"/>
          <w:sz w:val="24"/>
          <w:szCs w:val="24"/>
        </w:rPr>
        <w:t>5%之间，给予6分。</w:t>
      </w:r>
    </w:p>
    <w:p w:rsidR="0048356D" w:rsidRPr="0048356D" w:rsidRDefault="00A71177" w:rsidP="00A71177">
      <w:pPr>
        <w:pStyle w:val="a7"/>
        <w:spacing w:line="264" w:lineRule="auto"/>
        <w:ind w:left="561" w:firstLineChars="0" w:firstLine="0"/>
        <w:rPr>
          <w:rFonts w:asciiTheme="minorEastAsia" w:hAnsiTheme="minorEastAsia"/>
          <w:spacing w:val="20"/>
          <w:sz w:val="24"/>
          <w:szCs w:val="24"/>
        </w:rPr>
      </w:pPr>
      <w:r>
        <w:rPr>
          <w:rFonts w:asciiTheme="minorEastAsia" w:hAnsiTheme="minorEastAsia" w:hint="eastAsia"/>
          <w:spacing w:val="20"/>
          <w:sz w:val="24"/>
          <w:szCs w:val="24"/>
        </w:rPr>
        <w:t>③</w:t>
      </w:r>
      <w:r w:rsidR="007B46EF">
        <w:rPr>
          <w:rFonts w:asciiTheme="minorEastAsia" w:hAnsiTheme="minorEastAsia" w:hint="eastAsia"/>
          <w:spacing w:val="20"/>
          <w:sz w:val="24"/>
          <w:szCs w:val="24"/>
        </w:rPr>
        <w:t>VIP占比</w:t>
      </w:r>
      <w:r w:rsidR="0048356D" w:rsidRPr="0048356D">
        <w:rPr>
          <w:rFonts w:asciiTheme="minorEastAsia" w:hAnsiTheme="minorEastAsia" w:hint="eastAsia"/>
          <w:spacing w:val="20"/>
          <w:sz w:val="24"/>
          <w:szCs w:val="24"/>
        </w:rPr>
        <w:t>在25%</w:t>
      </w:r>
      <w:r w:rsidR="0048356D" w:rsidRPr="008631C7">
        <w:rPr>
          <w:rFonts w:asciiTheme="minorEastAsia" w:hAnsiTheme="minorEastAsia" w:hint="eastAsia"/>
          <w:spacing w:val="20"/>
          <w:sz w:val="24"/>
          <w:szCs w:val="24"/>
        </w:rPr>
        <w:t>～3</w:t>
      </w:r>
      <w:r w:rsidR="0048356D" w:rsidRPr="0048356D">
        <w:rPr>
          <w:rFonts w:asciiTheme="minorEastAsia" w:hAnsiTheme="minorEastAsia" w:hint="eastAsia"/>
          <w:spacing w:val="20"/>
          <w:sz w:val="24"/>
          <w:szCs w:val="24"/>
        </w:rPr>
        <w:t>5%以及65%</w:t>
      </w:r>
      <w:r w:rsidR="0048356D" w:rsidRPr="008631C7">
        <w:rPr>
          <w:rFonts w:asciiTheme="minorEastAsia" w:hAnsiTheme="minorEastAsia" w:hint="eastAsia"/>
          <w:spacing w:val="20"/>
          <w:sz w:val="24"/>
          <w:szCs w:val="24"/>
        </w:rPr>
        <w:t>～7</w:t>
      </w:r>
      <w:r w:rsidR="0048356D" w:rsidRPr="0048356D">
        <w:rPr>
          <w:rFonts w:asciiTheme="minorEastAsia" w:hAnsiTheme="minorEastAsia" w:hint="eastAsia"/>
          <w:spacing w:val="20"/>
          <w:sz w:val="24"/>
          <w:szCs w:val="24"/>
        </w:rPr>
        <w:t>5%之间，给予3分。</w:t>
      </w:r>
    </w:p>
    <w:p w:rsidR="0048356D" w:rsidRDefault="007B46EF" w:rsidP="00B66560">
      <w:pPr>
        <w:pStyle w:val="a7"/>
        <w:numPr>
          <w:ilvl w:val="0"/>
          <w:numId w:val="6"/>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VIP占比</w:t>
      </w:r>
      <w:r w:rsidR="0048356D" w:rsidRPr="0048356D">
        <w:rPr>
          <w:rFonts w:asciiTheme="minorEastAsia" w:hAnsiTheme="minorEastAsia" w:hint="eastAsia"/>
          <w:spacing w:val="20"/>
          <w:sz w:val="24"/>
          <w:szCs w:val="24"/>
        </w:rPr>
        <w:t>在25%以下</w:t>
      </w:r>
      <w:r w:rsidR="00DC5977">
        <w:rPr>
          <w:rFonts w:asciiTheme="minorEastAsia" w:hAnsiTheme="minorEastAsia" w:hint="eastAsia"/>
          <w:spacing w:val="20"/>
          <w:sz w:val="24"/>
          <w:szCs w:val="24"/>
        </w:rPr>
        <w:t>及</w:t>
      </w:r>
      <w:r w:rsidR="0048356D" w:rsidRPr="0048356D">
        <w:rPr>
          <w:rFonts w:asciiTheme="minorEastAsia" w:hAnsiTheme="minorEastAsia" w:hint="eastAsia"/>
          <w:spacing w:val="20"/>
          <w:sz w:val="24"/>
          <w:szCs w:val="24"/>
        </w:rPr>
        <w:t>75%以上，给予1分。</w:t>
      </w:r>
    </w:p>
    <w:p w:rsidR="00B66560" w:rsidRDefault="00B66560" w:rsidP="00B66560">
      <w:pPr>
        <w:spacing w:line="264" w:lineRule="auto"/>
        <w:rPr>
          <w:rFonts w:asciiTheme="minorEastAsia" w:hAnsiTheme="minorEastAsia"/>
          <w:spacing w:val="20"/>
          <w:sz w:val="24"/>
          <w:szCs w:val="24"/>
        </w:rPr>
      </w:pPr>
    </w:p>
    <w:p w:rsidR="00B66560" w:rsidRPr="00B66560" w:rsidRDefault="00B66560" w:rsidP="00B66560">
      <w:pPr>
        <w:spacing w:line="264" w:lineRule="auto"/>
        <w:rPr>
          <w:rFonts w:asciiTheme="minorEastAsia" w:hAnsiTheme="minorEastAsia"/>
          <w:spacing w:val="20"/>
          <w:sz w:val="24"/>
          <w:szCs w:val="24"/>
        </w:rPr>
      </w:pPr>
    </w:p>
    <w:p w:rsidR="0048356D" w:rsidRPr="00AD3DFB" w:rsidRDefault="0048356D" w:rsidP="00AD3DFB">
      <w:pPr>
        <w:pStyle w:val="a7"/>
        <w:numPr>
          <w:ilvl w:val="1"/>
          <w:numId w:val="43"/>
        </w:numPr>
        <w:ind w:firstLineChars="0"/>
        <w:rPr>
          <w:sz w:val="24"/>
          <w:szCs w:val="24"/>
        </w:rPr>
      </w:pPr>
      <w:r w:rsidRPr="00AD3DFB">
        <w:rPr>
          <w:rFonts w:hint="eastAsia"/>
          <w:sz w:val="24"/>
          <w:szCs w:val="24"/>
        </w:rPr>
        <w:lastRenderedPageBreak/>
        <w:t>质量分数设定</w:t>
      </w:r>
    </w:p>
    <w:p w:rsidR="00A23879" w:rsidRPr="00A23879" w:rsidRDefault="00A23879" w:rsidP="00A23879">
      <w:pPr>
        <w:pStyle w:val="a7"/>
        <w:ind w:left="525" w:firstLineChars="0" w:firstLine="0"/>
        <w:rPr>
          <w:sz w:val="24"/>
          <w:szCs w:val="24"/>
        </w:rPr>
      </w:pPr>
    </w:p>
    <w:p w:rsidR="0048356D" w:rsidRDefault="0048356D" w:rsidP="00A23879">
      <w:pPr>
        <w:ind w:firstLineChars="250" w:firstLine="700"/>
        <w:rPr>
          <w:sz w:val="24"/>
          <w:szCs w:val="24"/>
        </w:rPr>
      </w:pPr>
      <w:r w:rsidRPr="008631C7">
        <w:rPr>
          <w:rFonts w:asciiTheme="minorEastAsia" w:hAnsiTheme="minorEastAsia" w:hint="eastAsia"/>
          <w:spacing w:val="20"/>
          <w:sz w:val="24"/>
          <w:szCs w:val="24"/>
        </w:rPr>
        <w:t>报损率</w:t>
      </w:r>
      <w:r w:rsidRPr="008631C7">
        <w:rPr>
          <w:rFonts w:eastAsia="宋体" w:hint="eastAsia"/>
          <w:sz w:val="24"/>
          <w:szCs w:val="24"/>
        </w:rPr>
        <w:t>＝</w:t>
      </w:r>
      <w:r w:rsidRPr="008631C7">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退回总部件数</m:t>
            </m:r>
          </m:num>
          <m:den>
            <m:r>
              <m:rPr>
                <m:sty m:val="p"/>
              </m:rPr>
              <w:rPr>
                <w:rFonts w:ascii="Cambria Math" w:hAnsi="Cambria Math"/>
                <w:sz w:val="32"/>
                <w:szCs w:val="32"/>
              </w:rPr>
              <m:t>门店销售件数</m:t>
            </m:r>
          </m:den>
        </m:f>
      </m:oMath>
      <w:r w:rsidRPr="008631C7">
        <w:rPr>
          <w:rFonts w:eastAsia="宋体" w:hint="eastAsia"/>
          <w:sz w:val="24"/>
          <w:szCs w:val="24"/>
        </w:rPr>
        <w:t xml:space="preserve"> </w:t>
      </w:r>
      <w:r w:rsidRPr="008631C7">
        <w:rPr>
          <w:rFonts w:hint="eastAsia"/>
          <w:sz w:val="24"/>
          <w:szCs w:val="24"/>
        </w:rPr>
        <w:t>×</w:t>
      </w:r>
      <w:r w:rsidRPr="008631C7">
        <w:rPr>
          <w:rFonts w:hint="eastAsia"/>
          <w:sz w:val="24"/>
          <w:szCs w:val="24"/>
        </w:rPr>
        <w:t>100%</w:t>
      </w:r>
    </w:p>
    <w:p w:rsidR="00A23879" w:rsidRPr="008631C7" w:rsidRDefault="00A23879" w:rsidP="00A23879">
      <w:pPr>
        <w:ind w:firstLineChars="250" w:firstLine="600"/>
        <w:rPr>
          <w:sz w:val="24"/>
          <w:szCs w:val="24"/>
        </w:rPr>
      </w:pPr>
    </w:p>
    <w:p w:rsidR="0048356D" w:rsidRPr="007B46EF" w:rsidRDefault="007B46EF" w:rsidP="00747057">
      <w:pPr>
        <w:pStyle w:val="a7"/>
        <w:numPr>
          <w:ilvl w:val="0"/>
          <w:numId w:val="7"/>
        </w:numPr>
        <w:spacing w:line="264" w:lineRule="auto"/>
        <w:ind w:firstLineChars="0"/>
        <w:rPr>
          <w:rFonts w:asciiTheme="minorEastAsia" w:hAnsiTheme="minorEastAsia"/>
          <w:spacing w:val="20"/>
          <w:sz w:val="24"/>
          <w:szCs w:val="24"/>
        </w:rPr>
      </w:pPr>
      <w:r w:rsidRPr="007B46EF">
        <w:rPr>
          <w:rFonts w:asciiTheme="minorEastAsia" w:hAnsiTheme="minorEastAsia" w:hint="eastAsia"/>
          <w:spacing w:val="20"/>
          <w:sz w:val="24"/>
          <w:szCs w:val="24"/>
        </w:rPr>
        <w:t>报损率</w:t>
      </w:r>
      <w:r w:rsidR="00A71177" w:rsidRPr="007B46EF">
        <w:rPr>
          <w:rFonts w:asciiTheme="minorEastAsia" w:hAnsiTheme="minorEastAsia" w:hint="eastAsia"/>
          <w:spacing w:val="20"/>
          <w:sz w:val="24"/>
          <w:szCs w:val="24"/>
        </w:rPr>
        <w:t>在</w:t>
      </w:r>
      <w:r w:rsidR="0048356D" w:rsidRPr="007B46EF">
        <w:rPr>
          <w:rFonts w:asciiTheme="minorEastAsia" w:hAnsiTheme="minorEastAsia" w:hint="eastAsia"/>
          <w:spacing w:val="20"/>
          <w:sz w:val="24"/>
          <w:szCs w:val="24"/>
        </w:rPr>
        <w:t>1%以下，给予10分。</w:t>
      </w:r>
    </w:p>
    <w:p w:rsidR="0048356D" w:rsidRDefault="007B46EF" w:rsidP="00747057">
      <w:pPr>
        <w:pStyle w:val="a7"/>
        <w:numPr>
          <w:ilvl w:val="0"/>
          <w:numId w:val="7"/>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报损率</w:t>
      </w:r>
      <w:r w:rsidR="00A71177">
        <w:rPr>
          <w:rFonts w:asciiTheme="minorEastAsia" w:hAnsiTheme="minorEastAsia" w:hint="eastAsia"/>
          <w:spacing w:val="20"/>
          <w:sz w:val="24"/>
          <w:szCs w:val="24"/>
        </w:rPr>
        <w:t>在</w:t>
      </w:r>
      <w:r w:rsidR="0048356D" w:rsidRPr="00A71177">
        <w:rPr>
          <w:rFonts w:asciiTheme="minorEastAsia" w:hAnsiTheme="minorEastAsia" w:hint="eastAsia"/>
          <w:spacing w:val="20"/>
          <w:sz w:val="24"/>
          <w:szCs w:val="24"/>
        </w:rPr>
        <w:t>1</w:t>
      </w:r>
      <w:r w:rsidR="0048356D">
        <w:rPr>
          <w:rFonts w:asciiTheme="minorEastAsia" w:hAnsiTheme="minorEastAsia" w:hint="eastAsia"/>
          <w:spacing w:val="20"/>
          <w:sz w:val="24"/>
          <w:szCs w:val="24"/>
        </w:rPr>
        <w:t>%</w:t>
      </w:r>
      <w:r w:rsidR="0048356D" w:rsidRPr="00A71177">
        <w:rPr>
          <w:rFonts w:asciiTheme="minorEastAsia" w:hAnsiTheme="minorEastAsia" w:hint="eastAsia"/>
          <w:spacing w:val="20"/>
          <w:sz w:val="24"/>
          <w:szCs w:val="24"/>
        </w:rPr>
        <w:t>～3</w:t>
      </w:r>
      <w:r w:rsidR="0048356D">
        <w:rPr>
          <w:rFonts w:asciiTheme="minorEastAsia" w:hAnsiTheme="minorEastAsia" w:hint="eastAsia"/>
          <w:spacing w:val="20"/>
          <w:sz w:val="24"/>
          <w:szCs w:val="24"/>
        </w:rPr>
        <w:t>%之间，给予6分。</w:t>
      </w:r>
    </w:p>
    <w:p w:rsidR="0048356D" w:rsidRPr="007B46EF" w:rsidRDefault="007B46EF" w:rsidP="00747057">
      <w:pPr>
        <w:pStyle w:val="a7"/>
        <w:numPr>
          <w:ilvl w:val="0"/>
          <w:numId w:val="7"/>
        </w:numPr>
        <w:spacing w:line="264" w:lineRule="auto"/>
        <w:ind w:firstLineChars="0"/>
        <w:rPr>
          <w:rFonts w:asciiTheme="minorEastAsia" w:hAnsiTheme="minorEastAsia"/>
          <w:spacing w:val="20"/>
          <w:sz w:val="24"/>
          <w:szCs w:val="24"/>
        </w:rPr>
      </w:pPr>
      <w:r w:rsidRPr="007B46EF">
        <w:rPr>
          <w:rFonts w:asciiTheme="minorEastAsia" w:hAnsiTheme="minorEastAsia" w:hint="eastAsia"/>
          <w:spacing w:val="20"/>
          <w:sz w:val="24"/>
          <w:szCs w:val="24"/>
        </w:rPr>
        <w:t>报损率</w:t>
      </w:r>
      <w:r w:rsidR="00A71177" w:rsidRPr="007B46EF">
        <w:rPr>
          <w:rFonts w:asciiTheme="minorEastAsia" w:hAnsiTheme="minorEastAsia" w:hint="eastAsia"/>
          <w:spacing w:val="20"/>
          <w:sz w:val="24"/>
          <w:szCs w:val="24"/>
        </w:rPr>
        <w:t>在</w:t>
      </w:r>
      <w:r w:rsidR="0048356D" w:rsidRPr="007B46EF">
        <w:rPr>
          <w:rFonts w:asciiTheme="minorEastAsia" w:hAnsiTheme="minorEastAsia" w:hint="eastAsia"/>
          <w:spacing w:val="20"/>
          <w:sz w:val="24"/>
          <w:szCs w:val="24"/>
        </w:rPr>
        <w:t>3%～5%之间，给予3分。</w:t>
      </w:r>
    </w:p>
    <w:p w:rsidR="00A23879" w:rsidRDefault="007B46EF" w:rsidP="004F5595">
      <w:pPr>
        <w:pStyle w:val="a7"/>
        <w:numPr>
          <w:ilvl w:val="0"/>
          <w:numId w:val="7"/>
        </w:numPr>
        <w:spacing w:line="264" w:lineRule="auto"/>
        <w:ind w:firstLineChars="0"/>
        <w:rPr>
          <w:rFonts w:asciiTheme="minorEastAsia" w:hAnsiTheme="minorEastAsia"/>
          <w:spacing w:val="20"/>
          <w:sz w:val="24"/>
          <w:szCs w:val="24"/>
        </w:rPr>
      </w:pPr>
      <w:r>
        <w:rPr>
          <w:rFonts w:asciiTheme="minorEastAsia" w:hAnsiTheme="minorEastAsia" w:hint="eastAsia"/>
          <w:spacing w:val="20"/>
          <w:sz w:val="24"/>
          <w:szCs w:val="24"/>
        </w:rPr>
        <w:t>报损率</w:t>
      </w:r>
      <w:r w:rsidR="00AF3B44">
        <w:rPr>
          <w:rFonts w:asciiTheme="minorEastAsia" w:hAnsiTheme="minorEastAsia" w:hint="eastAsia"/>
          <w:spacing w:val="20"/>
          <w:sz w:val="24"/>
          <w:szCs w:val="24"/>
        </w:rPr>
        <w:t>超过</w:t>
      </w:r>
      <w:r w:rsidR="0048356D" w:rsidRPr="00A71177">
        <w:rPr>
          <w:rFonts w:asciiTheme="minorEastAsia" w:hAnsiTheme="minorEastAsia" w:hint="eastAsia"/>
          <w:spacing w:val="20"/>
          <w:sz w:val="24"/>
          <w:szCs w:val="24"/>
        </w:rPr>
        <w:t>5</w:t>
      </w:r>
      <w:r w:rsidR="0048356D">
        <w:rPr>
          <w:rFonts w:asciiTheme="minorEastAsia" w:hAnsiTheme="minorEastAsia" w:hint="eastAsia"/>
          <w:spacing w:val="20"/>
          <w:sz w:val="24"/>
          <w:szCs w:val="24"/>
        </w:rPr>
        <w:t>%</w:t>
      </w:r>
      <w:r w:rsidR="0048356D" w:rsidRPr="00A71177">
        <w:rPr>
          <w:rFonts w:asciiTheme="minorEastAsia" w:hAnsiTheme="minorEastAsia" w:hint="eastAsia"/>
          <w:spacing w:val="20"/>
          <w:sz w:val="24"/>
          <w:szCs w:val="24"/>
        </w:rPr>
        <w:t>，给予0分。</w:t>
      </w:r>
    </w:p>
    <w:p w:rsidR="00B66560" w:rsidRPr="004F5595" w:rsidRDefault="00B66560" w:rsidP="00B66560">
      <w:pPr>
        <w:pStyle w:val="a7"/>
        <w:spacing w:line="264" w:lineRule="auto"/>
        <w:ind w:left="927" w:firstLineChars="0" w:firstLine="0"/>
        <w:rPr>
          <w:rFonts w:asciiTheme="minorEastAsia" w:hAnsiTheme="minorEastAsia"/>
          <w:spacing w:val="20"/>
          <w:sz w:val="24"/>
          <w:szCs w:val="24"/>
        </w:rPr>
      </w:pPr>
    </w:p>
    <w:p w:rsidR="0048356D" w:rsidRDefault="0048356D" w:rsidP="00AD3DFB">
      <w:pPr>
        <w:pStyle w:val="a7"/>
        <w:numPr>
          <w:ilvl w:val="1"/>
          <w:numId w:val="43"/>
        </w:numPr>
        <w:ind w:firstLineChars="0"/>
        <w:rPr>
          <w:sz w:val="24"/>
          <w:szCs w:val="24"/>
        </w:rPr>
      </w:pPr>
      <w:r w:rsidRPr="00A23879">
        <w:rPr>
          <w:rFonts w:hint="eastAsia"/>
          <w:sz w:val="24"/>
          <w:szCs w:val="24"/>
        </w:rPr>
        <w:t>防盗分数设定</w:t>
      </w:r>
    </w:p>
    <w:p w:rsidR="00A23879" w:rsidRPr="00A23879" w:rsidRDefault="00A23879" w:rsidP="0051000A">
      <w:pPr>
        <w:pStyle w:val="a7"/>
        <w:ind w:left="525" w:firstLineChars="0" w:hanging="241"/>
        <w:rPr>
          <w:sz w:val="24"/>
          <w:szCs w:val="24"/>
        </w:rPr>
      </w:pPr>
    </w:p>
    <w:p w:rsidR="0048356D" w:rsidRPr="00A23879" w:rsidRDefault="0048356D" w:rsidP="00A23879">
      <w:pPr>
        <w:ind w:firstLineChars="250" w:firstLine="700"/>
        <w:rPr>
          <w:sz w:val="24"/>
          <w:szCs w:val="24"/>
        </w:rPr>
      </w:pPr>
      <w:r w:rsidRPr="00A23879">
        <w:rPr>
          <w:rFonts w:asciiTheme="minorEastAsia" w:hAnsiTheme="minorEastAsia" w:hint="eastAsia"/>
          <w:spacing w:val="20"/>
          <w:sz w:val="24"/>
          <w:szCs w:val="24"/>
        </w:rPr>
        <w:t>丢失率</w:t>
      </w:r>
      <w:r w:rsidRPr="00A23879">
        <w:rPr>
          <w:rFonts w:eastAsia="宋体" w:hint="eastAsia"/>
          <w:sz w:val="24"/>
          <w:szCs w:val="24"/>
        </w:rPr>
        <w:t>＝</w:t>
      </w:r>
      <w:r w:rsidRPr="00A23879">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丢失货品金额</m:t>
            </m:r>
          </m:num>
          <m:den>
            <m:r>
              <m:rPr>
                <m:sty m:val="p"/>
              </m:rPr>
              <w:rPr>
                <w:rFonts w:ascii="Cambria Math" w:hAnsi="Cambria Math"/>
                <w:sz w:val="32"/>
                <w:szCs w:val="32"/>
              </w:rPr>
              <m:t>月销售金额</m:t>
            </m:r>
          </m:den>
        </m:f>
      </m:oMath>
      <w:r w:rsidRPr="00A23879">
        <w:rPr>
          <w:rFonts w:eastAsia="宋体" w:hint="eastAsia"/>
          <w:sz w:val="24"/>
          <w:szCs w:val="24"/>
        </w:rPr>
        <w:t xml:space="preserve"> </w:t>
      </w:r>
      <w:r w:rsidRPr="00A23879">
        <w:rPr>
          <w:rFonts w:hint="eastAsia"/>
          <w:sz w:val="24"/>
          <w:szCs w:val="24"/>
        </w:rPr>
        <w:t>×</w:t>
      </w:r>
      <w:r w:rsidRPr="00A23879">
        <w:rPr>
          <w:rFonts w:hint="eastAsia"/>
          <w:sz w:val="24"/>
          <w:szCs w:val="24"/>
        </w:rPr>
        <w:t>100%</w:t>
      </w:r>
    </w:p>
    <w:p w:rsidR="00A23879" w:rsidRDefault="00A23879" w:rsidP="0048356D">
      <w:pPr>
        <w:pStyle w:val="a7"/>
        <w:ind w:left="420" w:firstLineChars="0" w:firstLine="0"/>
        <w:rPr>
          <w:sz w:val="24"/>
          <w:szCs w:val="24"/>
        </w:rPr>
      </w:pPr>
    </w:p>
    <w:p w:rsidR="0048356D" w:rsidRDefault="00ED6263" w:rsidP="00ED6263">
      <w:pPr>
        <w:spacing w:line="264" w:lineRule="auto"/>
        <w:ind w:left="567"/>
        <w:rPr>
          <w:rFonts w:asciiTheme="minorEastAsia" w:hAnsiTheme="minorEastAsia"/>
          <w:spacing w:val="20"/>
          <w:sz w:val="24"/>
          <w:szCs w:val="24"/>
        </w:rPr>
      </w:pPr>
      <w:r>
        <w:rPr>
          <w:rFonts w:asciiTheme="minorEastAsia" w:hAnsiTheme="minorEastAsia" w:hint="eastAsia"/>
          <w:spacing w:val="20"/>
          <w:sz w:val="24"/>
          <w:szCs w:val="24"/>
        </w:rPr>
        <w:t>①</w:t>
      </w:r>
      <w:r w:rsidR="0048356D">
        <w:rPr>
          <w:rFonts w:asciiTheme="minorEastAsia" w:hAnsiTheme="minorEastAsia" w:hint="eastAsia"/>
          <w:spacing w:val="20"/>
          <w:sz w:val="24"/>
          <w:szCs w:val="24"/>
        </w:rPr>
        <w:t>丢失率超过</w:t>
      </w:r>
      <w:r w:rsidR="00D30EA9">
        <w:rPr>
          <w:rFonts w:asciiTheme="minorEastAsia" w:hAnsiTheme="minorEastAsia" w:hint="eastAsia"/>
          <w:spacing w:val="20"/>
          <w:sz w:val="24"/>
          <w:szCs w:val="24"/>
        </w:rPr>
        <w:t>0.6</w:t>
      </w:r>
      <w:r w:rsidR="00D30EA9" w:rsidRPr="0048356D">
        <w:rPr>
          <w:rFonts w:asciiTheme="minorEastAsia" w:hAnsiTheme="minorEastAsia" w:hint="eastAsia"/>
          <w:spacing w:val="20"/>
          <w:sz w:val="24"/>
          <w:szCs w:val="24"/>
        </w:rPr>
        <w:t>%</w:t>
      </w:r>
      <w:r w:rsidR="00D30EA9">
        <w:rPr>
          <w:rFonts w:asciiTheme="minorEastAsia" w:hAnsiTheme="minorEastAsia" w:hint="eastAsia"/>
          <w:spacing w:val="20"/>
          <w:sz w:val="24"/>
          <w:szCs w:val="24"/>
        </w:rPr>
        <w:t>，给予0分。</w:t>
      </w:r>
    </w:p>
    <w:p w:rsidR="00D30EA9" w:rsidRDefault="00ED6263" w:rsidP="00ED6263">
      <w:pPr>
        <w:spacing w:line="264" w:lineRule="auto"/>
        <w:ind w:left="567"/>
        <w:rPr>
          <w:rFonts w:asciiTheme="minorEastAsia" w:hAnsiTheme="minorEastAsia"/>
          <w:spacing w:val="20"/>
          <w:sz w:val="24"/>
          <w:szCs w:val="24"/>
        </w:rPr>
      </w:pPr>
      <w:r>
        <w:rPr>
          <w:rFonts w:asciiTheme="minorEastAsia" w:hAnsiTheme="minorEastAsia" w:hint="eastAsia"/>
          <w:spacing w:val="20"/>
          <w:sz w:val="24"/>
          <w:szCs w:val="24"/>
        </w:rPr>
        <w:t>②</w:t>
      </w:r>
      <w:r w:rsidR="00D30EA9">
        <w:rPr>
          <w:rFonts w:asciiTheme="minorEastAsia" w:hAnsiTheme="minorEastAsia" w:hint="eastAsia"/>
          <w:spacing w:val="20"/>
          <w:sz w:val="24"/>
          <w:szCs w:val="24"/>
        </w:rPr>
        <w:t>丢失率在0.3</w:t>
      </w:r>
      <w:r w:rsidR="00D30EA9" w:rsidRPr="0048356D">
        <w:rPr>
          <w:rFonts w:asciiTheme="minorEastAsia" w:hAnsiTheme="minorEastAsia" w:hint="eastAsia"/>
          <w:spacing w:val="20"/>
          <w:sz w:val="24"/>
          <w:szCs w:val="24"/>
        </w:rPr>
        <w:t>%</w:t>
      </w:r>
      <w:r w:rsidR="00D30EA9" w:rsidRPr="00A71177">
        <w:rPr>
          <w:rFonts w:asciiTheme="minorEastAsia" w:hAnsiTheme="minorEastAsia" w:hint="eastAsia"/>
          <w:spacing w:val="20"/>
          <w:sz w:val="24"/>
          <w:szCs w:val="24"/>
        </w:rPr>
        <w:t>～</w:t>
      </w:r>
      <w:r w:rsidR="00D30EA9">
        <w:rPr>
          <w:rFonts w:asciiTheme="minorEastAsia" w:hAnsiTheme="minorEastAsia" w:hint="eastAsia"/>
          <w:spacing w:val="20"/>
          <w:sz w:val="24"/>
          <w:szCs w:val="24"/>
        </w:rPr>
        <w:t>0.6</w:t>
      </w:r>
      <w:r w:rsidR="00D30EA9" w:rsidRPr="0048356D">
        <w:rPr>
          <w:rFonts w:asciiTheme="minorEastAsia" w:hAnsiTheme="minorEastAsia" w:hint="eastAsia"/>
          <w:spacing w:val="20"/>
          <w:sz w:val="24"/>
          <w:szCs w:val="24"/>
        </w:rPr>
        <w:t>%</w:t>
      </w:r>
      <w:r w:rsidR="00D30EA9">
        <w:rPr>
          <w:rFonts w:asciiTheme="minorEastAsia" w:hAnsiTheme="minorEastAsia" w:hint="eastAsia"/>
          <w:spacing w:val="20"/>
          <w:sz w:val="24"/>
          <w:szCs w:val="24"/>
        </w:rPr>
        <w:t>之间，给予2分。</w:t>
      </w:r>
    </w:p>
    <w:p w:rsidR="00D30EA9" w:rsidRDefault="00ED6263" w:rsidP="00ED6263">
      <w:pPr>
        <w:spacing w:line="264" w:lineRule="auto"/>
        <w:ind w:left="567"/>
        <w:rPr>
          <w:rFonts w:asciiTheme="minorEastAsia" w:hAnsiTheme="minorEastAsia"/>
          <w:spacing w:val="20"/>
          <w:sz w:val="24"/>
          <w:szCs w:val="24"/>
        </w:rPr>
      </w:pPr>
      <w:r>
        <w:rPr>
          <w:rFonts w:asciiTheme="minorEastAsia" w:hAnsiTheme="minorEastAsia" w:hint="eastAsia"/>
          <w:spacing w:val="20"/>
          <w:sz w:val="24"/>
          <w:szCs w:val="24"/>
        </w:rPr>
        <w:t>③</w:t>
      </w:r>
      <w:r w:rsidR="00D30EA9">
        <w:rPr>
          <w:rFonts w:asciiTheme="minorEastAsia" w:hAnsiTheme="minorEastAsia" w:hint="eastAsia"/>
          <w:spacing w:val="20"/>
          <w:sz w:val="24"/>
          <w:szCs w:val="24"/>
        </w:rPr>
        <w:t>丢失率在0</w:t>
      </w:r>
      <w:r w:rsidR="00D30EA9" w:rsidRPr="00A71177">
        <w:rPr>
          <w:rFonts w:asciiTheme="minorEastAsia" w:hAnsiTheme="minorEastAsia" w:hint="eastAsia"/>
          <w:spacing w:val="20"/>
          <w:sz w:val="24"/>
          <w:szCs w:val="24"/>
        </w:rPr>
        <w:t>～</w:t>
      </w:r>
      <w:r w:rsidR="00D30EA9">
        <w:rPr>
          <w:rFonts w:asciiTheme="minorEastAsia" w:hAnsiTheme="minorEastAsia" w:hint="eastAsia"/>
          <w:spacing w:val="20"/>
          <w:sz w:val="24"/>
          <w:szCs w:val="24"/>
        </w:rPr>
        <w:t>0.3</w:t>
      </w:r>
      <w:r w:rsidR="00D30EA9" w:rsidRPr="0048356D">
        <w:rPr>
          <w:rFonts w:asciiTheme="minorEastAsia" w:hAnsiTheme="minorEastAsia" w:hint="eastAsia"/>
          <w:spacing w:val="20"/>
          <w:sz w:val="24"/>
          <w:szCs w:val="24"/>
        </w:rPr>
        <w:t>%</w:t>
      </w:r>
      <w:r w:rsidR="00D30EA9">
        <w:rPr>
          <w:rFonts w:asciiTheme="minorEastAsia" w:hAnsiTheme="minorEastAsia" w:hint="eastAsia"/>
          <w:spacing w:val="20"/>
          <w:sz w:val="24"/>
          <w:szCs w:val="24"/>
        </w:rPr>
        <w:t>之间，给予5分。</w:t>
      </w:r>
    </w:p>
    <w:p w:rsidR="00A23879" w:rsidRDefault="00A23879" w:rsidP="0051000A">
      <w:pPr>
        <w:pStyle w:val="a7"/>
        <w:ind w:left="525" w:firstLineChars="0" w:hanging="241"/>
        <w:rPr>
          <w:rFonts w:asciiTheme="minorEastAsia" w:hAnsiTheme="minorEastAsia"/>
          <w:spacing w:val="20"/>
          <w:sz w:val="24"/>
          <w:szCs w:val="24"/>
        </w:rPr>
      </w:pPr>
    </w:p>
    <w:p w:rsidR="00D30EA9" w:rsidRDefault="002A5D71" w:rsidP="00AD3DFB">
      <w:pPr>
        <w:pStyle w:val="a7"/>
        <w:numPr>
          <w:ilvl w:val="1"/>
          <w:numId w:val="43"/>
        </w:numPr>
        <w:ind w:firstLineChars="0"/>
        <w:rPr>
          <w:sz w:val="24"/>
          <w:szCs w:val="24"/>
        </w:rPr>
      </w:pPr>
      <w:r w:rsidRPr="00AD3DFB">
        <w:rPr>
          <w:rFonts w:hint="eastAsia"/>
          <w:sz w:val="24"/>
          <w:szCs w:val="24"/>
        </w:rPr>
        <w:t>进销</w:t>
      </w:r>
      <w:r w:rsidR="00D30EA9" w:rsidRPr="00A23879">
        <w:rPr>
          <w:rFonts w:hint="eastAsia"/>
          <w:sz w:val="24"/>
          <w:szCs w:val="24"/>
        </w:rPr>
        <w:t>平衡分数设定</w:t>
      </w:r>
    </w:p>
    <w:p w:rsidR="004F5595" w:rsidRPr="00A23879" w:rsidRDefault="004F5595" w:rsidP="004F5595">
      <w:pPr>
        <w:pStyle w:val="a7"/>
        <w:ind w:left="525" w:firstLineChars="0" w:firstLine="0"/>
        <w:rPr>
          <w:sz w:val="24"/>
          <w:szCs w:val="24"/>
        </w:rPr>
      </w:pPr>
    </w:p>
    <w:p w:rsidR="00A23879" w:rsidRDefault="00D30EA9" w:rsidP="00A71177">
      <w:pPr>
        <w:pStyle w:val="a7"/>
        <w:ind w:left="420" w:firstLineChars="100" w:firstLine="280"/>
        <w:rPr>
          <w:sz w:val="24"/>
          <w:szCs w:val="24"/>
        </w:rPr>
      </w:pPr>
      <w:r>
        <w:rPr>
          <w:rFonts w:asciiTheme="minorEastAsia" w:hAnsiTheme="minorEastAsia" w:hint="eastAsia"/>
          <w:spacing w:val="20"/>
          <w:sz w:val="24"/>
          <w:szCs w:val="24"/>
        </w:rPr>
        <w:t>进销比</w:t>
      </w:r>
      <w:r w:rsidRPr="00574275">
        <w:rPr>
          <w:rFonts w:eastAsia="宋体" w:hint="eastAsia"/>
          <w:sz w:val="24"/>
          <w:szCs w:val="24"/>
        </w:rPr>
        <w:t>＝</w:t>
      </w:r>
      <w:r w:rsidRPr="00574275">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进货件数</m:t>
            </m:r>
          </m:num>
          <m:den>
            <m:r>
              <m:rPr>
                <m:sty m:val="p"/>
              </m:rPr>
              <w:rPr>
                <w:rFonts w:ascii="Cambria Math" w:hAnsi="Cambria Math"/>
                <w:sz w:val="32"/>
                <w:szCs w:val="32"/>
              </w:rPr>
              <m:t>销售件数</m:t>
            </m:r>
          </m:den>
        </m:f>
      </m:oMath>
      <w:r w:rsidRPr="00574275">
        <w:rPr>
          <w:rFonts w:eastAsia="宋体" w:hint="eastAsia"/>
          <w:sz w:val="24"/>
          <w:szCs w:val="24"/>
        </w:rPr>
        <w:t xml:space="preserve"> </w:t>
      </w:r>
      <w:r w:rsidRPr="00574275">
        <w:rPr>
          <w:rFonts w:hint="eastAsia"/>
          <w:sz w:val="24"/>
          <w:szCs w:val="24"/>
        </w:rPr>
        <w:t>×</w:t>
      </w:r>
      <w:r w:rsidRPr="00574275">
        <w:rPr>
          <w:rFonts w:hint="eastAsia"/>
          <w:sz w:val="24"/>
          <w:szCs w:val="24"/>
        </w:rPr>
        <w:t>100%</w:t>
      </w:r>
    </w:p>
    <w:p w:rsidR="00A71177" w:rsidRPr="00A71177" w:rsidRDefault="00A71177" w:rsidP="00A71177">
      <w:pPr>
        <w:pStyle w:val="a7"/>
        <w:ind w:left="420" w:firstLineChars="100" w:firstLine="240"/>
        <w:rPr>
          <w:sz w:val="24"/>
          <w:szCs w:val="24"/>
        </w:rPr>
      </w:pPr>
    </w:p>
    <w:p w:rsidR="00D30EA9" w:rsidRPr="007B46EF" w:rsidRDefault="007B46EF" w:rsidP="00747057">
      <w:pPr>
        <w:pStyle w:val="a7"/>
        <w:numPr>
          <w:ilvl w:val="0"/>
          <w:numId w:val="8"/>
        </w:numPr>
        <w:spacing w:line="264" w:lineRule="auto"/>
        <w:ind w:firstLineChars="0"/>
        <w:rPr>
          <w:rFonts w:asciiTheme="minorEastAsia" w:hAnsiTheme="minorEastAsia"/>
          <w:spacing w:val="20"/>
          <w:sz w:val="24"/>
          <w:szCs w:val="24"/>
        </w:rPr>
      </w:pPr>
      <w:proofErr w:type="gramStart"/>
      <w:r w:rsidRPr="007B46EF">
        <w:rPr>
          <w:rFonts w:asciiTheme="minorEastAsia" w:hAnsiTheme="minorEastAsia" w:hint="eastAsia"/>
          <w:spacing w:val="20"/>
          <w:sz w:val="24"/>
          <w:szCs w:val="24"/>
        </w:rPr>
        <w:t>进销比</w:t>
      </w:r>
      <w:r w:rsidR="00D30EA9" w:rsidRPr="007B46EF">
        <w:rPr>
          <w:rFonts w:asciiTheme="minorEastAsia" w:hAnsiTheme="minorEastAsia" w:hint="eastAsia"/>
          <w:spacing w:val="20"/>
          <w:sz w:val="24"/>
          <w:szCs w:val="24"/>
        </w:rPr>
        <w:t>在</w:t>
      </w:r>
      <w:proofErr w:type="gramEnd"/>
      <w:r w:rsidR="002F2525" w:rsidRPr="002F2525">
        <w:rPr>
          <w:rFonts w:asciiTheme="minorEastAsia" w:hAnsiTheme="minorEastAsia" w:hint="eastAsia"/>
          <w:spacing w:val="20"/>
          <w:sz w:val="24"/>
          <w:szCs w:val="24"/>
        </w:rPr>
        <w:t>±</w:t>
      </w:r>
      <w:r w:rsidR="00D30EA9" w:rsidRPr="007B46EF">
        <w:rPr>
          <w:rFonts w:asciiTheme="minorEastAsia" w:hAnsiTheme="minorEastAsia" w:hint="eastAsia"/>
          <w:spacing w:val="20"/>
          <w:sz w:val="24"/>
          <w:szCs w:val="24"/>
        </w:rPr>
        <w:t>20%以内，给予5分。</w:t>
      </w:r>
    </w:p>
    <w:p w:rsidR="00D30EA9" w:rsidRPr="007B46EF" w:rsidRDefault="007B46EF" w:rsidP="00747057">
      <w:pPr>
        <w:pStyle w:val="a7"/>
        <w:numPr>
          <w:ilvl w:val="0"/>
          <w:numId w:val="8"/>
        </w:numPr>
        <w:spacing w:line="264" w:lineRule="auto"/>
        <w:ind w:firstLineChars="0"/>
        <w:rPr>
          <w:rFonts w:asciiTheme="minorEastAsia" w:hAnsiTheme="minorEastAsia"/>
          <w:spacing w:val="20"/>
          <w:sz w:val="24"/>
          <w:szCs w:val="24"/>
        </w:rPr>
      </w:pPr>
      <w:proofErr w:type="gramStart"/>
      <w:r w:rsidRPr="007B46EF">
        <w:rPr>
          <w:rFonts w:asciiTheme="minorEastAsia" w:hAnsiTheme="minorEastAsia" w:hint="eastAsia"/>
          <w:spacing w:val="20"/>
          <w:sz w:val="24"/>
          <w:szCs w:val="24"/>
        </w:rPr>
        <w:t>进销比</w:t>
      </w:r>
      <w:r w:rsidR="00D30EA9" w:rsidRPr="007B46EF">
        <w:rPr>
          <w:rFonts w:asciiTheme="minorEastAsia" w:hAnsiTheme="minorEastAsia" w:hint="eastAsia"/>
          <w:spacing w:val="20"/>
          <w:sz w:val="24"/>
          <w:szCs w:val="24"/>
        </w:rPr>
        <w:t>在</w:t>
      </w:r>
      <w:proofErr w:type="gramEnd"/>
      <w:r w:rsidR="002F2525" w:rsidRPr="002F2525">
        <w:rPr>
          <w:rFonts w:asciiTheme="minorEastAsia" w:hAnsiTheme="minorEastAsia" w:hint="eastAsia"/>
          <w:spacing w:val="20"/>
          <w:sz w:val="24"/>
          <w:szCs w:val="24"/>
        </w:rPr>
        <w:t>±</w:t>
      </w:r>
      <w:r w:rsidR="00D30EA9" w:rsidRPr="007B46EF">
        <w:rPr>
          <w:rFonts w:asciiTheme="minorEastAsia" w:hAnsiTheme="minorEastAsia" w:hint="eastAsia"/>
          <w:spacing w:val="20"/>
          <w:sz w:val="24"/>
          <w:szCs w:val="24"/>
        </w:rPr>
        <w:t>20%～±30%</w:t>
      </w:r>
      <w:r w:rsidR="002F2525">
        <w:rPr>
          <w:rFonts w:asciiTheme="minorEastAsia" w:hAnsiTheme="minorEastAsia" w:hint="eastAsia"/>
          <w:spacing w:val="20"/>
          <w:sz w:val="24"/>
          <w:szCs w:val="24"/>
        </w:rPr>
        <w:t>之内</w:t>
      </w:r>
      <w:r w:rsidR="00D30EA9" w:rsidRPr="007B46EF">
        <w:rPr>
          <w:rFonts w:asciiTheme="minorEastAsia" w:hAnsiTheme="minorEastAsia" w:hint="eastAsia"/>
          <w:spacing w:val="20"/>
          <w:sz w:val="24"/>
          <w:szCs w:val="24"/>
        </w:rPr>
        <w:t>，给予3分。</w:t>
      </w:r>
    </w:p>
    <w:p w:rsidR="00D30EA9" w:rsidRPr="007B46EF" w:rsidRDefault="007B46EF" w:rsidP="00747057">
      <w:pPr>
        <w:pStyle w:val="a7"/>
        <w:numPr>
          <w:ilvl w:val="0"/>
          <w:numId w:val="8"/>
        </w:numPr>
        <w:spacing w:line="264" w:lineRule="auto"/>
        <w:ind w:firstLineChars="0"/>
        <w:rPr>
          <w:rFonts w:asciiTheme="minorEastAsia" w:hAnsiTheme="minorEastAsia"/>
          <w:spacing w:val="20"/>
          <w:sz w:val="24"/>
          <w:szCs w:val="24"/>
        </w:rPr>
      </w:pPr>
      <w:proofErr w:type="gramStart"/>
      <w:r w:rsidRPr="007B46EF">
        <w:rPr>
          <w:rFonts w:asciiTheme="minorEastAsia" w:hAnsiTheme="minorEastAsia" w:hint="eastAsia"/>
          <w:spacing w:val="20"/>
          <w:sz w:val="24"/>
          <w:szCs w:val="24"/>
        </w:rPr>
        <w:t>进销比</w:t>
      </w:r>
      <w:r w:rsidR="00D30EA9" w:rsidRPr="007B46EF">
        <w:rPr>
          <w:rFonts w:asciiTheme="minorEastAsia" w:hAnsiTheme="minorEastAsia" w:hint="eastAsia"/>
          <w:spacing w:val="20"/>
          <w:sz w:val="24"/>
          <w:szCs w:val="24"/>
        </w:rPr>
        <w:t>在</w:t>
      </w:r>
      <w:proofErr w:type="gramEnd"/>
      <w:r w:rsidR="00D30EA9" w:rsidRPr="007B46EF">
        <w:rPr>
          <w:rFonts w:asciiTheme="minorEastAsia" w:hAnsiTheme="minorEastAsia" w:hint="eastAsia"/>
          <w:spacing w:val="20"/>
          <w:sz w:val="24"/>
          <w:szCs w:val="24"/>
        </w:rPr>
        <w:t>±30%以上，给予1分。</w:t>
      </w:r>
    </w:p>
    <w:p w:rsidR="00A23879" w:rsidRDefault="00A23879" w:rsidP="00A71177">
      <w:pPr>
        <w:pStyle w:val="a7"/>
        <w:spacing w:line="360" w:lineRule="auto"/>
        <w:ind w:left="562" w:firstLineChars="0" w:firstLine="0"/>
        <w:rPr>
          <w:rFonts w:asciiTheme="minorEastAsia" w:hAnsiTheme="minorEastAsia"/>
          <w:spacing w:val="20"/>
          <w:sz w:val="24"/>
          <w:szCs w:val="24"/>
        </w:rPr>
      </w:pPr>
    </w:p>
    <w:p w:rsidR="00D30EA9" w:rsidRDefault="00D30EA9" w:rsidP="00AD3DFB">
      <w:pPr>
        <w:pStyle w:val="a7"/>
        <w:numPr>
          <w:ilvl w:val="1"/>
          <w:numId w:val="43"/>
        </w:numPr>
        <w:ind w:firstLineChars="0"/>
        <w:rPr>
          <w:sz w:val="24"/>
          <w:szCs w:val="24"/>
        </w:rPr>
      </w:pPr>
      <w:r w:rsidRPr="00A23879">
        <w:rPr>
          <w:rFonts w:hint="eastAsia"/>
          <w:sz w:val="24"/>
          <w:szCs w:val="24"/>
        </w:rPr>
        <w:t>折扣分数设定</w:t>
      </w:r>
    </w:p>
    <w:p w:rsidR="00407206" w:rsidRPr="00A23879" w:rsidRDefault="00407206" w:rsidP="00407206">
      <w:pPr>
        <w:pStyle w:val="a7"/>
        <w:ind w:left="525" w:firstLineChars="0" w:firstLine="0"/>
        <w:rPr>
          <w:sz w:val="24"/>
          <w:szCs w:val="24"/>
        </w:rPr>
      </w:pPr>
    </w:p>
    <w:p w:rsidR="00D30EA9" w:rsidRDefault="00D30EA9" w:rsidP="00D30EA9">
      <w:pPr>
        <w:pStyle w:val="a7"/>
        <w:ind w:left="420" w:firstLineChars="0" w:firstLine="0"/>
        <w:rPr>
          <w:sz w:val="24"/>
          <w:szCs w:val="24"/>
        </w:rPr>
      </w:pPr>
      <w:r>
        <w:rPr>
          <w:rFonts w:asciiTheme="minorEastAsia" w:hAnsiTheme="minorEastAsia" w:hint="eastAsia"/>
          <w:spacing w:val="20"/>
          <w:sz w:val="24"/>
          <w:szCs w:val="24"/>
        </w:rPr>
        <w:t>折扣率</w:t>
      </w:r>
      <w:r w:rsidRPr="00574275">
        <w:rPr>
          <w:rFonts w:eastAsia="宋体" w:hint="eastAsia"/>
          <w:sz w:val="24"/>
          <w:szCs w:val="24"/>
        </w:rPr>
        <w:t>＝</w:t>
      </w:r>
      <w:r w:rsidRPr="00574275">
        <w:rPr>
          <w:rFonts w:eastAsia="宋体" w:hint="eastAsia"/>
          <w:sz w:val="24"/>
          <w:szCs w:val="24"/>
        </w:rPr>
        <w:t xml:space="preserve"> </w:t>
      </w:r>
      <m:oMath>
        <m:f>
          <m:fPr>
            <m:ctrlPr>
              <w:rPr>
                <w:rFonts w:ascii="Cambria Math" w:eastAsia="宋体" w:hAnsi="Cambria Math"/>
                <w:sz w:val="32"/>
                <w:szCs w:val="32"/>
              </w:rPr>
            </m:ctrlPr>
          </m:fPr>
          <m:num>
            <m:r>
              <m:rPr>
                <m:sty m:val="p"/>
              </m:rPr>
              <w:rPr>
                <w:rFonts w:ascii="Cambria Math" w:hAnsi="Cambria Math"/>
                <w:sz w:val="32"/>
                <w:szCs w:val="32"/>
              </w:rPr>
              <m:t>折扣金额</m:t>
            </m:r>
          </m:num>
          <m:den>
            <m:r>
              <m:rPr>
                <m:sty m:val="p"/>
              </m:rPr>
              <w:rPr>
                <w:rFonts w:ascii="Cambria Math" w:hAnsi="Cambria Math"/>
                <w:sz w:val="32"/>
                <w:szCs w:val="32"/>
              </w:rPr>
              <m:t>总销售吊牌金额</m:t>
            </m:r>
          </m:den>
        </m:f>
      </m:oMath>
      <w:r w:rsidRPr="00574275">
        <w:rPr>
          <w:rFonts w:eastAsia="宋体" w:hint="eastAsia"/>
          <w:sz w:val="24"/>
          <w:szCs w:val="24"/>
        </w:rPr>
        <w:t xml:space="preserve"> </w:t>
      </w:r>
      <w:r w:rsidRPr="00574275">
        <w:rPr>
          <w:rFonts w:hint="eastAsia"/>
          <w:sz w:val="24"/>
          <w:szCs w:val="24"/>
        </w:rPr>
        <w:t>×</w:t>
      </w:r>
      <w:r w:rsidRPr="00574275">
        <w:rPr>
          <w:rFonts w:hint="eastAsia"/>
          <w:sz w:val="24"/>
          <w:szCs w:val="24"/>
        </w:rPr>
        <w:t>100%</w:t>
      </w:r>
    </w:p>
    <w:p w:rsidR="00407206" w:rsidRDefault="00407206" w:rsidP="00D30EA9">
      <w:pPr>
        <w:pStyle w:val="a7"/>
        <w:ind w:left="420" w:firstLineChars="0" w:firstLine="0"/>
        <w:rPr>
          <w:sz w:val="24"/>
          <w:szCs w:val="24"/>
        </w:rPr>
      </w:pPr>
    </w:p>
    <w:p w:rsidR="00D30EA9" w:rsidRPr="007B46EF" w:rsidRDefault="007B46EF" w:rsidP="00747057">
      <w:pPr>
        <w:pStyle w:val="a7"/>
        <w:numPr>
          <w:ilvl w:val="0"/>
          <w:numId w:val="9"/>
        </w:numPr>
        <w:spacing w:line="264" w:lineRule="auto"/>
        <w:ind w:firstLineChars="0"/>
        <w:rPr>
          <w:rFonts w:asciiTheme="minorEastAsia" w:hAnsiTheme="minorEastAsia"/>
          <w:spacing w:val="20"/>
          <w:sz w:val="24"/>
          <w:szCs w:val="24"/>
        </w:rPr>
      </w:pPr>
      <w:r w:rsidRPr="007B46EF">
        <w:rPr>
          <w:rFonts w:asciiTheme="minorEastAsia" w:hAnsiTheme="minorEastAsia" w:hint="eastAsia"/>
          <w:spacing w:val="20"/>
          <w:sz w:val="24"/>
          <w:szCs w:val="24"/>
        </w:rPr>
        <w:t>折扣率</w:t>
      </w:r>
      <w:r w:rsidR="00D30EA9" w:rsidRPr="007B46EF">
        <w:rPr>
          <w:rFonts w:asciiTheme="minorEastAsia" w:hAnsiTheme="minorEastAsia" w:hint="eastAsia"/>
          <w:spacing w:val="20"/>
          <w:sz w:val="24"/>
          <w:szCs w:val="24"/>
        </w:rPr>
        <w:t>在6%～10%</w:t>
      </w:r>
      <w:r w:rsidR="008836D3">
        <w:rPr>
          <w:rFonts w:asciiTheme="minorEastAsia" w:hAnsiTheme="minorEastAsia" w:hint="eastAsia"/>
          <w:spacing w:val="20"/>
          <w:sz w:val="24"/>
          <w:szCs w:val="24"/>
        </w:rPr>
        <w:t>之内</w:t>
      </w:r>
      <w:r w:rsidR="00D30EA9" w:rsidRPr="007B46EF">
        <w:rPr>
          <w:rFonts w:asciiTheme="minorEastAsia" w:hAnsiTheme="minorEastAsia" w:hint="eastAsia"/>
          <w:spacing w:val="20"/>
          <w:sz w:val="24"/>
          <w:szCs w:val="24"/>
        </w:rPr>
        <w:t>，给予5分。</w:t>
      </w:r>
    </w:p>
    <w:p w:rsidR="00D30EA9" w:rsidRPr="007B46EF" w:rsidRDefault="007B46EF" w:rsidP="00747057">
      <w:pPr>
        <w:pStyle w:val="a7"/>
        <w:numPr>
          <w:ilvl w:val="0"/>
          <w:numId w:val="9"/>
        </w:numPr>
        <w:spacing w:line="264" w:lineRule="auto"/>
        <w:ind w:firstLineChars="0"/>
        <w:rPr>
          <w:rFonts w:asciiTheme="minorEastAsia" w:hAnsiTheme="minorEastAsia"/>
          <w:spacing w:val="20"/>
          <w:sz w:val="24"/>
          <w:szCs w:val="24"/>
        </w:rPr>
      </w:pPr>
      <w:r w:rsidRPr="007B46EF">
        <w:rPr>
          <w:rFonts w:asciiTheme="minorEastAsia" w:hAnsiTheme="minorEastAsia" w:hint="eastAsia"/>
          <w:spacing w:val="20"/>
          <w:sz w:val="24"/>
          <w:szCs w:val="24"/>
        </w:rPr>
        <w:t>折扣率</w:t>
      </w:r>
      <w:r w:rsidR="00D30EA9" w:rsidRPr="007B46EF">
        <w:rPr>
          <w:rFonts w:asciiTheme="minorEastAsia" w:hAnsiTheme="minorEastAsia" w:hint="eastAsia"/>
          <w:spacing w:val="20"/>
          <w:sz w:val="24"/>
          <w:szCs w:val="24"/>
        </w:rPr>
        <w:t>在</w:t>
      </w:r>
      <w:r w:rsidR="008660C9" w:rsidRPr="007B46EF">
        <w:rPr>
          <w:rFonts w:asciiTheme="minorEastAsia" w:hAnsiTheme="minorEastAsia" w:hint="eastAsia"/>
          <w:spacing w:val="20"/>
          <w:sz w:val="24"/>
          <w:szCs w:val="24"/>
        </w:rPr>
        <w:t>1%～6%</w:t>
      </w:r>
      <w:r w:rsidR="008836D3">
        <w:rPr>
          <w:rFonts w:asciiTheme="minorEastAsia" w:hAnsiTheme="minorEastAsia" w:hint="eastAsia"/>
          <w:spacing w:val="20"/>
          <w:sz w:val="24"/>
          <w:szCs w:val="24"/>
        </w:rPr>
        <w:t>之内</w:t>
      </w:r>
      <w:r w:rsidR="008660C9" w:rsidRPr="007B46EF">
        <w:rPr>
          <w:rFonts w:asciiTheme="minorEastAsia" w:hAnsiTheme="minorEastAsia" w:hint="eastAsia"/>
          <w:spacing w:val="20"/>
          <w:sz w:val="24"/>
          <w:szCs w:val="24"/>
        </w:rPr>
        <w:t>以及10%～15%</w:t>
      </w:r>
      <w:r w:rsidR="008836D3">
        <w:rPr>
          <w:rFonts w:asciiTheme="minorEastAsia" w:hAnsiTheme="minorEastAsia" w:hint="eastAsia"/>
          <w:spacing w:val="20"/>
          <w:sz w:val="24"/>
          <w:szCs w:val="24"/>
        </w:rPr>
        <w:t>之内</w:t>
      </w:r>
      <w:r w:rsidR="008660C9" w:rsidRPr="007B46EF">
        <w:rPr>
          <w:rFonts w:asciiTheme="minorEastAsia" w:hAnsiTheme="minorEastAsia" w:hint="eastAsia"/>
          <w:spacing w:val="20"/>
          <w:sz w:val="24"/>
          <w:szCs w:val="24"/>
        </w:rPr>
        <w:t>，给予3分。</w:t>
      </w:r>
    </w:p>
    <w:p w:rsidR="008660C9" w:rsidRPr="007B46EF" w:rsidRDefault="007B46EF" w:rsidP="00747057">
      <w:pPr>
        <w:pStyle w:val="a7"/>
        <w:numPr>
          <w:ilvl w:val="0"/>
          <w:numId w:val="9"/>
        </w:numPr>
        <w:spacing w:line="264" w:lineRule="auto"/>
        <w:ind w:firstLineChars="0"/>
        <w:rPr>
          <w:rFonts w:asciiTheme="minorEastAsia" w:hAnsiTheme="minorEastAsia"/>
          <w:spacing w:val="20"/>
          <w:sz w:val="24"/>
          <w:szCs w:val="24"/>
        </w:rPr>
      </w:pPr>
      <w:r w:rsidRPr="007B46EF">
        <w:rPr>
          <w:rFonts w:asciiTheme="minorEastAsia" w:hAnsiTheme="minorEastAsia" w:hint="eastAsia"/>
          <w:spacing w:val="20"/>
          <w:sz w:val="24"/>
          <w:szCs w:val="24"/>
        </w:rPr>
        <w:t>折扣率</w:t>
      </w:r>
      <w:r w:rsidR="008660C9" w:rsidRPr="007B46EF">
        <w:rPr>
          <w:rFonts w:asciiTheme="minorEastAsia" w:hAnsiTheme="minorEastAsia" w:hint="eastAsia"/>
          <w:spacing w:val="20"/>
          <w:sz w:val="24"/>
          <w:szCs w:val="24"/>
        </w:rPr>
        <w:t>在1%以下或15%以上，给予1分。</w:t>
      </w:r>
    </w:p>
    <w:p w:rsidR="001A4DEF" w:rsidRPr="00AD3DFB" w:rsidRDefault="001A4DEF" w:rsidP="00AD3DFB">
      <w:pPr>
        <w:spacing w:line="360" w:lineRule="auto"/>
        <w:rPr>
          <w:rFonts w:asciiTheme="minorEastAsia" w:hAnsiTheme="minorEastAsia"/>
          <w:spacing w:val="20"/>
          <w:sz w:val="24"/>
          <w:szCs w:val="24"/>
        </w:rPr>
      </w:pPr>
    </w:p>
    <w:p w:rsidR="00EC1D19" w:rsidRPr="00EC1D19" w:rsidRDefault="00EC1D19" w:rsidP="00D06D79">
      <w:pPr>
        <w:pStyle w:val="2"/>
        <w:numPr>
          <w:ilvl w:val="0"/>
          <w:numId w:val="14"/>
        </w:numPr>
        <w:spacing w:line="240" w:lineRule="auto"/>
      </w:pPr>
      <w:bookmarkStart w:id="18" w:name="_Toc343615739"/>
      <w:r w:rsidRPr="00EC1D19">
        <w:rPr>
          <w:rFonts w:hint="eastAsia"/>
        </w:rPr>
        <w:lastRenderedPageBreak/>
        <w:t>诊断意见栏设计</w:t>
      </w:r>
      <w:bookmarkEnd w:id="18"/>
    </w:p>
    <w:p w:rsidR="00EC1D19" w:rsidRDefault="00EC1D19" w:rsidP="00D06D79">
      <w:pPr>
        <w:pStyle w:val="a7"/>
        <w:numPr>
          <w:ilvl w:val="0"/>
          <w:numId w:val="15"/>
        </w:numPr>
        <w:ind w:firstLineChars="0"/>
        <w:rPr>
          <w:rFonts w:asciiTheme="minorEastAsia" w:hAnsiTheme="minorEastAsia"/>
          <w:spacing w:val="20"/>
          <w:sz w:val="24"/>
          <w:szCs w:val="24"/>
        </w:rPr>
      </w:pPr>
      <w:r>
        <w:rPr>
          <w:rFonts w:asciiTheme="minorEastAsia" w:hAnsiTheme="minorEastAsia" w:hint="eastAsia"/>
          <w:spacing w:val="20"/>
          <w:sz w:val="24"/>
          <w:szCs w:val="24"/>
        </w:rPr>
        <w:t>门店业绩达成能力判断</w:t>
      </w:r>
    </w:p>
    <w:p w:rsidR="00B63A2B" w:rsidRDefault="00B63A2B" w:rsidP="00D06D79">
      <w:pPr>
        <w:spacing w:line="360" w:lineRule="auto"/>
        <w:ind w:firstLineChars="100" w:firstLine="280"/>
        <w:rPr>
          <w:rFonts w:asciiTheme="minorEastAsia" w:hAnsiTheme="minorEastAsia"/>
          <w:spacing w:val="20"/>
          <w:sz w:val="24"/>
          <w:szCs w:val="24"/>
        </w:rPr>
      </w:pPr>
      <w:r>
        <w:rPr>
          <w:rFonts w:asciiTheme="minorEastAsia" w:hAnsiTheme="minorEastAsia" w:hint="eastAsia"/>
          <w:spacing w:val="20"/>
          <w:sz w:val="24"/>
          <w:szCs w:val="24"/>
        </w:rPr>
        <w:t>判断依据是达标率。</w:t>
      </w:r>
    </w:p>
    <w:p w:rsidR="00EC1D19" w:rsidRPr="00106CED" w:rsidRDefault="00EC1D19" w:rsidP="00D06D79">
      <w:pPr>
        <w:spacing w:line="360" w:lineRule="auto"/>
        <w:ind w:firstLineChars="100" w:firstLine="280"/>
        <w:rPr>
          <w:rFonts w:asciiTheme="minorEastAsia" w:hAnsiTheme="minorEastAsia"/>
          <w:spacing w:val="20"/>
          <w:sz w:val="24"/>
          <w:szCs w:val="24"/>
        </w:rPr>
      </w:pPr>
      <w:r w:rsidRPr="00106CED">
        <w:rPr>
          <w:rFonts w:asciiTheme="minorEastAsia" w:hAnsiTheme="minorEastAsia" w:hint="eastAsia"/>
          <w:spacing w:val="20"/>
          <w:sz w:val="24"/>
          <w:szCs w:val="24"/>
        </w:rPr>
        <w:t>显示5种可能结果中的某一项结果。</w:t>
      </w:r>
    </w:p>
    <w:p w:rsidR="006725C1" w:rsidRPr="006725C1" w:rsidRDefault="006725C1" w:rsidP="006725C1">
      <w:pPr>
        <w:pStyle w:val="a7"/>
        <w:spacing w:line="360" w:lineRule="auto"/>
        <w:ind w:leftChars="135" w:left="708" w:hangingChars="177" w:hanging="425"/>
        <w:rPr>
          <w:sz w:val="24"/>
          <w:szCs w:val="24"/>
        </w:rPr>
      </w:pPr>
      <w:r w:rsidRPr="00CD7C74">
        <w:rPr>
          <w:rFonts w:hint="eastAsia"/>
          <w:sz w:val="24"/>
          <w:szCs w:val="24"/>
        </w:rPr>
        <w:t>3.1</w:t>
      </w:r>
      <w:r w:rsidR="00B93DBD">
        <w:rPr>
          <w:rFonts w:hint="eastAsia"/>
          <w:sz w:val="24"/>
          <w:szCs w:val="24"/>
        </w:rPr>
        <w:t xml:space="preserve"> </w:t>
      </w:r>
      <w:r w:rsidRPr="006725C1">
        <w:rPr>
          <w:rFonts w:hint="eastAsia"/>
          <w:sz w:val="24"/>
          <w:szCs w:val="24"/>
        </w:rPr>
        <w:t>达标率异常，请务必查明原因，请注意气候、季节、政治、环境等要素。</w:t>
      </w:r>
    </w:p>
    <w:p w:rsidR="006725C1" w:rsidRPr="006725C1" w:rsidRDefault="006725C1" w:rsidP="006725C1">
      <w:pPr>
        <w:pStyle w:val="a7"/>
        <w:spacing w:line="360" w:lineRule="auto"/>
        <w:ind w:leftChars="135" w:left="708" w:hangingChars="177" w:hanging="425"/>
        <w:rPr>
          <w:sz w:val="24"/>
          <w:szCs w:val="24"/>
        </w:rPr>
      </w:pPr>
      <w:r w:rsidRPr="00CD7C74">
        <w:rPr>
          <w:rFonts w:hint="eastAsia"/>
          <w:sz w:val="24"/>
          <w:szCs w:val="24"/>
        </w:rPr>
        <w:t>3.2</w:t>
      </w:r>
      <w:r w:rsidR="00B93DBD">
        <w:rPr>
          <w:rFonts w:hint="eastAsia"/>
          <w:sz w:val="24"/>
          <w:szCs w:val="24"/>
        </w:rPr>
        <w:t xml:space="preserve"> </w:t>
      </w:r>
      <w:r w:rsidRPr="006725C1">
        <w:rPr>
          <w:rFonts w:hint="eastAsia"/>
          <w:sz w:val="24"/>
          <w:szCs w:val="24"/>
        </w:rPr>
        <w:t>达标率不正常，</w:t>
      </w:r>
      <w:proofErr w:type="gramStart"/>
      <w:r w:rsidRPr="006725C1">
        <w:rPr>
          <w:rFonts w:hint="eastAsia"/>
          <w:sz w:val="24"/>
          <w:szCs w:val="24"/>
        </w:rPr>
        <w:t>请高度</w:t>
      </w:r>
      <w:proofErr w:type="gramEnd"/>
      <w:r w:rsidRPr="006725C1">
        <w:rPr>
          <w:rFonts w:hint="eastAsia"/>
          <w:sz w:val="24"/>
          <w:szCs w:val="24"/>
        </w:rPr>
        <w:t>注意，查明原因，请注意员工销售能力、货品的市场认可度。</w:t>
      </w:r>
    </w:p>
    <w:p w:rsidR="006725C1" w:rsidRPr="006725C1" w:rsidRDefault="006725C1" w:rsidP="006725C1">
      <w:pPr>
        <w:pStyle w:val="a7"/>
        <w:spacing w:line="360" w:lineRule="auto"/>
        <w:ind w:leftChars="135" w:left="708" w:hangingChars="177" w:hanging="425"/>
        <w:rPr>
          <w:sz w:val="24"/>
          <w:szCs w:val="24"/>
        </w:rPr>
      </w:pPr>
      <w:r w:rsidRPr="00CD7C74">
        <w:rPr>
          <w:rFonts w:hint="eastAsia"/>
          <w:sz w:val="24"/>
          <w:szCs w:val="24"/>
        </w:rPr>
        <w:t>3.3</w:t>
      </w:r>
      <w:r w:rsidR="00B93DBD">
        <w:rPr>
          <w:rFonts w:hint="eastAsia"/>
          <w:sz w:val="24"/>
          <w:szCs w:val="24"/>
        </w:rPr>
        <w:t xml:space="preserve"> </w:t>
      </w:r>
      <w:r w:rsidRPr="006725C1">
        <w:rPr>
          <w:rFonts w:hint="eastAsia"/>
          <w:sz w:val="24"/>
          <w:szCs w:val="24"/>
        </w:rPr>
        <w:t>达标率不理想，请注意。</w:t>
      </w:r>
    </w:p>
    <w:p w:rsidR="006725C1" w:rsidRPr="006725C1" w:rsidRDefault="006725C1" w:rsidP="006725C1">
      <w:pPr>
        <w:pStyle w:val="a7"/>
        <w:spacing w:line="360" w:lineRule="auto"/>
        <w:ind w:leftChars="135" w:left="708" w:hangingChars="177" w:hanging="425"/>
        <w:rPr>
          <w:sz w:val="24"/>
          <w:szCs w:val="24"/>
        </w:rPr>
      </w:pPr>
      <w:r w:rsidRPr="00CD7C74">
        <w:rPr>
          <w:rFonts w:hint="eastAsia"/>
          <w:sz w:val="24"/>
          <w:szCs w:val="24"/>
        </w:rPr>
        <w:t>3.4</w:t>
      </w:r>
      <w:r w:rsidR="00B93DBD">
        <w:rPr>
          <w:rFonts w:hint="eastAsia"/>
          <w:sz w:val="24"/>
          <w:szCs w:val="24"/>
        </w:rPr>
        <w:t xml:space="preserve"> </w:t>
      </w:r>
      <w:r w:rsidRPr="006725C1">
        <w:rPr>
          <w:rFonts w:hint="eastAsia"/>
          <w:sz w:val="24"/>
          <w:szCs w:val="24"/>
        </w:rPr>
        <w:t>达标率正常，请继续保持。</w:t>
      </w:r>
    </w:p>
    <w:p w:rsidR="002B56CE" w:rsidRDefault="006725C1" w:rsidP="006725C1">
      <w:pPr>
        <w:pStyle w:val="a7"/>
        <w:spacing w:line="360" w:lineRule="auto"/>
        <w:ind w:leftChars="135" w:left="708" w:hangingChars="177" w:hanging="425"/>
        <w:rPr>
          <w:sz w:val="24"/>
          <w:szCs w:val="24"/>
        </w:rPr>
      </w:pPr>
      <w:r w:rsidRPr="00CD7C74">
        <w:rPr>
          <w:rFonts w:hint="eastAsia"/>
          <w:sz w:val="24"/>
          <w:szCs w:val="24"/>
        </w:rPr>
        <w:t>3.5</w:t>
      </w:r>
      <w:r w:rsidRPr="00CD7C74">
        <w:rPr>
          <w:sz w:val="24"/>
          <w:szCs w:val="24"/>
        </w:rPr>
        <w:t xml:space="preserve"> </w:t>
      </w:r>
      <w:r w:rsidRPr="006725C1">
        <w:rPr>
          <w:rFonts w:hint="eastAsia"/>
          <w:sz w:val="24"/>
          <w:szCs w:val="24"/>
        </w:rPr>
        <w:t>达标率远远超出设定值，请分析销售良好的原因，同时考虑是否有必要调高给出的业绩指标值。</w:t>
      </w:r>
    </w:p>
    <w:p w:rsidR="00ED5C7B" w:rsidRPr="006725C1" w:rsidRDefault="00ED5C7B" w:rsidP="006725C1">
      <w:pPr>
        <w:pStyle w:val="a7"/>
        <w:spacing w:line="360" w:lineRule="auto"/>
        <w:ind w:leftChars="135" w:left="708" w:hangingChars="177" w:hanging="425"/>
        <w:rPr>
          <w:sz w:val="24"/>
          <w:szCs w:val="24"/>
        </w:rPr>
      </w:pPr>
    </w:p>
    <w:p w:rsidR="003E78E8" w:rsidRDefault="00EC1D19" w:rsidP="00D06D79">
      <w:pPr>
        <w:pStyle w:val="a7"/>
        <w:numPr>
          <w:ilvl w:val="0"/>
          <w:numId w:val="15"/>
        </w:numPr>
        <w:spacing w:line="360" w:lineRule="auto"/>
        <w:ind w:firstLineChars="0"/>
        <w:rPr>
          <w:rFonts w:asciiTheme="minorEastAsia" w:hAnsiTheme="minorEastAsia"/>
          <w:spacing w:val="20"/>
          <w:sz w:val="24"/>
          <w:szCs w:val="24"/>
        </w:rPr>
      </w:pPr>
      <w:r>
        <w:rPr>
          <w:rFonts w:asciiTheme="minorEastAsia" w:hAnsiTheme="minorEastAsia" w:hint="eastAsia"/>
          <w:spacing w:val="20"/>
          <w:sz w:val="24"/>
          <w:szCs w:val="24"/>
        </w:rPr>
        <w:t>业绩增长率判断</w:t>
      </w:r>
    </w:p>
    <w:p w:rsidR="00B63A2B" w:rsidRDefault="003E78E8" w:rsidP="00D06D79">
      <w:pPr>
        <w:pStyle w:val="a7"/>
        <w:spacing w:line="360" w:lineRule="auto"/>
        <w:ind w:rightChars="-294" w:right="-617" w:firstLineChars="132" w:firstLine="370"/>
        <w:rPr>
          <w:rFonts w:asciiTheme="minorEastAsia" w:hAnsiTheme="minorEastAsia"/>
          <w:spacing w:val="20"/>
          <w:sz w:val="24"/>
          <w:szCs w:val="24"/>
        </w:rPr>
      </w:pPr>
      <w:r>
        <w:rPr>
          <w:rFonts w:asciiTheme="minorEastAsia" w:hAnsiTheme="minorEastAsia" w:hint="eastAsia"/>
          <w:spacing w:val="20"/>
          <w:sz w:val="24"/>
          <w:szCs w:val="24"/>
        </w:rPr>
        <w:t>判断依据是和去年的同比，和上个月的连续比。</w:t>
      </w:r>
    </w:p>
    <w:p w:rsidR="003E78E8" w:rsidRPr="004132C3" w:rsidRDefault="003E78E8" w:rsidP="00D06D79">
      <w:pPr>
        <w:pStyle w:val="a7"/>
        <w:spacing w:line="360" w:lineRule="auto"/>
        <w:ind w:rightChars="-294" w:right="-617" w:firstLineChars="132" w:firstLine="370"/>
        <w:rPr>
          <w:rFonts w:asciiTheme="minorEastAsia" w:hAnsiTheme="minorEastAsia"/>
          <w:spacing w:val="20"/>
          <w:sz w:val="24"/>
          <w:szCs w:val="24"/>
        </w:rPr>
      </w:pPr>
      <w:r w:rsidRPr="004132C3">
        <w:rPr>
          <w:rFonts w:asciiTheme="minorEastAsia" w:hAnsiTheme="minorEastAsia" w:hint="eastAsia"/>
          <w:spacing w:val="20"/>
          <w:sz w:val="24"/>
          <w:szCs w:val="24"/>
        </w:rPr>
        <w:t>显示4种可能结果中的某一项结果。</w:t>
      </w:r>
    </w:p>
    <w:p w:rsidR="003E78E8" w:rsidRPr="003477DC" w:rsidRDefault="003E78E8" w:rsidP="00D06D79">
      <w:pPr>
        <w:pStyle w:val="a7"/>
        <w:spacing w:line="360" w:lineRule="auto"/>
        <w:ind w:leftChars="-1" w:left="-2" w:firstLineChars="119" w:firstLine="286"/>
        <w:rPr>
          <w:sz w:val="24"/>
          <w:szCs w:val="24"/>
        </w:rPr>
      </w:pPr>
      <w:r w:rsidRPr="003477DC">
        <w:rPr>
          <w:rFonts w:hint="eastAsia"/>
          <w:sz w:val="24"/>
          <w:szCs w:val="24"/>
        </w:rPr>
        <w:t>2.1</w:t>
      </w:r>
      <w:r w:rsidR="003477DC">
        <w:rPr>
          <w:rFonts w:hint="eastAsia"/>
          <w:sz w:val="24"/>
          <w:szCs w:val="24"/>
        </w:rPr>
        <w:t xml:space="preserve"> </w:t>
      </w:r>
      <w:r w:rsidRPr="003477DC">
        <w:rPr>
          <w:rFonts w:hint="eastAsia"/>
          <w:sz w:val="24"/>
          <w:szCs w:val="24"/>
        </w:rPr>
        <w:t>同期业绩增长率不好，和上月相比业绩上升</w:t>
      </w:r>
      <w:r w:rsidRPr="003477DC">
        <w:rPr>
          <w:rFonts w:hint="eastAsia"/>
          <w:sz w:val="24"/>
          <w:szCs w:val="24"/>
        </w:rPr>
        <w:t>/</w:t>
      </w:r>
      <w:r w:rsidRPr="003477DC">
        <w:rPr>
          <w:rFonts w:hint="eastAsia"/>
          <w:sz w:val="24"/>
          <w:szCs w:val="24"/>
        </w:rPr>
        <w:t>下降（</w:t>
      </w:r>
      <w:r w:rsidRPr="003477DC">
        <w:rPr>
          <w:rFonts w:hint="eastAsia"/>
          <w:sz w:val="24"/>
          <w:szCs w:val="24"/>
        </w:rPr>
        <w:t>0%</w:t>
      </w:r>
      <w:r w:rsidRPr="003477DC">
        <w:rPr>
          <w:rFonts w:hint="eastAsia"/>
          <w:sz w:val="24"/>
          <w:szCs w:val="24"/>
        </w:rPr>
        <w:t>以下）</w:t>
      </w:r>
      <w:r w:rsidR="004132C3">
        <w:rPr>
          <w:rFonts w:hint="eastAsia"/>
          <w:sz w:val="24"/>
          <w:szCs w:val="24"/>
        </w:rPr>
        <w:t>；</w:t>
      </w:r>
    </w:p>
    <w:p w:rsidR="003E78E8" w:rsidRPr="003477DC" w:rsidRDefault="003E78E8" w:rsidP="00D06D79">
      <w:pPr>
        <w:pStyle w:val="a7"/>
        <w:spacing w:line="360" w:lineRule="auto"/>
        <w:ind w:leftChars="-1" w:left="-2" w:firstLineChars="119" w:firstLine="286"/>
        <w:rPr>
          <w:sz w:val="24"/>
          <w:szCs w:val="24"/>
        </w:rPr>
      </w:pPr>
      <w:r w:rsidRPr="003477DC">
        <w:rPr>
          <w:rFonts w:hint="eastAsia"/>
          <w:sz w:val="24"/>
          <w:szCs w:val="24"/>
        </w:rPr>
        <w:t>2.2</w:t>
      </w:r>
      <w:r w:rsidR="003477DC">
        <w:rPr>
          <w:rFonts w:hint="eastAsia"/>
          <w:sz w:val="24"/>
          <w:szCs w:val="24"/>
        </w:rPr>
        <w:t xml:space="preserve"> </w:t>
      </w:r>
      <w:r w:rsidRPr="003477DC">
        <w:rPr>
          <w:rFonts w:hint="eastAsia"/>
          <w:sz w:val="24"/>
          <w:szCs w:val="24"/>
        </w:rPr>
        <w:t>同期业绩增长率未达到预期设定，和上月相比业绩上升</w:t>
      </w:r>
      <w:r w:rsidRPr="003477DC">
        <w:rPr>
          <w:rFonts w:hint="eastAsia"/>
          <w:sz w:val="24"/>
          <w:szCs w:val="24"/>
        </w:rPr>
        <w:t>/</w:t>
      </w:r>
      <w:r w:rsidRPr="003477DC">
        <w:rPr>
          <w:rFonts w:hint="eastAsia"/>
          <w:sz w:val="24"/>
          <w:szCs w:val="24"/>
        </w:rPr>
        <w:t>下降（</w:t>
      </w:r>
      <w:r w:rsidR="00422C04" w:rsidRPr="003477DC">
        <w:rPr>
          <w:rFonts w:hint="eastAsia"/>
          <w:sz w:val="24"/>
          <w:szCs w:val="24"/>
        </w:rPr>
        <w:t>0</w:t>
      </w:r>
      <w:r w:rsidR="00422C04" w:rsidRPr="003477DC">
        <w:rPr>
          <w:rFonts w:hint="eastAsia"/>
          <w:sz w:val="24"/>
          <w:szCs w:val="24"/>
        </w:rPr>
        <w:t>～</w:t>
      </w:r>
      <w:r w:rsidR="00422C04" w:rsidRPr="003477DC">
        <w:rPr>
          <w:rFonts w:hint="eastAsia"/>
          <w:sz w:val="24"/>
          <w:szCs w:val="24"/>
        </w:rPr>
        <w:t>1</w:t>
      </w:r>
      <w:r w:rsidRPr="003477DC">
        <w:rPr>
          <w:rFonts w:hint="eastAsia"/>
          <w:sz w:val="24"/>
          <w:szCs w:val="24"/>
        </w:rPr>
        <w:t>0%</w:t>
      </w:r>
      <w:r w:rsidRPr="003477DC">
        <w:rPr>
          <w:rFonts w:hint="eastAsia"/>
          <w:sz w:val="24"/>
          <w:szCs w:val="24"/>
        </w:rPr>
        <w:t>）</w:t>
      </w:r>
      <w:r w:rsidR="004132C3">
        <w:rPr>
          <w:rFonts w:hint="eastAsia"/>
          <w:sz w:val="24"/>
          <w:szCs w:val="24"/>
        </w:rPr>
        <w:t>；</w:t>
      </w:r>
    </w:p>
    <w:p w:rsidR="003E78E8" w:rsidRPr="003477DC" w:rsidRDefault="003E78E8" w:rsidP="00D06D79">
      <w:pPr>
        <w:pStyle w:val="a7"/>
        <w:spacing w:line="360" w:lineRule="auto"/>
        <w:ind w:leftChars="-1" w:left="-2" w:firstLineChars="119" w:firstLine="286"/>
        <w:rPr>
          <w:sz w:val="24"/>
          <w:szCs w:val="24"/>
        </w:rPr>
      </w:pPr>
      <w:r w:rsidRPr="003477DC">
        <w:rPr>
          <w:rFonts w:hint="eastAsia"/>
          <w:sz w:val="24"/>
          <w:szCs w:val="24"/>
        </w:rPr>
        <w:t>2.3</w:t>
      </w:r>
      <w:r w:rsidR="003477DC">
        <w:rPr>
          <w:rFonts w:hint="eastAsia"/>
          <w:sz w:val="24"/>
          <w:szCs w:val="24"/>
        </w:rPr>
        <w:t xml:space="preserve"> </w:t>
      </w:r>
      <w:r w:rsidRPr="003477DC">
        <w:rPr>
          <w:rFonts w:hint="eastAsia"/>
          <w:sz w:val="24"/>
          <w:szCs w:val="24"/>
        </w:rPr>
        <w:t>同期业绩增长率达到预期设定，和上月相比业绩上升</w:t>
      </w:r>
      <w:r w:rsidRPr="003477DC">
        <w:rPr>
          <w:rFonts w:hint="eastAsia"/>
          <w:sz w:val="24"/>
          <w:szCs w:val="24"/>
        </w:rPr>
        <w:t>/</w:t>
      </w:r>
      <w:r w:rsidRPr="003477DC">
        <w:rPr>
          <w:rFonts w:hint="eastAsia"/>
          <w:sz w:val="24"/>
          <w:szCs w:val="24"/>
        </w:rPr>
        <w:t>下降（</w:t>
      </w:r>
      <w:r w:rsidR="00422C04" w:rsidRPr="003477DC">
        <w:rPr>
          <w:rFonts w:hint="eastAsia"/>
          <w:sz w:val="24"/>
          <w:szCs w:val="24"/>
        </w:rPr>
        <w:t>10%</w:t>
      </w:r>
      <w:r w:rsidR="00422C04" w:rsidRPr="003477DC">
        <w:rPr>
          <w:rFonts w:hint="eastAsia"/>
          <w:sz w:val="24"/>
          <w:szCs w:val="24"/>
        </w:rPr>
        <w:t>～</w:t>
      </w:r>
      <w:r w:rsidR="00422C04" w:rsidRPr="003477DC">
        <w:rPr>
          <w:rFonts w:hint="eastAsia"/>
          <w:sz w:val="24"/>
          <w:szCs w:val="24"/>
        </w:rPr>
        <w:t>15%</w:t>
      </w:r>
      <w:r w:rsidRPr="003477DC">
        <w:rPr>
          <w:rFonts w:hint="eastAsia"/>
          <w:sz w:val="24"/>
          <w:szCs w:val="24"/>
        </w:rPr>
        <w:t>）</w:t>
      </w:r>
      <w:r w:rsidR="004132C3">
        <w:rPr>
          <w:rFonts w:hint="eastAsia"/>
          <w:sz w:val="24"/>
          <w:szCs w:val="24"/>
        </w:rPr>
        <w:t>；</w:t>
      </w:r>
    </w:p>
    <w:p w:rsidR="00293038" w:rsidRDefault="003E78E8" w:rsidP="00D06D79">
      <w:pPr>
        <w:pStyle w:val="a7"/>
        <w:spacing w:line="360" w:lineRule="auto"/>
        <w:ind w:leftChars="-1" w:left="-2" w:firstLineChars="119" w:firstLine="286"/>
        <w:rPr>
          <w:sz w:val="24"/>
          <w:szCs w:val="24"/>
        </w:rPr>
      </w:pPr>
      <w:r w:rsidRPr="003477DC">
        <w:rPr>
          <w:rFonts w:hint="eastAsia"/>
          <w:sz w:val="24"/>
          <w:szCs w:val="24"/>
        </w:rPr>
        <w:t>2.4</w:t>
      </w:r>
      <w:r w:rsidR="003477DC">
        <w:rPr>
          <w:rFonts w:hint="eastAsia"/>
          <w:sz w:val="24"/>
          <w:szCs w:val="24"/>
        </w:rPr>
        <w:t xml:space="preserve"> </w:t>
      </w:r>
      <w:r w:rsidRPr="003477DC">
        <w:rPr>
          <w:rFonts w:hint="eastAsia"/>
          <w:sz w:val="24"/>
          <w:szCs w:val="24"/>
        </w:rPr>
        <w:t>同期业绩增长率很好</w:t>
      </w:r>
      <w:r w:rsidR="00422C04" w:rsidRPr="003477DC">
        <w:rPr>
          <w:rFonts w:hint="eastAsia"/>
          <w:sz w:val="24"/>
          <w:szCs w:val="24"/>
        </w:rPr>
        <w:t>，和上月相比业绩上升</w:t>
      </w:r>
      <w:r w:rsidR="00422C04" w:rsidRPr="003477DC">
        <w:rPr>
          <w:rFonts w:hint="eastAsia"/>
          <w:sz w:val="24"/>
          <w:szCs w:val="24"/>
        </w:rPr>
        <w:t>/</w:t>
      </w:r>
      <w:r w:rsidR="00422C04" w:rsidRPr="003477DC">
        <w:rPr>
          <w:rFonts w:hint="eastAsia"/>
          <w:sz w:val="24"/>
          <w:szCs w:val="24"/>
        </w:rPr>
        <w:t>下降（</w:t>
      </w:r>
      <w:r w:rsidR="00422C04" w:rsidRPr="003477DC">
        <w:rPr>
          <w:rFonts w:hint="eastAsia"/>
          <w:sz w:val="24"/>
          <w:szCs w:val="24"/>
        </w:rPr>
        <w:t>15%</w:t>
      </w:r>
      <w:r w:rsidR="00422C04" w:rsidRPr="003477DC">
        <w:rPr>
          <w:rFonts w:hint="eastAsia"/>
          <w:sz w:val="24"/>
          <w:szCs w:val="24"/>
        </w:rPr>
        <w:t>以上）</w:t>
      </w:r>
      <w:r w:rsidR="004132C3">
        <w:rPr>
          <w:rFonts w:hint="eastAsia"/>
          <w:sz w:val="24"/>
          <w:szCs w:val="24"/>
        </w:rPr>
        <w:t>。</w:t>
      </w:r>
    </w:p>
    <w:p w:rsidR="00ED5C7B" w:rsidRPr="004132C3" w:rsidRDefault="00ED5C7B" w:rsidP="00D06D79">
      <w:pPr>
        <w:pStyle w:val="a7"/>
        <w:spacing w:line="360" w:lineRule="auto"/>
        <w:ind w:leftChars="-1" w:left="-2" w:firstLineChars="119" w:firstLine="286"/>
        <w:rPr>
          <w:sz w:val="24"/>
          <w:szCs w:val="24"/>
        </w:rPr>
      </w:pPr>
    </w:p>
    <w:p w:rsidR="00B63A2B" w:rsidRDefault="00B63A2B" w:rsidP="00D06D79">
      <w:pPr>
        <w:pStyle w:val="a7"/>
        <w:numPr>
          <w:ilvl w:val="0"/>
          <w:numId w:val="15"/>
        </w:numPr>
        <w:spacing w:line="360" w:lineRule="auto"/>
        <w:ind w:firstLineChars="0"/>
        <w:rPr>
          <w:rFonts w:asciiTheme="minorEastAsia" w:hAnsiTheme="minorEastAsia"/>
          <w:spacing w:val="20"/>
          <w:sz w:val="24"/>
          <w:szCs w:val="24"/>
        </w:rPr>
      </w:pPr>
      <w:r>
        <w:rPr>
          <w:rFonts w:asciiTheme="minorEastAsia" w:hAnsiTheme="minorEastAsia" w:hint="eastAsia"/>
          <w:spacing w:val="20"/>
          <w:sz w:val="24"/>
          <w:szCs w:val="24"/>
        </w:rPr>
        <w:t>业绩指标值的综合判断</w:t>
      </w:r>
    </w:p>
    <w:p w:rsidR="00B63A2B" w:rsidRDefault="00B63A2B" w:rsidP="00B63A2B">
      <w:pPr>
        <w:pStyle w:val="a7"/>
        <w:spacing w:line="360" w:lineRule="auto"/>
        <w:ind w:left="360" w:firstLineChars="0" w:firstLine="0"/>
        <w:rPr>
          <w:rFonts w:asciiTheme="minorEastAsia" w:hAnsiTheme="minorEastAsia"/>
          <w:spacing w:val="20"/>
          <w:sz w:val="24"/>
          <w:szCs w:val="24"/>
        </w:rPr>
      </w:pPr>
      <w:r>
        <w:rPr>
          <w:rFonts w:asciiTheme="minorEastAsia" w:hAnsiTheme="minorEastAsia" w:hint="eastAsia"/>
          <w:spacing w:val="20"/>
          <w:sz w:val="24"/>
          <w:szCs w:val="24"/>
        </w:rPr>
        <w:t>判断依据是达标率和同比，同时</w:t>
      </w:r>
      <w:proofErr w:type="gramStart"/>
      <w:r>
        <w:rPr>
          <w:rFonts w:asciiTheme="minorEastAsia" w:hAnsiTheme="minorEastAsia" w:hint="eastAsia"/>
          <w:spacing w:val="20"/>
          <w:sz w:val="24"/>
          <w:szCs w:val="24"/>
        </w:rPr>
        <w:t>参考坪效和</w:t>
      </w:r>
      <w:proofErr w:type="gramEnd"/>
      <w:r>
        <w:rPr>
          <w:rFonts w:asciiTheme="minorEastAsia" w:hAnsiTheme="minorEastAsia" w:hint="eastAsia"/>
          <w:spacing w:val="20"/>
          <w:sz w:val="24"/>
          <w:szCs w:val="24"/>
        </w:rPr>
        <w:t>人效。</w:t>
      </w:r>
    </w:p>
    <w:p w:rsidR="00B63A2B" w:rsidRDefault="00B63A2B" w:rsidP="00B63A2B">
      <w:pPr>
        <w:pStyle w:val="a7"/>
        <w:spacing w:line="360" w:lineRule="auto"/>
        <w:ind w:left="360" w:firstLineChars="0" w:firstLine="0"/>
        <w:rPr>
          <w:rFonts w:asciiTheme="minorEastAsia" w:hAnsiTheme="minorEastAsia"/>
          <w:spacing w:val="20"/>
          <w:sz w:val="24"/>
          <w:szCs w:val="24"/>
        </w:rPr>
      </w:pPr>
      <w:r w:rsidRPr="004132C3">
        <w:rPr>
          <w:rFonts w:asciiTheme="minorEastAsia" w:hAnsiTheme="minorEastAsia" w:hint="eastAsia"/>
          <w:spacing w:val="20"/>
          <w:sz w:val="24"/>
          <w:szCs w:val="24"/>
        </w:rPr>
        <w:t>显示</w:t>
      </w:r>
      <w:r>
        <w:rPr>
          <w:rFonts w:asciiTheme="minorEastAsia" w:hAnsiTheme="minorEastAsia" w:hint="eastAsia"/>
          <w:spacing w:val="20"/>
          <w:sz w:val="24"/>
          <w:szCs w:val="24"/>
        </w:rPr>
        <w:t>5</w:t>
      </w:r>
      <w:r w:rsidRPr="004132C3">
        <w:rPr>
          <w:rFonts w:asciiTheme="minorEastAsia" w:hAnsiTheme="minorEastAsia" w:hint="eastAsia"/>
          <w:spacing w:val="20"/>
          <w:sz w:val="24"/>
          <w:szCs w:val="24"/>
        </w:rPr>
        <w:t>种可能结果中的某一项结果</w:t>
      </w:r>
      <w:r>
        <w:rPr>
          <w:rFonts w:asciiTheme="minorEastAsia" w:hAnsiTheme="minorEastAsia" w:hint="eastAsia"/>
          <w:spacing w:val="20"/>
          <w:sz w:val="24"/>
          <w:szCs w:val="24"/>
        </w:rPr>
        <w:t>。</w:t>
      </w:r>
    </w:p>
    <w:p w:rsidR="00B63A2B" w:rsidRPr="00B63A2B" w:rsidRDefault="00B63A2B" w:rsidP="00B63A2B">
      <w:pPr>
        <w:pStyle w:val="a7"/>
        <w:spacing w:line="360" w:lineRule="auto"/>
        <w:ind w:leftChars="-1" w:left="-2" w:firstLineChars="119" w:firstLine="286"/>
        <w:rPr>
          <w:sz w:val="24"/>
          <w:szCs w:val="24"/>
        </w:rPr>
      </w:pPr>
      <w:r w:rsidRPr="00567E6A">
        <w:rPr>
          <w:rFonts w:hint="eastAsia"/>
          <w:sz w:val="24"/>
          <w:szCs w:val="24"/>
        </w:rPr>
        <w:t xml:space="preserve">3.1 </w:t>
      </w:r>
      <w:r w:rsidRPr="00B63A2B">
        <w:rPr>
          <w:rFonts w:hint="eastAsia"/>
          <w:sz w:val="24"/>
          <w:szCs w:val="24"/>
        </w:rPr>
        <w:t>业绩指标完成状况极不理想，</w:t>
      </w:r>
      <w:proofErr w:type="gramStart"/>
      <w:r w:rsidRPr="00B63A2B">
        <w:rPr>
          <w:rFonts w:hint="eastAsia"/>
          <w:sz w:val="24"/>
          <w:szCs w:val="24"/>
        </w:rPr>
        <w:t>请严重</w:t>
      </w:r>
      <w:proofErr w:type="gramEnd"/>
      <w:r w:rsidRPr="00B63A2B">
        <w:rPr>
          <w:rFonts w:hint="eastAsia"/>
          <w:sz w:val="24"/>
          <w:szCs w:val="24"/>
        </w:rPr>
        <w:t>关注，查明原因。</w:t>
      </w:r>
    </w:p>
    <w:p w:rsidR="00B63A2B" w:rsidRPr="00B63A2B" w:rsidRDefault="00B63A2B" w:rsidP="00B63A2B">
      <w:pPr>
        <w:pStyle w:val="a7"/>
        <w:spacing w:line="360" w:lineRule="auto"/>
        <w:ind w:leftChars="-1" w:left="-2" w:firstLineChars="119" w:firstLine="286"/>
        <w:rPr>
          <w:sz w:val="24"/>
          <w:szCs w:val="24"/>
        </w:rPr>
      </w:pPr>
      <w:r w:rsidRPr="00567E6A">
        <w:rPr>
          <w:rFonts w:hint="eastAsia"/>
          <w:sz w:val="24"/>
          <w:szCs w:val="24"/>
        </w:rPr>
        <w:t xml:space="preserve">3.2 </w:t>
      </w:r>
      <w:r w:rsidRPr="00B63A2B">
        <w:rPr>
          <w:rFonts w:hint="eastAsia"/>
          <w:sz w:val="24"/>
          <w:szCs w:val="24"/>
        </w:rPr>
        <w:t>业绩指标完成状况不理想，请注意查明原因。</w:t>
      </w:r>
    </w:p>
    <w:p w:rsidR="00B63A2B" w:rsidRPr="00B63A2B" w:rsidRDefault="00B63A2B" w:rsidP="00B63A2B">
      <w:pPr>
        <w:pStyle w:val="a7"/>
        <w:spacing w:line="360" w:lineRule="auto"/>
        <w:ind w:leftChars="-1" w:left="-2" w:firstLineChars="119" w:firstLine="286"/>
        <w:rPr>
          <w:sz w:val="24"/>
          <w:szCs w:val="24"/>
        </w:rPr>
      </w:pPr>
      <w:r w:rsidRPr="00567E6A">
        <w:rPr>
          <w:rFonts w:hint="eastAsia"/>
          <w:sz w:val="24"/>
          <w:szCs w:val="24"/>
        </w:rPr>
        <w:t xml:space="preserve">3.3 </w:t>
      </w:r>
      <w:r w:rsidRPr="00B63A2B">
        <w:rPr>
          <w:rFonts w:hint="eastAsia"/>
          <w:sz w:val="24"/>
          <w:szCs w:val="24"/>
        </w:rPr>
        <w:t>业绩指标完成状况未全部完成。</w:t>
      </w:r>
    </w:p>
    <w:p w:rsidR="00B63A2B" w:rsidRPr="00B63A2B" w:rsidRDefault="00B63A2B" w:rsidP="00B63A2B">
      <w:pPr>
        <w:pStyle w:val="a7"/>
        <w:spacing w:line="360" w:lineRule="auto"/>
        <w:ind w:leftChars="-1" w:left="-2" w:firstLineChars="119" w:firstLine="286"/>
        <w:rPr>
          <w:sz w:val="24"/>
          <w:szCs w:val="24"/>
        </w:rPr>
      </w:pPr>
      <w:r w:rsidRPr="00567E6A">
        <w:rPr>
          <w:rFonts w:hint="eastAsia"/>
          <w:sz w:val="24"/>
          <w:szCs w:val="24"/>
        </w:rPr>
        <w:t xml:space="preserve">3.4 </w:t>
      </w:r>
      <w:r w:rsidRPr="00B63A2B">
        <w:rPr>
          <w:rFonts w:hint="eastAsia"/>
          <w:sz w:val="24"/>
          <w:szCs w:val="24"/>
        </w:rPr>
        <w:t>业绩指标完成状况良好。</w:t>
      </w:r>
    </w:p>
    <w:p w:rsidR="00B63A2B" w:rsidRPr="00B63A2B" w:rsidRDefault="00B63A2B" w:rsidP="00B63A2B">
      <w:pPr>
        <w:pStyle w:val="a7"/>
        <w:spacing w:line="360" w:lineRule="auto"/>
        <w:ind w:leftChars="-1" w:left="-2" w:firstLineChars="119" w:firstLine="286"/>
        <w:rPr>
          <w:sz w:val="24"/>
          <w:szCs w:val="24"/>
        </w:rPr>
      </w:pPr>
      <w:r w:rsidRPr="00567E6A">
        <w:rPr>
          <w:rFonts w:hint="eastAsia"/>
          <w:sz w:val="24"/>
          <w:szCs w:val="24"/>
        </w:rPr>
        <w:t>3.5</w:t>
      </w:r>
      <w:r w:rsidRPr="00B63A2B">
        <w:rPr>
          <w:rFonts w:hint="eastAsia"/>
          <w:sz w:val="24"/>
          <w:szCs w:val="24"/>
        </w:rPr>
        <w:t>业绩指标均已完成，请继续保持。</w:t>
      </w:r>
    </w:p>
    <w:p w:rsidR="00B63A2B" w:rsidRPr="00B63A2B" w:rsidRDefault="00B63A2B" w:rsidP="00B63A2B">
      <w:pPr>
        <w:widowControl/>
        <w:jc w:val="left"/>
        <w:rPr>
          <w:sz w:val="24"/>
          <w:szCs w:val="24"/>
        </w:rPr>
      </w:pPr>
      <w:r>
        <w:rPr>
          <w:sz w:val="24"/>
          <w:szCs w:val="24"/>
        </w:rPr>
        <w:br w:type="page"/>
      </w:r>
    </w:p>
    <w:p w:rsidR="003E78E8" w:rsidRDefault="003E78E8" w:rsidP="00D06D79">
      <w:pPr>
        <w:pStyle w:val="a7"/>
        <w:numPr>
          <w:ilvl w:val="0"/>
          <w:numId w:val="15"/>
        </w:numPr>
        <w:spacing w:line="360" w:lineRule="auto"/>
        <w:ind w:firstLineChars="0"/>
        <w:rPr>
          <w:rFonts w:asciiTheme="minorEastAsia" w:hAnsiTheme="minorEastAsia"/>
          <w:spacing w:val="20"/>
          <w:sz w:val="24"/>
          <w:szCs w:val="24"/>
        </w:rPr>
      </w:pPr>
      <w:r>
        <w:rPr>
          <w:rFonts w:asciiTheme="minorEastAsia" w:hAnsiTheme="minorEastAsia" w:hint="eastAsia"/>
          <w:spacing w:val="20"/>
          <w:sz w:val="24"/>
          <w:szCs w:val="24"/>
        </w:rPr>
        <w:lastRenderedPageBreak/>
        <w:t>货品组合的合理性判断</w:t>
      </w:r>
    </w:p>
    <w:p w:rsidR="00B63A2B" w:rsidRDefault="00BF663C" w:rsidP="00D06D79">
      <w:pPr>
        <w:pStyle w:val="a7"/>
        <w:spacing w:line="360" w:lineRule="auto"/>
        <w:ind w:left="360" w:firstLineChars="0" w:firstLine="0"/>
        <w:rPr>
          <w:rFonts w:asciiTheme="minorEastAsia" w:hAnsiTheme="minorEastAsia"/>
          <w:spacing w:val="20"/>
          <w:sz w:val="24"/>
          <w:szCs w:val="24"/>
        </w:rPr>
      </w:pPr>
      <w:r>
        <w:rPr>
          <w:rFonts w:asciiTheme="minorEastAsia" w:hAnsiTheme="minorEastAsia" w:hint="eastAsia"/>
          <w:spacing w:val="20"/>
          <w:sz w:val="24"/>
          <w:szCs w:val="24"/>
        </w:rPr>
        <w:t>判断</w:t>
      </w:r>
      <w:r w:rsidR="0074741A">
        <w:rPr>
          <w:rFonts w:asciiTheme="minorEastAsia" w:hAnsiTheme="minorEastAsia" w:hint="eastAsia"/>
          <w:spacing w:val="20"/>
          <w:sz w:val="24"/>
          <w:szCs w:val="24"/>
        </w:rPr>
        <w:t>依据是主商品配比</w:t>
      </w:r>
      <w:r w:rsidR="00B63A2B">
        <w:rPr>
          <w:rFonts w:asciiTheme="minorEastAsia" w:hAnsiTheme="minorEastAsia" w:hint="eastAsia"/>
          <w:spacing w:val="20"/>
          <w:sz w:val="24"/>
          <w:szCs w:val="24"/>
        </w:rPr>
        <w:t>。</w:t>
      </w:r>
    </w:p>
    <w:p w:rsidR="0074741A" w:rsidRPr="004132C3" w:rsidRDefault="0074741A" w:rsidP="00D06D79">
      <w:pPr>
        <w:pStyle w:val="a7"/>
        <w:spacing w:line="360" w:lineRule="auto"/>
        <w:ind w:left="360" w:firstLineChars="0" w:firstLine="0"/>
        <w:rPr>
          <w:rFonts w:asciiTheme="minorEastAsia" w:hAnsiTheme="minorEastAsia"/>
          <w:spacing w:val="20"/>
          <w:sz w:val="24"/>
          <w:szCs w:val="24"/>
        </w:rPr>
      </w:pPr>
      <w:r w:rsidRPr="004132C3">
        <w:rPr>
          <w:rFonts w:asciiTheme="minorEastAsia" w:hAnsiTheme="minorEastAsia" w:hint="eastAsia"/>
          <w:spacing w:val="20"/>
          <w:sz w:val="24"/>
          <w:szCs w:val="24"/>
        </w:rPr>
        <w:t>显示3种可能结果中的某一项结果</w:t>
      </w:r>
      <w:r w:rsidR="00AE23DD" w:rsidRPr="004132C3">
        <w:rPr>
          <w:rFonts w:asciiTheme="minorEastAsia" w:hAnsiTheme="minorEastAsia" w:hint="eastAsia"/>
          <w:spacing w:val="20"/>
          <w:sz w:val="24"/>
          <w:szCs w:val="24"/>
        </w:rPr>
        <w:t>。</w:t>
      </w:r>
    </w:p>
    <w:p w:rsidR="0074741A" w:rsidRPr="002B56CE" w:rsidRDefault="00E14F0E" w:rsidP="00D06D79">
      <w:pPr>
        <w:pStyle w:val="a7"/>
        <w:spacing w:line="360" w:lineRule="auto"/>
        <w:ind w:leftChars="136" w:left="567" w:hangingChars="117" w:hanging="281"/>
        <w:rPr>
          <w:sz w:val="24"/>
          <w:szCs w:val="24"/>
        </w:rPr>
      </w:pPr>
      <w:r w:rsidRPr="002B56CE">
        <w:rPr>
          <w:rFonts w:hint="eastAsia"/>
          <w:sz w:val="24"/>
          <w:szCs w:val="24"/>
        </w:rPr>
        <w:t>3.1</w:t>
      </w:r>
      <w:r w:rsidR="00126F8A">
        <w:rPr>
          <w:rFonts w:hint="eastAsia"/>
          <w:sz w:val="24"/>
          <w:szCs w:val="24"/>
        </w:rPr>
        <w:t xml:space="preserve"> </w:t>
      </w:r>
      <w:r w:rsidRPr="002B56CE">
        <w:rPr>
          <w:rFonts w:hint="eastAsia"/>
          <w:sz w:val="24"/>
          <w:szCs w:val="24"/>
        </w:rPr>
        <w:t>配比商品销售比例偏低，请注意员工的连带商品的销售能力和货品组合的合理性，以及顾客的消费心理（主商品</w:t>
      </w:r>
      <w:r w:rsidRPr="002B56CE">
        <w:rPr>
          <w:rFonts w:hint="eastAsia"/>
          <w:sz w:val="24"/>
          <w:szCs w:val="24"/>
        </w:rPr>
        <w:t>PB</w:t>
      </w:r>
      <w:r w:rsidRPr="002B56CE">
        <w:rPr>
          <w:rFonts w:hint="eastAsia"/>
          <w:sz w:val="24"/>
          <w:szCs w:val="24"/>
        </w:rPr>
        <w:t>合理比</w:t>
      </w:r>
      <w:r w:rsidRPr="002B56CE">
        <w:rPr>
          <w:rFonts w:hint="eastAsia"/>
          <w:sz w:val="24"/>
          <w:szCs w:val="24"/>
        </w:rPr>
        <w:t>&lt;45%</w:t>
      </w:r>
      <w:r w:rsidRPr="002B56CE">
        <w:rPr>
          <w:rFonts w:hint="eastAsia"/>
          <w:sz w:val="24"/>
          <w:szCs w:val="24"/>
        </w:rPr>
        <w:t>）</w:t>
      </w:r>
      <w:r w:rsidR="004132C3">
        <w:rPr>
          <w:rFonts w:hint="eastAsia"/>
          <w:sz w:val="24"/>
          <w:szCs w:val="24"/>
        </w:rPr>
        <w:t>；</w:t>
      </w:r>
    </w:p>
    <w:p w:rsidR="00E14F0E" w:rsidRPr="002B56CE" w:rsidRDefault="00E14F0E" w:rsidP="00D06D79">
      <w:pPr>
        <w:pStyle w:val="a7"/>
        <w:spacing w:line="360" w:lineRule="auto"/>
        <w:ind w:leftChars="136" w:left="567" w:rightChars="-248" w:right="-521" w:hangingChars="117" w:hanging="281"/>
        <w:rPr>
          <w:sz w:val="24"/>
          <w:szCs w:val="24"/>
        </w:rPr>
      </w:pPr>
      <w:r w:rsidRPr="002B56CE">
        <w:rPr>
          <w:rFonts w:hint="eastAsia"/>
          <w:sz w:val="24"/>
          <w:szCs w:val="24"/>
        </w:rPr>
        <w:t>3.2</w:t>
      </w:r>
      <w:r w:rsidR="00126F8A">
        <w:rPr>
          <w:rFonts w:hint="eastAsia"/>
          <w:sz w:val="24"/>
          <w:szCs w:val="24"/>
        </w:rPr>
        <w:t xml:space="preserve"> </w:t>
      </w:r>
      <w:r w:rsidRPr="002B56CE">
        <w:rPr>
          <w:rFonts w:hint="eastAsia"/>
          <w:sz w:val="24"/>
          <w:szCs w:val="24"/>
        </w:rPr>
        <w:t>配比商品的销售比例偏高，</w:t>
      </w:r>
      <w:proofErr w:type="gramStart"/>
      <w:r w:rsidRPr="002B56CE">
        <w:rPr>
          <w:rFonts w:hint="eastAsia"/>
          <w:sz w:val="24"/>
          <w:szCs w:val="24"/>
        </w:rPr>
        <w:t>请调整</w:t>
      </w:r>
      <w:proofErr w:type="gramEnd"/>
      <w:r w:rsidRPr="002B56CE">
        <w:rPr>
          <w:rFonts w:hint="eastAsia"/>
          <w:sz w:val="24"/>
          <w:szCs w:val="24"/>
        </w:rPr>
        <w:t>主商品</w:t>
      </w:r>
      <w:r w:rsidRPr="002B56CE">
        <w:rPr>
          <w:rFonts w:hint="eastAsia"/>
          <w:sz w:val="24"/>
          <w:szCs w:val="24"/>
        </w:rPr>
        <w:t>PB</w:t>
      </w:r>
      <w:r w:rsidRPr="002B56CE">
        <w:rPr>
          <w:rFonts w:hint="eastAsia"/>
          <w:sz w:val="24"/>
          <w:szCs w:val="24"/>
        </w:rPr>
        <w:t>的设定值（主商品</w:t>
      </w:r>
      <w:r w:rsidRPr="002B56CE">
        <w:rPr>
          <w:rFonts w:hint="eastAsia"/>
          <w:sz w:val="24"/>
          <w:szCs w:val="24"/>
        </w:rPr>
        <w:t>PB</w:t>
      </w:r>
      <w:r w:rsidRPr="002B56CE">
        <w:rPr>
          <w:rFonts w:hint="eastAsia"/>
          <w:sz w:val="24"/>
          <w:szCs w:val="24"/>
        </w:rPr>
        <w:t>合理比</w:t>
      </w:r>
      <w:r w:rsidRPr="002B56CE">
        <w:rPr>
          <w:rFonts w:hint="eastAsia"/>
          <w:sz w:val="24"/>
          <w:szCs w:val="24"/>
        </w:rPr>
        <w:t>&gt;55%</w:t>
      </w:r>
      <w:r w:rsidRPr="002B56CE">
        <w:rPr>
          <w:rFonts w:hint="eastAsia"/>
          <w:sz w:val="24"/>
          <w:szCs w:val="24"/>
        </w:rPr>
        <w:t>）</w:t>
      </w:r>
      <w:r w:rsidR="004132C3">
        <w:rPr>
          <w:rFonts w:hint="eastAsia"/>
          <w:sz w:val="24"/>
          <w:szCs w:val="24"/>
        </w:rPr>
        <w:t>；</w:t>
      </w:r>
    </w:p>
    <w:p w:rsidR="00293038" w:rsidRDefault="00E14F0E" w:rsidP="00D06D79">
      <w:pPr>
        <w:pStyle w:val="a7"/>
        <w:spacing w:line="360" w:lineRule="auto"/>
        <w:ind w:leftChars="136" w:left="567" w:rightChars="-248" w:right="-521" w:hangingChars="117" w:hanging="281"/>
        <w:rPr>
          <w:sz w:val="24"/>
          <w:szCs w:val="24"/>
        </w:rPr>
      </w:pPr>
      <w:r w:rsidRPr="002B56CE">
        <w:rPr>
          <w:rFonts w:hint="eastAsia"/>
          <w:sz w:val="24"/>
          <w:szCs w:val="24"/>
        </w:rPr>
        <w:t>3.3</w:t>
      </w:r>
      <w:r w:rsidR="00126F8A">
        <w:rPr>
          <w:rFonts w:hint="eastAsia"/>
          <w:sz w:val="24"/>
          <w:szCs w:val="24"/>
        </w:rPr>
        <w:t xml:space="preserve"> </w:t>
      </w:r>
      <w:r w:rsidRPr="002B56CE">
        <w:rPr>
          <w:rFonts w:hint="eastAsia"/>
          <w:sz w:val="24"/>
          <w:szCs w:val="24"/>
        </w:rPr>
        <w:t>配比商品的销售比例适中，请继续保持。（主商品</w:t>
      </w:r>
      <w:r w:rsidRPr="002B56CE">
        <w:rPr>
          <w:rFonts w:hint="eastAsia"/>
          <w:sz w:val="24"/>
          <w:szCs w:val="24"/>
        </w:rPr>
        <w:t>PB</w:t>
      </w:r>
      <w:r w:rsidRPr="002B56CE">
        <w:rPr>
          <w:rFonts w:hint="eastAsia"/>
          <w:sz w:val="24"/>
          <w:szCs w:val="24"/>
        </w:rPr>
        <w:t>合理比在</w:t>
      </w:r>
      <w:r w:rsidRPr="002B56CE">
        <w:rPr>
          <w:rFonts w:hint="eastAsia"/>
          <w:sz w:val="24"/>
          <w:szCs w:val="24"/>
        </w:rPr>
        <w:t>45%</w:t>
      </w:r>
      <w:r w:rsidRPr="002B56CE">
        <w:rPr>
          <w:rFonts w:hint="eastAsia"/>
          <w:sz w:val="24"/>
          <w:szCs w:val="24"/>
        </w:rPr>
        <w:t>～</w:t>
      </w:r>
      <w:r w:rsidRPr="002B56CE">
        <w:rPr>
          <w:rFonts w:hint="eastAsia"/>
          <w:sz w:val="24"/>
          <w:szCs w:val="24"/>
        </w:rPr>
        <w:t>55%</w:t>
      </w:r>
      <w:r w:rsidRPr="002B56CE">
        <w:rPr>
          <w:rFonts w:hint="eastAsia"/>
          <w:sz w:val="24"/>
          <w:szCs w:val="24"/>
        </w:rPr>
        <w:t>范围内）</w:t>
      </w:r>
      <w:r w:rsidR="004132C3">
        <w:rPr>
          <w:rFonts w:hint="eastAsia"/>
          <w:sz w:val="24"/>
          <w:szCs w:val="24"/>
        </w:rPr>
        <w:t>。</w:t>
      </w:r>
    </w:p>
    <w:p w:rsidR="00ED5C7B" w:rsidRPr="004132C3" w:rsidRDefault="00ED5C7B" w:rsidP="00D06D79">
      <w:pPr>
        <w:pStyle w:val="a7"/>
        <w:spacing w:line="360" w:lineRule="auto"/>
        <w:ind w:leftChars="136" w:left="567" w:rightChars="-248" w:right="-521" w:hangingChars="117" w:hanging="281"/>
        <w:rPr>
          <w:sz w:val="24"/>
          <w:szCs w:val="24"/>
        </w:rPr>
      </w:pPr>
    </w:p>
    <w:p w:rsidR="003E78E8" w:rsidRDefault="003E78E8" w:rsidP="00D06D79">
      <w:pPr>
        <w:pStyle w:val="a7"/>
        <w:numPr>
          <w:ilvl w:val="0"/>
          <w:numId w:val="15"/>
        </w:numPr>
        <w:spacing w:line="360" w:lineRule="auto"/>
        <w:ind w:firstLineChars="0"/>
        <w:rPr>
          <w:rFonts w:asciiTheme="minorEastAsia" w:hAnsiTheme="minorEastAsia"/>
          <w:spacing w:val="20"/>
          <w:sz w:val="24"/>
          <w:szCs w:val="24"/>
        </w:rPr>
      </w:pPr>
      <w:r>
        <w:rPr>
          <w:rFonts w:asciiTheme="minorEastAsia" w:hAnsiTheme="minorEastAsia" w:hint="eastAsia"/>
          <w:spacing w:val="20"/>
          <w:sz w:val="24"/>
          <w:szCs w:val="24"/>
        </w:rPr>
        <w:t>定价的合理性判断</w:t>
      </w:r>
    </w:p>
    <w:p w:rsidR="00B63A2B" w:rsidRDefault="00422C04" w:rsidP="00D06D79">
      <w:pPr>
        <w:pStyle w:val="a7"/>
        <w:spacing w:line="360" w:lineRule="auto"/>
        <w:ind w:firstLineChars="128" w:firstLine="358"/>
        <w:rPr>
          <w:rFonts w:asciiTheme="minorEastAsia" w:hAnsiTheme="minorEastAsia"/>
          <w:spacing w:val="20"/>
          <w:sz w:val="24"/>
          <w:szCs w:val="24"/>
        </w:rPr>
      </w:pPr>
      <w:r>
        <w:rPr>
          <w:rFonts w:asciiTheme="minorEastAsia" w:hAnsiTheme="minorEastAsia" w:hint="eastAsia"/>
          <w:spacing w:val="20"/>
          <w:sz w:val="24"/>
          <w:szCs w:val="24"/>
        </w:rPr>
        <w:t>判断依据是ATV（客单价）和ASP</w:t>
      </w:r>
      <w:r w:rsidR="00B63A2B">
        <w:rPr>
          <w:rFonts w:asciiTheme="minorEastAsia" w:hAnsiTheme="minorEastAsia" w:hint="eastAsia"/>
          <w:spacing w:val="20"/>
          <w:sz w:val="24"/>
          <w:szCs w:val="24"/>
        </w:rPr>
        <w:t>（件单价。</w:t>
      </w:r>
    </w:p>
    <w:p w:rsidR="00422C04" w:rsidRPr="004132C3" w:rsidRDefault="00422C04" w:rsidP="00D06D79">
      <w:pPr>
        <w:pStyle w:val="a7"/>
        <w:spacing w:line="360" w:lineRule="auto"/>
        <w:ind w:firstLineChars="128" w:firstLine="358"/>
        <w:rPr>
          <w:rFonts w:asciiTheme="minorEastAsia" w:hAnsiTheme="minorEastAsia"/>
          <w:spacing w:val="20"/>
          <w:sz w:val="24"/>
          <w:szCs w:val="24"/>
        </w:rPr>
      </w:pPr>
      <w:r w:rsidRPr="004132C3">
        <w:rPr>
          <w:rFonts w:asciiTheme="minorEastAsia" w:hAnsiTheme="minorEastAsia" w:hint="eastAsia"/>
          <w:spacing w:val="20"/>
          <w:sz w:val="24"/>
          <w:szCs w:val="24"/>
        </w:rPr>
        <w:t>显示3种可能结果中的某一项结果</w:t>
      </w:r>
      <w:r w:rsidR="00AE23DD" w:rsidRPr="004132C3">
        <w:rPr>
          <w:rFonts w:asciiTheme="minorEastAsia" w:hAnsiTheme="minorEastAsia" w:hint="eastAsia"/>
          <w:spacing w:val="20"/>
          <w:sz w:val="24"/>
          <w:szCs w:val="24"/>
        </w:rPr>
        <w:t>。</w:t>
      </w:r>
    </w:p>
    <w:p w:rsidR="00422C04" w:rsidRPr="004132C3" w:rsidRDefault="00E14F0E" w:rsidP="00D06D79">
      <w:pPr>
        <w:pStyle w:val="a7"/>
        <w:spacing w:line="360" w:lineRule="auto"/>
        <w:ind w:leftChars="136" w:left="567" w:hangingChars="117" w:hanging="281"/>
        <w:rPr>
          <w:sz w:val="24"/>
          <w:szCs w:val="24"/>
        </w:rPr>
      </w:pPr>
      <w:r w:rsidRPr="004132C3">
        <w:rPr>
          <w:rFonts w:hint="eastAsia"/>
          <w:sz w:val="24"/>
          <w:szCs w:val="24"/>
        </w:rPr>
        <w:t>4</w:t>
      </w:r>
      <w:r w:rsidR="00422C04" w:rsidRPr="004132C3">
        <w:rPr>
          <w:rFonts w:hint="eastAsia"/>
          <w:sz w:val="24"/>
          <w:szCs w:val="24"/>
        </w:rPr>
        <w:t>.1</w:t>
      </w:r>
      <w:r w:rsidR="00422C04" w:rsidRPr="004132C3">
        <w:rPr>
          <w:rFonts w:hint="eastAsia"/>
          <w:sz w:val="24"/>
          <w:szCs w:val="24"/>
        </w:rPr>
        <w:t>定价在设定范围内，请保持（</w:t>
      </w:r>
      <w:r w:rsidR="00422C04" w:rsidRPr="004132C3">
        <w:rPr>
          <w:rFonts w:hint="eastAsia"/>
          <w:sz w:val="24"/>
          <w:szCs w:val="24"/>
        </w:rPr>
        <w:t>ASP</w:t>
      </w:r>
      <w:r w:rsidR="00422C04" w:rsidRPr="004132C3">
        <w:rPr>
          <w:rFonts w:hint="eastAsia"/>
          <w:sz w:val="24"/>
          <w:szCs w:val="24"/>
        </w:rPr>
        <w:t>比值在</w:t>
      </w:r>
      <w:r w:rsidR="00422C04" w:rsidRPr="004132C3">
        <w:rPr>
          <w:rFonts w:hint="eastAsia"/>
          <w:sz w:val="24"/>
          <w:szCs w:val="24"/>
        </w:rPr>
        <w:t>5%</w:t>
      </w:r>
      <w:r w:rsidR="00422C04" w:rsidRPr="004132C3">
        <w:rPr>
          <w:rFonts w:hint="eastAsia"/>
          <w:sz w:val="24"/>
          <w:szCs w:val="24"/>
        </w:rPr>
        <w:t>以内）</w:t>
      </w:r>
      <w:r w:rsidR="004132C3">
        <w:rPr>
          <w:rFonts w:hint="eastAsia"/>
          <w:sz w:val="24"/>
          <w:szCs w:val="24"/>
        </w:rPr>
        <w:t>；</w:t>
      </w:r>
    </w:p>
    <w:p w:rsidR="00422C04" w:rsidRPr="004132C3" w:rsidRDefault="00E14F0E" w:rsidP="00D06D79">
      <w:pPr>
        <w:pStyle w:val="a7"/>
        <w:spacing w:line="360" w:lineRule="auto"/>
        <w:ind w:leftChars="136" w:left="567" w:hangingChars="117" w:hanging="281"/>
        <w:rPr>
          <w:sz w:val="24"/>
          <w:szCs w:val="24"/>
        </w:rPr>
      </w:pPr>
      <w:r w:rsidRPr="004132C3">
        <w:rPr>
          <w:rFonts w:hint="eastAsia"/>
          <w:sz w:val="24"/>
          <w:szCs w:val="24"/>
        </w:rPr>
        <w:t>4</w:t>
      </w:r>
      <w:r w:rsidR="00422C04" w:rsidRPr="004132C3">
        <w:rPr>
          <w:rFonts w:hint="eastAsia"/>
          <w:sz w:val="24"/>
          <w:szCs w:val="24"/>
        </w:rPr>
        <w:t>.2</w:t>
      </w:r>
      <w:r w:rsidR="00422C04" w:rsidRPr="004132C3">
        <w:rPr>
          <w:rFonts w:hint="eastAsia"/>
          <w:sz w:val="24"/>
          <w:szCs w:val="24"/>
        </w:rPr>
        <w:t>未达到消费群体的消费能力，可考虑提高定价（</w:t>
      </w:r>
      <w:r w:rsidR="00422C04" w:rsidRPr="004132C3">
        <w:rPr>
          <w:rFonts w:hint="eastAsia"/>
          <w:sz w:val="24"/>
          <w:szCs w:val="24"/>
        </w:rPr>
        <w:t>ATV</w:t>
      </w:r>
      <w:r w:rsidR="00422C04" w:rsidRPr="004132C3">
        <w:rPr>
          <w:rFonts w:hint="eastAsia"/>
          <w:sz w:val="24"/>
          <w:szCs w:val="24"/>
        </w:rPr>
        <w:t>比值</w:t>
      </w:r>
      <w:r w:rsidR="00422C04" w:rsidRPr="004132C3">
        <w:rPr>
          <w:rFonts w:hint="eastAsia"/>
          <w:sz w:val="24"/>
          <w:szCs w:val="24"/>
        </w:rPr>
        <w:t>&lt;5%</w:t>
      </w:r>
      <w:r w:rsidR="00422C04" w:rsidRPr="004132C3">
        <w:rPr>
          <w:rFonts w:hint="eastAsia"/>
          <w:sz w:val="24"/>
          <w:szCs w:val="24"/>
        </w:rPr>
        <w:t>）</w:t>
      </w:r>
      <w:r w:rsidR="004132C3">
        <w:rPr>
          <w:rFonts w:hint="eastAsia"/>
          <w:sz w:val="24"/>
          <w:szCs w:val="24"/>
        </w:rPr>
        <w:t>；</w:t>
      </w:r>
    </w:p>
    <w:p w:rsidR="00A950D3" w:rsidRDefault="00E14F0E" w:rsidP="00D06D79">
      <w:pPr>
        <w:pStyle w:val="a7"/>
        <w:spacing w:line="360" w:lineRule="auto"/>
        <w:ind w:leftChars="136" w:left="567" w:hangingChars="117" w:hanging="281"/>
        <w:rPr>
          <w:sz w:val="24"/>
          <w:szCs w:val="24"/>
        </w:rPr>
      </w:pPr>
      <w:r w:rsidRPr="004132C3">
        <w:rPr>
          <w:rFonts w:hint="eastAsia"/>
          <w:sz w:val="24"/>
          <w:szCs w:val="24"/>
        </w:rPr>
        <w:t>4</w:t>
      </w:r>
      <w:r w:rsidR="00422C04" w:rsidRPr="004132C3">
        <w:rPr>
          <w:rFonts w:hint="eastAsia"/>
          <w:sz w:val="24"/>
          <w:szCs w:val="24"/>
        </w:rPr>
        <w:t>.3</w:t>
      </w:r>
      <w:r w:rsidR="00422C04" w:rsidRPr="004132C3">
        <w:rPr>
          <w:rFonts w:hint="eastAsia"/>
          <w:sz w:val="24"/>
          <w:szCs w:val="24"/>
        </w:rPr>
        <w:t>已超过消费群体的消费能力，可考虑降低定价（</w:t>
      </w:r>
      <w:r w:rsidR="00422C04" w:rsidRPr="004132C3">
        <w:rPr>
          <w:rFonts w:hint="eastAsia"/>
          <w:sz w:val="24"/>
          <w:szCs w:val="24"/>
        </w:rPr>
        <w:t>ATV</w:t>
      </w:r>
      <w:r w:rsidR="00422C04" w:rsidRPr="004132C3">
        <w:rPr>
          <w:rFonts w:hint="eastAsia"/>
          <w:sz w:val="24"/>
          <w:szCs w:val="24"/>
        </w:rPr>
        <w:t>比值</w:t>
      </w:r>
      <w:r w:rsidR="00422C04" w:rsidRPr="004132C3">
        <w:rPr>
          <w:rFonts w:hint="eastAsia"/>
          <w:sz w:val="24"/>
          <w:szCs w:val="24"/>
        </w:rPr>
        <w:t>&gt;5%</w:t>
      </w:r>
      <w:r w:rsidR="00422C04" w:rsidRPr="004132C3">
        <w:rPr>
          <w:rFonts w:hint="eastAsia"/>
          <w:sz w:val="24"/>
          <w:szCs w:val="24"/>
        </w:rPr>
        <w:t>）</w:t>
      </w:r>
      <w:r w:rsidR="004132C3">
        <w:rPr>
          <w:rFonts w:hint="eastAsia"/>
          <w:sz w:val="24"/>
          <w:szCs w:val="24"/>
        </w:rPr>
        <w:t>。</w:t>
      </w:r>
    </w:p>
    <w:p w:rsidR="00ED5C7B" w:rsidRPr="004132C3" w:rsidRDefault="00ED5C7B" w:rsidP="00D06D79">
      <w:pPr>
        <w:pStyle w:val="a7"/>
        <w:spacing w:line="360" w:lineRule="auto"/>
        <w:ind w:leftChars="136" w:left="567" w:hangingChars="117" w:hanging="281"/>
        <w:rPr>
          <w:sz w:val="24"/>
          <w:szCs w:val="24"/>
        </w:rPr>
      </w:pPr>
    </w:p>
    <w:p w:rsidR="003E78E8" w:rsidRDefault="003E78E8" w:rsidP="00D06D79">
      <w:pPr>
        <w:pStyle w:val="a7"/>
        <w:numPr>
          <w:ilvl w:val="0"/>
          <w:numId w:val="15"/>
        </w:numPr>
        <w:spacing w:line="360" w:lineRule="auto"/>
        <w:ind w:firstLineChars="0"/>
        <w:rPr>
          <w:rFonts w:asciiTheme="minorEastAsia" w:hAnsiTheme="minorEastAsia"/>
          <w:spacing w:val="20"/>
          <w:sz w:val="24"/>
          <w:szCs w:val="24"/>
        </w:rPr>
      </w:pPr>
      <w:r>
        <w:rPr>
          <w:rFonts w:asciiTheme="minorEastAsia" w:hAnsiTheme="minorEastAsia" w:hint="eastAsia"/>
          <w:spacing w:val="20"/>
          <w:sz w:val="24"/>
          <w:szCs w:val="24"/>
        </w:rPr>
        <w:t>VIP状况判断</w:t>
      </w:r>
    </w:p>
    <w:p w:rsidR="00B63A2B" w:rsidRDefault="00E14F0E" w:rsidP="00D06D79">
      <w:pPr>
        <w:pStyle w:val="a7"/>
        <w:spacing w:line="360" w:lineRule="auto"/>
        <w:ind w:left="360" w:rightChars="-180" w:right="-378" w:firstLineChars="0" w:firstLine="0"/>
        <w:rPr>
          <w:rFonts w:asciiTheme="minorEastAsia" w:hAnsiTheme="minorEastAsia"/>
          <w:spacing w:val="20"/>
          <w:sz w:val="24"/>
          <w:szCs w:val="24"/>
        </w:rPr>
      </w:pPr>
      <w:r>
        <w:rPr>
          <w:rFonts w:asciiTheme="minorEastAsia" w:hAnsiTheme="minorEastAsia" w:hint="eastAsia"/>
          <w:spacing w:val="20"/>
          <w:sz w:val="24"/>
          <w:szCs w:val="24"/>
        </w:rPr>
        <w:t>判断依据是VIP销售占比</w:t>
      </w:r>
      <w:r w:rsidR="00B63A2B">
        <w:rPr>
          <w:rFonts w:asciiTheme="minorEastAsia" w:hAnsiTheme="minorEastAsia" w:hint="eastAsia"/>
          <w:spacing w:val="20"/>
          <w:sz w:val="24"/>
          <w:szCs w:val="24"/>
        </w:rPr>
        <w:t>。</w:t>
      </w:r>
    </w:p>
    <w:p w:rsidR="00E14F0E" w:rsidRPr="00D06D79" w:rsidRDefault="00E14F0E" w:rsidP="00D06D79">
      <w:pPr>
        <w:pStyle w:val="a7"/>
        <w:spacing w:line="360" w:lineRule="auto"/>
        <w:ind w:left="360" w:rightChars="-180" w:right="-378" w:firstLineChars="0" w:firstLine="0"/>
        <w:rPr>
          <w:rFonts w:asciiTheme="minorEastAsia" w:hAnsiTheme="minorEastAsia"/>
          <w:spacing w:val="20"/>
          <w:sz w:val="24"/>
          <w:szCs w:val="24"/>
        </w:rPr>
      </w:pPr>
      <w:r w:rsidRPr="00D06D79">
        <w:rPr>
          <w:rFonts w:asciiTheme="minorEastAsia" w:hAnsiTheme="minorEastAsia" w:hint="eastAsia"/>
          <w:spacing w:val="20"/>
          <w:sz w:val="24"/>
          <w:szCs w:val="24"/>
        </w:rPr>
        <w:t>显示3种</w:t>
      </w:r>
      <w:r w:rsidR="00AE440E" w:rsidRPr="00D06D79">
        <w:rPr>
          <w:rFonts w:asciiTheme="minorEastAsia" w:hAnsiTheme="minorEastAsia" w:hint="eastAsia"/>
          <w:spacing w:val="20"/>
          <w:sz w:val="24"/>
          <w:szCs w:val="24"/>
        </w:rPr>
        <w:t>可能</w:t>
      </w:r>
      <w:r w:rsidRPr="00D06D79">
        <w:rPr>
          <w:rFonts w:asciiTheme="minorEastAsia" w:hAnsiTheme="minorEastAsia" w:hint="eastAsia"/>
          <w:spacing w:val="20"/>
          <w:sz w:val="24"/>
          <w:szCs w:val="24"/>
        </w:rPr>
        <w:t>结果中的某一项结果</w:t>
      </w:r>
      <w:r w:rsidR="00F53FAE" w:rsidRPr="00D06D79">
        <w:rPr>
          <w:rFonts w:asciiTheme="minorEastAsia" w:hAnsiTheme="minorEastAsia" w:hint="eastAsia"/>
          <w:spacing w:val="20"/>
          <w:sz w:val="24"/>
          <w:szCs w:val="24"/>
        </w:rPr>
        <w:t>。</w:t>
      </w:r>
    </w:p>
    <w:p w:rsidR="00E14F0E" w:rsidRPr="00D77CEE" w:rsidRDefault="00E14F0E" w:rsidP="00D06D79">
      <w:pPr>
        <w:pStyle w:val="a7"/>
        <w:spacing w:line="360" w:lineRule="auto"/>
        <w:ind w:leftChars="136" w:left="567" w:rightChars="-180" w:right="-378" w:hangingChars="117" w:hanging="281"/>
        <w:rPr>
          <w:sz w:val="24"/>
          <w:szCs w:val="24"/>
        </w:rPr>
      </w:pPr>
      <w:r w:rsidRPr="00D77CEE">
        <w:rPr>
          <w:rFonts w:hint="eastAsia"/>
          <w:sz w:val="24"/>
          <w:szCs w:val="24"/>
        </w:rPr>
        <w:t>5.1 VIP</w:t>
      </w:r>
      <w:r w:rsidRPr="00D77CEE">
        <w:rPr>
          <w:rFonts w:hint="eastAsia"/>
          <w:sz w:val="24"/>
          <w:szCs w:val="24"/>
        </w:rPr>
        <w:t>销售占比较低，有顾客流失。请检查服务质量，请检查商品的市场认可度（</w:t>
      </w:r>
      <w:r w:rsidRPr="00D77CEE">
        <w:rPr>
          <w:rFonts w:hint="eastAsia"/>
          <w:sz w:val="24"/>
          <w:szCs w:val="24"/>
        </w:rPr>
        <w:t>VIP</w:t>
      </w:r>
      <w:r w:rsidRPr="00D77CEE">
        <w:rPr>
          <w:rFonts w:hint="eastAsia"/>
          <w:sz w:val="24"/>
          <w:szCs w:val="24"/>
        </w:rPr>
        <w:t>销售占比</w:t>
      </w:r>
      <w:r w:rsidRPr="00D77CEE">
        <w:rPr>
          <w:rFonts w:hint="eastAsia"/>
          <w:sz w:val="24"/>
          <w:szCs w:val="24"/>
        </w:rPr>
        <w:t>&lt;45%</w:t>
      </w:r>
      <w:r w:rsidRPr="00D77CEE">
        <w:rPr>
          <w:rFonts w:hint="eastAsia"/>
          <w:sz w:val="24"/>
          <w:szCs w:val="24"/>
        </w:rPr>
        <w:t>）</w:t>
      </w:r>
      <w:r w:rsidR="00C16F03" w:rsidRPr="00D77CEE">
        <w:rPr>
          <w:rFonts w:hint="eastAsia"/>
          <w:sz w:val="24"/>
          <w:szCs w:val="24"/>
        </w:rPr>
        <w:t>。</w:t>
      </w:r>
    </w:p>
    <w:p w:rsidR="00E14F0E" w:rsidRPr="00D77CEE" w:rsidRDefault="00E14F0E" w:rsidP="00D06D79">
      <w:pPr>
        <w:pStyle w:val="a7"/>
        <w:spacing w:line="360" w:lineRule="auto"/>
        <w:ind w:leftChars="136" w:left="567" w:rightChars="-180" w:right="-378" w:hangingChars="117" w:hanging="281"/>
        <w:rPr>
          <w:sz w:val="24"/>
          <w:szCs w:val="24"/>
        </w:rPr>
      </w:pPr>
      <w:r w:rsidRPr="00D77CEE">
        <w:rPr>
          <w:rFonts w:hint="eastAsia"/>
          <w:sz w:val="24"/>
          <w:szCs w:val="24"/>
        </w:rPr>
        <w:t>5.2</w:t>
      </w:r>
      <w:r w:rsidR="00D06D79">
        <w:rPr>
          <w:rFonts w:hint="eastAsia"/>
          <w:sz w:val="24"/>
          <w:szCs w:val="24"/>
        </w:rPr>
        <w:t xml:space="preserve"> </w:t>
      </w:r>
      <w:r w:rsidRPr="00D77CEE">
        <w:rPr>
          <w:rFonts w:hint="eastAsia"/>
          <w:sz w:val="24"/>
          <w:szCs w:val="24"/>
        </w:rPr>
        <w:t>VIP</w:t>
      </w:r>
      <w:r w:rsidR="006D3C5C" w:rsidRPr="00D77CEE">
        <w:rPr>
          <w:rFonts w:hint="eastAsia"/>
          <w:sz w:val="24"/>
          <w:szCs w:val="24"/>
        </w:rPr>
        <w:t>销售</w:t>
      </w:r>
      <w:proofErr w:type="gramStart"/>
      <w:r w:rsidR="006D3C5C" w:rsidRPr="00D77CEE">
        <w:rPr>
          <w:rFonts w:hint="eastAsia"/>
          <w:sz w:val="24"/>
          <w:szCs w:val="24"/>
        </w:rPr>
        <w:t>占比较</w:t>
      </w:r>
      <w:proofErr w:type="gramEnd"/>
      <w:r w:rsidR="006D3C5C" w:rsidRPr="00D77CEE">
        <w:rPr>
          <w:rFonts w:hint="eastAsia"/>
          <w:sz w:val="24"/>
          <w:szCs w:val="24"/>
        </w:rPr>
        <w:t>高，请注意</w:t>
      </w:r>
      <w:r w:rsidR="00C16F03" w:rsidRPr="00D77CEE">
        <w:rPr>
          <w:rFonts w:hint="eastAsia"/>
          <w:sz w:val="24"/>
          <w:szCs w:val="24"/>
        </w:rPr>
        <w:t>开发新客户</w:t>
      </w:r>
      <w:r w:rsidRPr="00D77CEE">
        <w:rPr>
          <w:rFonts w:hint="eastAsia"/>
          <w:sz w:val="24"/>
          <w:szCs w:val="24"/>
        </w:rPr>
        <w:t>（</w:t>
      </w:r>
      <w:r w:rsidRPr="00D77CEE">
        <w:rPr>
          <w:rFonts w:hint="eastAsia"/>
          <w:sz w:val="24"/>
          <w:szCs w:val="24"/>
        </w:rPr>
        <w:t>VIP</w:t>
      </w:r>
      <w:r w:rsidRPr="00D77CEE">
        <w:rPr>
          <w:rFonts w:hint="eastAsia"/>
          <w:sz w:val="24"/>
          <w:szCs w:val="24"/>
        </w:rPr>
        <w:t>销售占比</w:t>
      </w:r>
      <w:r w:rsidRPr="00D77CEE">
        <w:rPr>
          <w:rFonts w:hint="eastAsia"/>
          <w:sz w:val="24"/>
          <w:szCs w:val="24"/>
        </w:rPr>
        <w:t>&gt;55%</w:t>
      </w:r>
      <w:r w:rsidRPr="00D77CEE">
        <w:rPr>
          <w:rFonts w:hint="eastAsia"/>
          <w:sz w:val="24"/>
          <w:szCs w:val="24"/>
        </w:rPr>
        <w:t>）</w:t>
      </w:r>
      <w:r w:rsidR="00C16F03" w:rsidRPr="00D77CEE">
        <w:rPr>
          <w:rFonts w:hint="eastAsia"/>
          <w:sz w:val="24"/>
          <w:szCs w:val="24"/>
        </w:rPr>
        <w:t>。</w:t>
      </w:r>
    </w:p>
    <w:p w:rsidR="00293038" w:rsidRDefault="00645CE4" w:rsidP="00D06D79">
      <w:pPr>
        <w:pStyle w:val="a7"/>
        <w:spacing w:line="360" w:lineRule="auto"/>
        <w:ind w:leftChars="136" w:left="567" w:rightChars="-180" w:right="-378" w:hangingChars="117" w:hanging="281"/>
        <w:rPr>
          <w:sz w:val="24"/>
          <w:szCs w:val="24"/>
        </w:rPr>
      </w:pPr>
      <w:r w:rsidRPr="00D77CEE">
        <w:rPr>
          <w:rFonts w:hint="eastAsia"/>
          <w:sz w:val="24"/>
          <w:szCs w:val="24"/>
        </w:rPr>
        <w:t>5.3 VIP</w:t>
      </w:r>
      <w:r w:rsidRPr="00D77CEE">
        <w:rPr>
          <w:rFonts w:hint="eastAsia"/>
          <w:sz w:val="24"/>
          <w:szCs w:val="24"/>
        </w:rPr>
        <w:t>销售占比销售适中，请保持（</w:t>
      </w:r>
      <w:r w:rsidR="00213CC3" w:rsidRPr="00D77CEE">
        <w:rPr>
          <w:rFonts w:hint="eastAsia"/>
          <w:sz w:val="24"/>
          <w:szCs w:val="24"/>
        </w:rPr>
        <w:t>VIP</w:t>
      </w:r>
      <w:r w:rsidR="00213CC3" w:rsidRPr="00D77CEE">
        <w:rPr>
          <w:rFonts w:hint="eastAsia"/>
          <w:sz w:val="24"/>
          <w:szCs w:val="24"/>
        </w:rPr>
        <w:t>销售比在</w:t>
      </w:r>
      <w:r w:rsidR="00213CC3" w:rsidRPr="00D77CEE">
        <w:rPr>
          <w:rFonts w:hint="eastAsia"/>
          <w:sz w:val="24"/>
          <w:szCs w:val="24"/>
        </w:rPr>
        <w:t>45%</w:t>
      </w:r>
      <w:r w:rsidR="00213CC3" w:rsidRPr="00D77CEE">
        <w:rPr>
          <w:rFonts w:hint="eastAsia"/>
          <w:sz w:val="24"/>
          <w:szCs w:val="24"/>
        </w:rPr>
        <w:t>～</w:t>
      </w:r>
      <w:r w:rsidR="00213CC3" w:rsidRPr="00D77CEE">
        <w:rPr>
          <w:rFonts w:hint="eastAsia"/>
          <w:sz w:val="24"/>
          <w:szCs w:val="24"/>
        </w:rPr>
        <w:t>55%</w:t>
      </w:r>
      <w:r w:rsidRPr="00D77CEE">
        <w:rPr>
          <w:rFonts w:hint="eastAsia"/>
          <w:sz w:val="24"/>
          <w:szCs w:val="24"/>
        </w:rPr>
        <w:t>）</w:t>
      </w:r>
      <w:r w:rsidR="00C16F03" w:rsidRPr="00D77CEE">
        <w:rPr>
          <w:rFonts w:hint="eastAsia"/>
          <w:sz w:val="24"/>
          <w:szCs w:val="24"/>
        </w:rPr>
        <w:t>。</w:t>
      </w:r>
    </w:p>
    <w:p w:rsidR="00ED5C7B" w:rsidRPr="00D77CEE" w:rsidRDefault="00ED5C7B" w:rsidP="00D06D79">
      <w:pPr>
        <w:pStyle w:val="a7"/>
        <w:spacing w:line="360" w:lineRule="auto"/>
        <w:ind w:leftChars="136" w:left="567" w:rightChars="-180" w:right="-378" w:hangingChars="117" w:hanging="281"/>
        <w:rPr>
          <w:sz w:val="24"/>
          <w:szCs w:val="24"/>
        </w:rPr>
      </w:pPr>
    </w:p>
    <w:p w:rsidR="003E78E8" w:rsidRDefault="003E78E8" w:rsidP="00D06D79">
      <w:pPr>
        <w:pStyle w:val="a7"/>
        <w:numPr>
          <w:ilvl w:val="0"/>
          <w:numId w:val="15"/>
        </w:numPr>
        <w:spacing w:line="360" w:lineRule="auto"/>
        <w:ind w:rightChars="-180" w:right="-378" w:firstLineChars="0"/>
        <w:rPr>
          <w:rFonts w:asciiTheme="minorEastAsia" w:hAnsiTheme="minorEastAsia"/>
          <w:spacing w:val="20"/>
          <w:sz w:val="24"/>
          <w:szCs w:val="24"/>
        </w:rPr>
      </w:pPr>
      <w:r>
        <w:rPr>
          <w:rFonts w:asciiTheme="minorEastAsia" w:hAnsiTheme="minorEastAsia" w:hint="eastAsia"/>
          <w:spacing w:val="20"/>
          <w:sz w:val="24"/>
          <w:szCs w:val="24"/>
        </w:rPr>
        <w:t>质量状况判断</w:t>
      </w:r>
    </w:p>
    <w:p w:rsidR="00B63A2B" w:rsidRDefault="00213CC3" w:rsidP="00D06D79">
      <w:pPr>
        <w:pStyle w:val="a7"/>
        <w:spacing w:line="360" w:lineRule="auto"/>
        <w:ind w:left="360" w:rightChars="-180" w:right="-378" w:firstLineChars="0" w:firstLine="0"/>
        <w:rPr>
          <w:rFonts w:asciiTheme="minorEastAsia" w:hAnsiTheme="minorEastAsia"/>
          <w:spacing w:val="20"/>
          <w:sz w:val="24"/>
          <w:szCs w:val="24"/>
        </w:rPr>
      </w:pPr>
      <w:r>
        <w:rPr>
          <w:rFonts w:asciiTheme="minorEastAsia" w:hAnsiTheme="minorEastAsia" w:hint="eastAsia"/>
          <w:spacing w:val="20"/>
          <w:sz w:val="24"/>
          <w:szCs w:val="24"/>
        </w:rPr>
        <w:t>判断依据是报损率</w:t>
      </w:r>
      <w:r w:rsidR="00B63A2B">
        <w:rPr>
          <w:rFonts w:asciiTheme="minorEastAsia" w:hAnsiTheme="minorEastAsia" w:hint="eastAsia"/>
          <w:spacing w:val="20"/>
          <w:sz w:val="24"/>
          <w:szCs w:val="24"/>
        </w:rPr>
        <w:t>。</w:t>
      </w:r>
    </w:p>
    <w:p w:rsidR="00AE440E" w:rsidRPr="00D06D79" w:rsidRDefault="00AE440E" w:rsidP="00D06D79">
      <w:pPr>
        <w:pStyle w:val="a7"/>
        <w:spacing w:line="360" w:lineRule="auto"/>
        <w:ind w:left="360" w:rightChars="-180" w:right="-378" w:firstLineChars="0" w:firstLine="0"/>
        <w:rPr>
          <w:rFonts w:asciiTheme="minorEastAsia" w:hAnsiTheme="minorEastAsia"/>
          <w:spacing w:val="20"/>
          <w:sz w:val="24"/>
          <w:szCs w:val="24"/>
        </w:rPr>
      </w:pPr>
      <w:r w:rsidRPr="00D06D79">
        <w:rPr>
          <w:rFonts w:asciiTheme="minorEastAsia" w:hAnsiTheme="minorEastAsia" w:hint="eastAsia"/>
          <w:spacing w:val="20"/>
          <w:sz w:val="24"/>
          <w:szCs w:val="24"/>
        </w:rPr>
        <w:t>显示3种可能结果中的某一项结果。</w:t>
      </w:r>
    </w:p>
    <w:p w:rsidR="00AE440E" w:rsidRPr="00D77CEE" w:rsidRDefault="00AE440E" w:rsidP="00D06D79">
      <w:pPr>
        <w:pStyle w:val="a7"/>
        <w:spacing w:line="360" w:lineRule="auto"/>
        <w:ind w:leftChars="136" w:left="567" w:rightChars="-180" w:right="-378" w:hangingChars="117" w:hanging="281"/>
        <w:rPr>
          <w:sz w:val="24"/>
          <w:szCs w:val="24"/>
        </w:rPr>
      </w:pPr>
      <w:r w:rsidRPr="00D77CEE">
        <w:rPr>
          <w:rFonts w:hint="eastAsia"/>
          <w:sz w:val="24"/>
          <w:szCs w:val="24"/>
        </w:rPr>
        <w:t>6.1</w:t>
      </w:r>
      <w:r w:rsidRPr="00D77CEE">
        <w:rPr>
          <w:rFonts w:hint="eastAsia"/>
          <w:sz w:val="24"/>
          <w:szCs w:val="24"/>
        </w:rPr>
        <w:t>报损率过高，请通知</w:t>
      </w:r>
      <w:r w:rsidR="00FF65F8" w:rsidRPr="00D77CEE">
        <w:rPr>
          <w:rFonts w:hint="eastAsia"/>
          <w:sz w:val="24"/>
          <w:szCs w:val="24"/>
        </w:rPr>
        <w:t>采购部门确认货品质量，同时确认门</w:t>
      </w:r>
      <w:proofErr w:type="gramStart"/>
      <w:r w:rsidR="00FF65F8" w:rsidRPr="00D77CEE">
        <w:rPr>
          <w:rFonts w:hint="eastAsia"/>
          <w:sz w:val="24"/>
          <w:szCs w:val="24"/>
        </w:rPr>
        <w:t>店处理</w:t>
      </w:r>
      <w:proofErr w:type="gramEnd"/>
      <w:r w:rsidR="00FF65F8" w:rsidRPr="00D77CEE">
        <w:rPr>
          <w:rFonts w:hint="eastAsia"/>
          <w:sz w:val="24"/>
          <w:szCs w:val="24"/>
        </w:rPr>
        <w:t>质量问题的能力</w:t>
      </w:r>
      <w:r w:rsidRPr="00D77CEE">
        <w:rPr>
          <w:rFonts w:hint="eastAsia"/>
          <w:sz w:val="24"/>
          <w:szCs w:val="24"/>
        </w:rPr>
        <w:t>（报损率</w:t>
      </w:r>
      <w:r w:rsidRPr="00D77CEE">
        <w:rPr>
          <w:rFonts w:hint="eastAsia"/>
          <w:sz w:val="24"/>
          <w:szCs w:val="24"/>
        </w:rPr>
        <w:t>&gt;3%</w:t>
      </w:r>
      <w:r w:rsidRPr="00D77CEE">
        <w:rPr>
          <w:rFonts w:hint="eastAsia"/>
          <w:sz w:val="24"/>
          <w:szCs w:val="24"/>
        </w:rPr>
        <w:t>）</w:t>
      </w:r>
      <w:r w:rsidR="003F2564" w:rsidRPr="00D77CEE">
        <w:rPr>
          <w:rFonts w:hint="eastAsia"/>
          <w:sz w:val="24"/>
          <w:szCs w:val="24"/>
        </w:rPr>
        <w:t>。</w:t>
      </w:r>
    </w:p>
    <w:p w:rsidR="00AE440E" w:rsidRPr="00D77CEE" w:rsidRDefault="00AE440E" w:rsidP="00D06D79">
      <w:pPr>
        <w:pStyle w:val="a7"/>
        <w:spacing w:line="360" w:lineRule="auto"/>
        <w:ind w:leftChars="136" w:left="567" w:rightChars="-180" w:right="-378" w:hangingChars="117" w:hanging="281"/>
        <w:rPr>
          <w:sz w:val="24"/>
          <w:szCs w:val="24"/>
        </w:rPr>
      </w:pPr>
      <w:r w:rsidRPr="00D77CEE">
        <w:rPr>
          <w:rFonts w:hint="eastAsia"/>
          <w:sz w:val="24"/>
          <w:szCs w:val="24"/>
        </w:rPr>
        <w:t>6.2</w:t>
      </w:r>
      <w:r w:rsidR="003F2564" w:rsidRPr="00D77CEE">
        <w:rPr>
          <w:rFonts w:hint="eastAsia"/>
          <w:sz w:val="24"/>
          <w:szCs w:val="24"/>
        </w:rPr>
        <w:t>报损率较低，质量状况不错，请保持</w:t>
      </w:r>
      <w:r w:rsidRPr="00D77CEE">
        <w:rPr>
          <w:rFonts w:hint="eastAsia"/>
          <w:sz w:val="24"/>
          <w:szCs w:val="24"/>
        </w:rPr>
        <w:t>（报损率</w:t>
      </w:r>
      <w:r w:rsidRPr="00D77CEE">
        <w:rPr>
          <w:rFonts w:hint="eastAsia"/>
          <w:sz w:val="24"/>
          <w:szCs w:val="24"/>
        </w:rPr>
        <w:t>&lt;1%</w:t>
      </w:r>
      <w:r w:rsidRPr="00D77CEE">
        <w:rPr>
          <w:rFonts w:hint="eastAsia"/>
          <w:sz w:val="24"/>
          <w:szCs w:val="24"/>
        </w:rPr>
        <w:t>）</w:t>
      </w:r>
      <w:r w:rsidR="003F2564" w:rsidRPr="00D77CEE">
        <w:rPr>
          <w:rFonts w:hint="eastAsia"/>
          <w:sz w:val="24"/>
          <w:szCs w:val="24"/>
        </w:rPr>
        <w:t>。</w:t>
      </w:r>
    </w:p>
    <w:p w:rsidR="00293038" w:rsidRPr="00D06D79" w:rsidRDefault="00AE440E" w:rsidP="00D06D79">
      <w:pPr>
        <w:pStyle w:val="a7"/>
        <w:spacing w:line="360" w:lineRule="auto"/>
        <w:ind w:leftChars="136" w:left="567" w:rightChars="-180" w:right="-378" w:hangingChars="117" w:hanging="281"/>
        <w:rPr>
          <w:sz w:val="24"/>
          <w:szCs w:val="24"/>
        </w:rPr>
      </w:pPr>
      <w:r w:rsidRPr="00D77CEE">
        <w:rPr>
          <w:rFonts w:hint="eastAsia"/>
          <w:sz w:val="24"/>
          <w:szCs w:val="24"/>
        </w:rPr>
        <w:t>6.3</w:t>
      </w:r>
      <w:r w:rsidRPr="00D77CEE">
        <w:rPr>
          <w:rFonts w:hint="eastAsia"/>
          <w:sz w:val="24"/>
          <w:szCs w:val="24"/>
        </w:rPr>
        <w:t>报损率在设定范围内，质量处在可控制范围（报损率在</w:t>
      </w:r>
      <w:r w:rsidRPr="00D77CEE">
        <w:rPr>
          <w:rFonts w:hint="eastAsia"/>
          <w:sz w:val="24"/>
          <w:szCs w:val="24"/>
        </w:rPr>
        <w:t>1%</w:t>
      </w:r>
      <w:r w:rsidRPr="00D77CEE">
        <w:rPr>
          <w:rFonts w:hint="eastAsia"/>
          <w:sz w:val="24"/>
          <w:szCs w:val="24"/>
        </w:rPr>
        <w:t>～</w:t>
      </w:r>
      <w:r w:rsidRPr="00D77CEE">
        <w:rPr>
          <w:rFonts w:hint="eastAsia"/>
          <w:sz w:val="24"/>
          <w:szCs w:val="24"/>
        </w:rPr>
        <w:t>3%</w:t>
      </w:r>
      <w:r w:rsidRPr="00D77CEE">
        <w:rPr>
          <w:rFonts w:hint="eastAsia"/>
          <w:sz w:val="24"/>
          <w:szCs w:val="24"/>
        </w:rPr>
        <w:t>）</w:t>
      </w:r>
      <w:r w:rsidR="003F2564" w:rsidRPr="00D77CEE">
        <w:rPr>
          <w:rFonts w:hint="eastAsia"/>
          <w:sz w:val="24"/>
          <w:szCs w:val="24"/>
        </w:rPr>
        <w:t>。</w:t>
      </w:r>
    </w:p>
    <w:p w:rsidR="003E78E8" w:rsidRDefault="003E78E8" w:rsidP="00D06D79">
      <w:pPr>
        <w:pStyle w:val="a7"/>
        <w:numPr>
          <w:ilvl w:val="0"/>
          <w:numId w:val="15"/>
        </w:numPr>
        <w:spacing w:line="360" w:lineRule="auto"/>
        <w:ind w:rightChars="-180" w:right="-378" w:firstLineChars="0"/>
        <w:rPr>
          <w:rFonts w:asciiTheme="minorEastAsia" w:hAnsiTheme="minorEastAsia"/>
          <w:spacing w:val="20"/>
          <w:sz w:val="24"/>
          <w:szCs w:val="24"/>
        </w:rPr>
      </w:pPr>
      <w:r>
        <w:rPr>
          <w:rFonts w:asciiTheme="minorEastAsia" w:hAnsiTheme="minorEastAsia" w:hint="eastAsia"/>
          <w:spacing w:val="20"/>
          <w:sz w:val="24"/>
          <w:szCs w:val="24"/>
        </w:rPr>
        <w:lastRenderedPageBreak/>
        <w:t>进销平衡判断</w:t>
      </w:r>
    </w:p>
    <w:p w:rsidR="00B63A2B" w:rsidRDefault="00AE440E" w:rsidP="00D06D79">
      <w:pPr>
        <w:pStyle w:val="a7"/>
        <w:spacing w:line="360" w:lineRule="auto"/>
        <w:ind w:left="360" w:rightChars="-180" w:right="-378" w:firstLineChars="0" w:firstLine="0"/>
        <w:rPr>
          <w:rFonts w:asciiTheme="minorEastAsia" w:hAnsiTheme="minorEastAsia"/>
          <w:spacing w:val="20"/>
          <w:sz w:val="24"/>
          <w:szCs w:val="24"/>
        </w:rPr>
      </w:pPr>
      <w:r>
        <w:rPr>
          <w:rFonts w:asciiTheme="minorEastAsia" w:hAnsiTheme="minorEastAsia" w:hint="eastAsia"/>
          <w:spacing w:val="20"/>
          <w:sz w:val="24"/>
          <w:szCs w:val="24"/>
        </w:rPr>
        <w:t>判断依据是进销比</w:t>
      </w:r>
      <w:r w:rsidR="00B63A2B">
        <w:rPr>
          <w:rFonts w:asciiTheme="minorEastAsia" w:hAnsiTheme="minorEastAsia" w:hint="eastAsia"/>
          <w:spacing w:val="20"/>
          <w:sz w:val="24"/>
          <w:szCs w:val="24"/>
        </w:rPr>
        <w:t>。</w:t>
      </w:r>
    </w:p>
    <w:p w:rsidR="00AE440E" w:rsidRPr="00D06D79" w:rsidRDefault="00AE440E" w:rsidP="00D06D79">
      <w:pPr>
        <w:pStyle w:val="a7"/>
        <w:spacing w:line="360" w:lineRule="auto"/>
        <w:ind w:left="360" w:rightChars="-180" w:right="-378" w:firstLineChars="0" w:firstLine="0"/>
        <w:rPr>
          <w:rFonts w:asciiTheme="minorEastAsia" w:hAnsiTheme="minorEastAsia"/>
          <w:spacing w:val="20"/>
          <w:sz w:val="24"/>
          <w:szCs w:val="24"/>
        </w:rPr>
      </w:pPr>
      <w:r w:rsidRPr="00D06D79">
        <w:rPr>
          <w:rFonts w:asciiTheme="minorEastAsia" w:hAnsiTheme="minorEastAsia" w:hint="eastAsia"/>
          <w:spacing w:val="20"/>
          <w:sz w:val="24"/>
          <w:szCs w:val="24"/>
        </w:rPr>
        <w:t>显示3种可能结果中的某一项结果</w:t>
      </w:r>
      <w:r w:rsidR="00F53FAE" w:rsidRPr="00D06D79">
        <w:rPr>
          <w:rFonts w:asciiTheme="minorEastAsia" w:hAnsiTheme="minorEastAsia" w:hint="eastAsia"/>
          <w:spacing w:val="20"/>
          <w:sz w:val="24"/>
          <w:szCs w:val="24"/>
        </w:rPr>
        <w:t>。</w:t>
      </w:r>
    </w:p>
    <w:p w:rsidR="00AE440E" w:rsidRPr="00D77CEE" w:rsidRDefault="00AE440E" w:rsidP="00D06D79">
      <w:pPr>
        <w:pStyle w:val="a7"/>
        <w:spacing w:line="360" w:lineRule="auto"/>
        <w:ind w:leftChars="136" w:left="567" w:rightChars="-180" w:right="-378" w:hangingChars="117" w:hanging="281"/>
        <w:rPr>
          <w:sz w:val="24"/>
          <w:szCs w:val="24"/>
        </w:rPr>
      </w:pPr>
      <w:r w:rsidRPr="00D77CEE">
        <w:rPr>
          <w:rFonts w:hint="eastAsia"/>
          <w:sz w:val="24"/>
          <w:szCs w:val="24"/>
        </w:rPr>
        <w:t>7.1</w:t>
      </w:r>
      <w:r w:rsidRPr="00D77CEE">
        <w:rPr>
          <w:rFonts w:hint="eastAsia"/>
          <w:sz w:val="24"/>
          <w:szCs w:val="24"/>
        </w:rPr>
        <w:t>销售状况良好，请注意库存量，适当增加补货（</w:t>
      </w:r>
      <w:proofErr w:type="gramStart"/>
      <w:r w:rsidRPr="00D77CEE">
        <w:rPr>
          <w:rFonts w:hint="eastAsia"/>
          <w:sz w:val="24"/>
          <w:szCs w:val="24"/>
        </w:rPr>
        <w:t>进销比</w:t>
      </w:r>
      <w:proofErr w:type="gramEnd"/>
      <w:r w:rsidRPr="00D77CEE">
        <w:rPr>
          <w:rFonts w:hint="eastAsia"/>
          <w:sz w:val="24"/>
          <w:szCs w:val="24"/>
        </w:rPr>
        <w:t>&lt;20%</w:t>
      </w:r>
      <w:r w:rsidRPr="00D77CEE">
        <w:rPr>
          <w:rFonts w:hint="eastAsia"/>
          <w:sz w:val="24"/>
          <w:szCs w:val="24"/>
        </w:rPr>
        <w:t>）</w:t>
      </w:r>
      <w:r w:rsidR="006A3E16" w:rsidRPr="00D77CEE">
        <w:rPr>
          <w:rFonts w:hint="eastAsia"/>
          <w:sz w:val="24"/>
          <w:szCs w:val="24"/>
        </w:rPr>
        <w:t>。</w:t>
      </w:r>
    </w:p>
    <w:p w:rsidR="00AE440E" w:rsidRPr="00D77CEE" w:rsidRDefault="00AE440E" w:rsidP="00D06D79">
      <w:pPr>
        <w:pStyle w:val="a7"/>
        <w:spacing w:line="360" w:lineRule="auto"/>
        <w:ind w:leftChars="136" w:left="567" w:rightChars="-180" w:right="-378" w:hangingChars="117" w:hanging="281"/>
        <w:rPr>
          <w:sz w:val="24"/>
          <w:szCs w:val="24"/>
        </w:rPr>
      </w:pPr>
      <w:r w:rsidRPr="00D77CEE">
        <w:rPr>
          <w:rFonts w:hint="eastAsia"/>
          <w:sz w:val="24"/>
          <w:szCs w:val="24"/>
        </w:rPr>
        <w:t>7.2</w:t>
      </w:r>
      <w:r w:rsidRPr="00D77CEE">
        <w:rPr>
          <w:rFonts w:hint="eastAsia"/>
          <w:sz w:val="24"/>
          <w:szCs w:val="24"/>
        </w:rPr>
        <w:t>销售数量低于预估，请在减少补货量的同时，查明原因（</w:t>
      </w:r>
      <w:proofErr w:type="gramStart"/>
      <w:r w:rsidRPr="00D77CEE">
        <w:rPr>
          <w:rFonts w:hint="eastAsia"/>
          <w:sz w:val="24"/>
          <w:szCs w:val="24"/>
        </w:rPr>
        <w:t>进销比</w:t>
      </w:r>
      <w:proofErr w:type="gramEnd"/>
      <w:r w:rsidRPr="00D77CEE">
        <w:rPr>
          <w:rFonts w:hint="eastAsia"/>
          <w:sz w:val="24"/>
          <w:szCs w:val="24"/>
        </w:rPr>
        <w:t>&gt;20%</w:t>
      </w:r>
      <w:r w:rsidRPr="00D77CEE">
        <w:rPr>
          <w:rFonts w:hint="eastAsia"/>
          <w:sz w:val="24"/>
          <w:szCs w:val="24"/>
        </w:rPr>
        <w:t>）</w:t>
      </w:r>
      <w:r w:rsidR="006A3E16" w:rsidRPr="00D77CEE">
        <w:rPr>
          <w:rFonts w:hint="eastAsia"/>
          <w:sz w:val="24"/>
          <w:szCs w:val="24"/>
        </w:rPr>
        <w:t>。</w:t>
      </w:r>
    </w:p>
    <w:p w:rsidR="00293038" w:rsidRDefault="00AE440E" w:rsidP="00D06D79">
      <w:pPr>
        <w:pStyle w:val="a7"/>
        <w:spacing w:line="360" w:lineRule="auto"/>
        <w:ind w:leftChars="136" w:left="567" w:rightChars="-180" w:right="-378" w:hangingChars="117" w:hanging="281"/>
        <w:rPr>
          <w:sz w:val="24"/>
          <w:szCs w:val="24"/>
        </w:rPr>
      </w:pPr>
      <w:r w:rsidRPr="00D77CEE">
        <w:rPr>
          <w:rFonts w:hint="eastAsia"/>
          <w:sz w:val="24"/>
          <w:szCs w:val="24"/>
        </w:rPr>
        <w:t>7.3</w:t>
      </w:r>
      <w:r w:rsidR="006A3E16" w:rsidRPr="00D77CEE">
        <w:rPr>
          <w:rFonts w:hint="eastAsia"/>
          <w:sz w:val="24"/>
          <w:szCs w:val="24"/>
        </w:rPr>
        <w:t>进</w:t>
      </w:r>
      <w:proofErr w:type="gramStart"/>
      <w:r w:rsidR="006A3E16" w:rsidRPr="00D77CEE">
        <w:rPr>
          <w:rFonts w:hint="eastAsia"/>
          <w:sz w:val="24"/>
          <w:szCs w:val="24"/>
        </w:rPr>
        <w:t>销状况</w:t>
      </w:r>
      <w:proofErr w:type="gramEnd"/>
      <w:r w:rsidR="006A3E16" w:rsidRPr="00D77CEE">
        <w:rPr>
          <w:rFonts w:hint="eastAsia"/>
          <w:sz w:val="24"/>
          <w:szCs w:val="24"/>
        </w:rPr>
        <w:t>在可控范围</w:t>
      </w:r>
      <w:r w:rsidRPr="00D77CEE">
        <w:rPr>
          <w:rFonts w:hint="eastAsia"/>
          <w:sz w:val="24"/>
          <w:szCs w:val="24"/>
        </w:rPr>
        <w:t>（</w:t>
      </w:r>
      <w:r w:rsidRPr="00D77CEE">
        <w:rPr>
          <w:rFonts w:hint="eastAsia"/>
          <w:sz w:val="24"/>
          <w:szCs w:val="24"/>
        </w:rPr>
        <w:t>-20%</w:t>
      </w:r>
      <w:r w:rsidRPr="00D77CEE">
        <w:rPr>
          <w:rFonts w:hint="eastAsia"/>
          <w:sz w:val="24"/>
          <w:szCs w:val="24"/>
        </w:rPr>
        <w:t>～</w:t>
      </w:r>
      <w:r w:rsidRPr="00D77CEE">
        <w:rPr>
          <w:rFonts w:hint="eastAsia"/>
          <w:sz w:val="24"/>
          <w:szCs w:val="24"/>
        </w:rPr>
        <w:t>20%</w:t>
      </w:r>
      <w:r w:rsidRPr="00D77CEE">
        <w:rPr>
          <w:rFonts w:hint="eastAsia"/>
          <w:sz w:val="24"/>
          <w:szCs w:val="24"/>
        </w:rPr>
        <w:t>）</w:t>
      </w:r>
      <w:r w:rsidR="006A3E16" w:rsidRPr="00D77CEE">
        <w:rPr>
          <w:rFonts w:hint="eastAsia"/>
          <w:sz w:val="24"/>
          <w:szCs w:val="24"/>
        </w:rPr>
        <w:t>。</w:t>
      </w:r>
    </w:p>
    <w:p w:rsidR="00ED5C7B" w:rsidRPr="00D06D79" w:rsidRDefault="00ED5C7B" w:rsidP="00D06D79">
      <w:pPr>
        <w:pStyle w:val="a7"/>
        <w:spacing w:line="360" w:lineRule="auto"/>
        <w:ind w:leftChars="136" w:left="567" w:rightChars="-180" w:right="-378" w:hangingChars="117" w:hanging="281"/>
        <w:rPr>
          <w:sz w:val="24"/>
          <w:szCs w:val="24"/>
        </w:rPr>
      </w:pPr>
    </w:p>
    <w:p w:rsidR="003E78E8" w:rsidRDefault="003E78E8" w:rsidP="00D06D79">
      <w:pPr>
        <w:pStyle w:val="a7"/>
        <w:numPr>
          <w:ilvl w:val="0"/>
          <w:numId w:val="15"/>
        </w:numPr>
        <w:spacing w:line="360" w:lineRule="auto"/>
        <w:ind w:rightChars="-180" w:right="-378" w:firstLineChars="0"/>
        <w:rPr>
          <w:rFonts w:asciiTheme="minorEastAsia" w:hAnsiTheme="minorEastAsia"/>
          <w:spacing w:val="20"/>
          <w:sz w:val="24"/>
          <w:szCs w:val="24"/>
        </w:rPr>
      </w:pPr>
      <w:r>
        <w:rPr>
          <w:rFonts w:asciiTheme="minorEastAsia" w:hAnsiTheme="minorEastAsia" w:hint="eastAsia"/>
          <w:spacing w:val="20"/>
          <w:sz w:val="24"/>
          <w:szCs w:val="24"/>
        </w:rPr>
        <w:t>折扣状况判断</w:t>
      </w:r>
    </w:p>
    <w:p w:rsidR="00B63A2B" w:rsidRDefault="00AE440E" w:rsidP="00D06D79">
      <w:pPr>
        <w:pStyle w:val="a7"/>
        <w:spacing w:line="360" w:lineRule="auto"/>
        <w:ind w:left="360" w:rightChars="-180" w:right="-378" w:firstLineChars="0" w:firstLine="0"/>
        <w:rPr>
          <w:rFonts w:asciiTheme="minorEastAsia" w:hAnsiTheme="minorEastAsia"/>
          <w:spacing w:val="20"/>
          <w:sz w:val="24"/>
          <w:szCs w:val="24"/>
        </w:rPr>
      </w:pPr>
      <w:r>
        <w:rPr>
          <w:rFonts w:asciiTheme="minorEastAsia" w:hAnsiTheme="minorEastAsia" w:hint="eastAsia"/>
          <w:spacing w:val="20"/>
          <w:sz w:val="24"/>
          <w:szCs w:val="24"/>
        </w:rPr>
        <w:t>判断依据是折扣率</w:t>
      </w:r>
      <w:r w:rsidR="00B63A2B">
        <w:rPr>
          <w:rFonts w:asciiTheme="minorEastAsia" w:hAnsiTheme="minorEastAsia" w:hint="eastAsia"/>
          <w:spacing w:val="20"/>
          <w:sz w:val="24"/>
          <w:szCs w:val="24"/>
        </w:rPr>
        <w:t>。</w:t>
      </w:r>
    </w:p>
    <w:p w:rsidR="00AE440E" w:rsidRPr="00D77CEE" w:rsidRDefault="00AE440E" w:rsidP="00D06D79">
      <w:pPr>
        <w:pStyle w:val="a7"/>
        <w:spacing w:line="360" w:lineRule="auto"/>
        <w:ind w:left="360" w:rightChars="-180" w:right="-378" w:firstLineChars="0" w:firstLine="0"/>
        <w:rPr>
          <w:rFonts w:asciiTheme="minorEastAsia" w:hAnsiTheme="minorEastAsia"/>
          <w:spacing w:val="20"/>
          <w:sz w:val="24"/>
          <w:szCs w:val="24"/>
        </w:rPr>
      </w:pPr>
      <w:r w:rsidRPr="00D77CEE">
        <w:rPr>
          <w:rFonts w:asciiTheme="minorEastAsia" w:hAnsiTheme="minorEastAsia" w:hint="eastAsia"/>
          <w:spacing w:val="20"/>
          <w:sz w:val="24"/>
          <w:szCs w:val="24"/>
        </w:rPr>
        <w:t>显示3</w:t>
      </w:r>
      <w:r w:rsidR="00D77CEE" w:rsidRPr="00D77CEE">
        <w:rPr>
          <w:rFonts w:asciiTheme="minorEastAsia" w:hAnsiTheme="minorEastAsia" w:hint="eastAsia"/>
          <w:spacing w:val="20"/>
          <w:sz w:val="24"/>
          <w:szCs w:val="24"/>
        </w:rPr>
        <w:t>种</w:t>
      </w:r>
      <w:r w:rsidRPr="00D77CEE">
        <w:rPr>
          <w:rFonts w:asciiTheme="minorEastAsia" w:hAnsiTheme="minorEastAsia" w:hint="eastAsia"/>
          <w:spacing w:val="20"/>
          <w:sz w:val="24"/>
          <w:szCs w:val="24"/>
        </w:rPr>
        <w:t>可能结果中的某一项结果。</w:t>
      </w:r>
    </w:p>
    <w:p w:rsidR="00AE440E" w:rsidRPr="00D77CEE" w:rsidRDefault="00AE440E" w:rsidP="00D06D79">
      <w:pPr>
        <w:pStyle w:val="a7"/>
        <w:spacing w:line="360" w:lineRule="auto"/>
        <w:ind w:leftChars="136" w:left="567" w:rightChars="-180" w:right="-378" w:hangingChars="117" w:hanging="281"/>
        <w:rPr>
          <w:sz w:val="24"/>
          <w:szCs w:val="24"/>
        </w:rPr>
      </w:pPr>
      <w:r w:rsidRPr="00D77CEE">
        <w:rPr>
          <w:rFonts w:hint="eastAsia"/>
          <w:sz w:val="24"/>
          <w:szCs w:val="24"/>
        </w:rPr>
        <w:t>8.1</w:t>
      </w:r>
      <w:r w:rsidRPr="00D77CEE">
        <w:rPr>
          <w:rFonts w:hint="eastAsia"/>
          <w:sz w:val="24"/>
          <w:szCs w:val="24"/>
        </w:rPr>
        <w:t>折扣率较低，请注意让利。（折扣率</w:t>
      </w:r>
      <w:r w:rsidRPr="00D77CEE">
        <w:rPr>
          <w:rFonts w:hint="eastAsia"/>
          <w:sz w:val="24"/>
          <w:szCs w:val="24"/>
        </w:rPr>
        <w:t>&lt;6%</w:t>
      </w:r>
      <w:r w:rsidRPr="00D77CEE">
        <w:rPr>
          <w:rFonts w:hint="eastAsia"/>
          <w:sz w:val="24"/>
          <w:szCs w:val="24"/>
        </w:rPr>
        <w:t>）</w:t>
      </w:r>
    </w:p>
    <w:p w:rsidR="00AE440E" w:rsidRPr="00D77CEE" w:rsidRDefault="00AE440E" w:rsidP="00D06D79">
      <w:pPr>
        <w:pStyle w:val="a7"/>
        <w:spacing w:line="360" w:lineRule="auto"/>
        <w:ind w:leftChars="136" w:left="567" w:rightChars="-180" w:right="-378" w:hangingChars="117" w:hanging="281"/>
        <w:rPr>
          <w:sz w:val="24"/>
          <w:szCs w:val="24"/>
        </w:rPr>
      </w:pPr>
      <w:r w:rsidRPr="00D77CEE">
        <w:rPr>
          <w:rFonts w:hint="eastAsia"/>
          <w:sz w:val="24"/>
          <w:szCs w:val="24"/>
        </w:rPr>
        <w:t>8.2</w:t>
      </w:r>
      <w:r w:rsidRPr="00D77CEE">
        <w:rPr>
          <w:rFonts w:hint="eastAsia"/>
          <w:sz w:val="24"/>
          <w:szCs w:val="24"/>
        </w:rPr>
        <w:t>折扣率过高，请注意掌控</w:t>
      </w:r>
      <w:r w:rsidR="00EB29AB" w:rsidRPr="00D77CEE">
        <w:rPr>
          <w:rFonts w:hint="eastAsia"/>
          <w:sz w:val="24"/>
          <w:szCs w:val="24"/>
        </w:rPr>
        <w:t>。</w:t>
      </w:r>
      <w:r w:rsidRPr="00D77CEE">
        <w:rPr>
          <w:rFonts w:hint="eastAsia"/>
          <w:sz w:val="24"/>
          <w:szCs w:val="24"/>
        </w:rPr>
        <w:t>（</w:t>
      </w:r>
      <w:r w:rsidR="00071997" w:rsidRPr="00D77CEE">
        <w:rPr>
          <w:rFonts w:hint="eastAsia"/>
          <w:sz w:val="24"/>
          <w:szCs w:val="24"/>
        </w:rPr>
        <w:t>折扣率</w:t>
      </w:r>
      <w:r w:rsidR="00071997" w:rsidRPr="00D77CEE">
        <w:rPr>
          <w:rFonts w:hint="eastAsia"/>
          <w:sz w:val="24"/>
          <w:szCs w:val="24"/>
        </w:rPr>
        <w:t>&gt;10%</w:t>
      </w:r>
      <w:r w:rsidRPr="00D77CEE">
        <w:rPr>
          <w:rFonts w:hint="eastAsia"/>
          <w:sz w:val="24"/>
          <w:szCs w:val="24"/>
        </w:rPr>
        <w:t>）</w:t>
      </w:r>
    </w:p>
    <w:p w:rsidR="00293038" w:rsidRDefault="00071997" w:rsidP="00D06D79">
      <w:pPr>
        <w:pStyle w:val="a7"/>
        <w:spacing w:line="360" w:lineRule="auto"/>
        <w:ind w:leftChars="136" w:left="567" w:rightChars="-180" w:right="-378" w:hangingChars="117" w:hanging="281"/>
        <w:rPr>
          <w:sz w:val="24"/>
          <w:szCs w:val="24"/>
        </w:rPr>
      </w:pPr>
      <w:r w:rsidRPr="00D77CEE">
        <w:rPr>
          <w:rFonts w:hint="eastAsia"/>
          <w:sz w:val="24"/>
          <w:szCs w:val="24"/>
        </w:rPr>
        <w:t>8.3</w:t>
      </w:r>
      <w:r w:rsidRPr="00D77CEE">
        <w:rPr>
          <w:rFonts w:hint="eastAsia"/>
          <w:sz w:val="24"/>
          <w:szCs w:val="24"/>
        </w:rPr>
        <w:t>折扣率在设定范围内，请继续保持。（在</w:t>
      </w:r>
      <w:r w:rsidRPr="00D77CEE">
        <w:rPr>
          <w:rFonts w:hint="eastAsia"/>
          <w:sz w:val="24"/>
          <w:szCs w:val="24"/>
        </w:rPr>
        <w:t>6%</w:t>
      </w:r>
      <w:r w:rsidRPr="00D77CEE">
        <w:rPr>
          <w:rFonts w:hint="eastAsia"/>
          <w:sz w:val="24"/>
          <w:szCs w:val="24"/>
        </w:rPr>
        <w:t>～</w:t>
      </w:r>
      <w:r w:rsidRPr="00D77CEE">
        <w:rPr>
          <w:rFonts w:hint="eastAsia"/>
          <w:sz w:val="24"/>
          <w:szCs w:val="24"/>
        </w:rPr>
        <w:t>10%</w:t>
      </w:r>
      <w:r w:rsidRPr="00D77CEE">
        <w:rPr>
          <w:rFonts w:hint="eastAsia"/>
          <w:sz w:val="24"/>
          <w:szCs w:val="24"/>
        </w:rPr>
        <w:t>）</w:t>
      </w:r>
    </w:p>
    <w:p w:rsidR="00ED5C7B" w:rsidRPr="00D06D79" w:rsidRDefault="00ED5C7B" w:rsidP="00D06D79">
      <w:pPr>
        <w:pStyle w:val="a7"/>
        <w:spacing w:line="360" w:lineRule="auto"/>
        <w:ind w:leftChars="136" w:left="567" w:rightChars="-180" w:right="-378" w:hangingChars="117" w:hanging="281"/>
        <w:rPr>
          <w:sz w:val="24"/>
          <w:szCs w:val="24"/>
        </w:rPr>
      </w:pPr>
    </w:p>
    <w:p w:rsidR="003E78E8" w:rsidRDefault="003E78E8" w:rsidP="00D06D79">
      <w:pPr>
        <w:pStyle w:val="a7"/>
        <w:numPr>
          <w:ilvl w:val="0"/>
          <w:numId w:val="15"/>
        </w:numPr>
        <w:spacing w:line="360" w:lineRule="auto"/>
        <w:ind w:rightChars="-180" w:right="-378" w:firstLineChars="0"/>
        <w:rPr>
          <w:rFonts w:asciiTheme="minorEastAsia" w:hAnsiTheme="minorEastAsia"/>
          <w:spacing w:val="20"/>
          <w:sz w:val="24"/>
          <w:szCs w:val="24"/>
        </w:rPr>
      </w:pPr>
      <w:r>
        <w:rPr>
          <w:rFonts w:asciiTheme="minorEastAsia" w:hAnsiTheme="minorEastAsia" w:hint="eastAsia"/>
          <w:spacing w:val="20"/>
          <w:sz w:val="24"/>
          <w:szCs w:val="24"/>
        </w:rPr>
        <w:t>防盗状况判断</w:t>
      </w:r>
    </w:p>
    <w:p w:rsidR="00B63A2B" w:rsidRDefault="00B63A2B" w:rsidP="00D06D79">
      <w:pPr>
        <w:pStyle w:val="a7"/>
        <w:spacing w:line="360" w:lineRule="auto"/>
        <w:ind w:left="360" w:rightChars="-180" w:right="-378" w:firstLineChars="0" w:firstLine="0"/>
        <w:rPr>
          <w:rFonts w:asciiTheme="minorEastAsia" w:hAnsiTheme="minorEastAsia"/>
          <w:spacing w:val="20"/>
          <w:sz w:val="24"/>
          <w:szCs w:val="24"/>
        </w:rPr>
      </w:pPr>
      <w:r>
        <w:rPr>
          <w:rFonts w:asciiTheme="minorEastAsia" w:hAnsiTheme="minorEastAsia" w:hint="eastAsia"/>
          <w:spacing w:val="20"/>
          <w:sz w:val="24"/>
          <w:szCs w:val="24"/>
        </w:rPr>
        <w:t>判断依据是丢失率。</w:t>
      </w:r>
    </w:p>
    <w:p w:rsidR="007E3FC1" w:rsidRPr="00D06D79" w:rsidRDefault="00D77CEE" w:rsidP="00D06D79">
      <w:pPr>
        <w:pStyle w:val="a7"/>
        <w:spacing w:line="360" w:lineRule="auto"/>
        <w:ind w:left="360" w:rightChars="-180" w:right="-378" w:firstLineChars="0" w:firstLine="0"/>
        <w:rPr>
          <w:rFonts w:asciiTheme="minorEastAsia" w:hAnsiTheme="minorEastAsia"/>
          <w:spacing w:val="20"/>
          <w:sz w:val="24"/>
          <w:szCs w:val="24"/>
        </w:rPr>
      </w:pPr>
      <w:r>
        <w:rPr>
          <w:rFonts w:asciiTheme="minorEastAsia" w:hAnsiTheme="minorEastAsia" w:hint="eastAsia"/>
          <w:spacing w:val="20"/>
          <w:sz w:val="24"/>
          <w:szCs w:val="24"/>
        </w:rPr>
        <w:t>显示2种可能结果中的某一项结果。</w:t>
      </w:r>
    </w:p>
    <w:p w:rsidR="007E3FC1" w:rsidRPr="00D77CEE" w:rsidRDefault="007E3FC1" w:rsidP="00D06D79">
      <w:pPr>
        <w:pStyle w:val="a7"/>
        <w:spacing w:line="360" w:lineRule="auto"/>
        <w:ind w:leftChars="136" w:left="567" w:rightChars="-180" w:right="-378" w:hangingChars="117" w:hanging="281"/>
        <w:rPr>
          <w:sz w:val="24"/>
          <w:szCs w:val="24"/>
        </w:rPr>
      </w:pPr>
      <w:r w:rsidRPr="00D77CEE">
        <w:rPr>
          <w:rFonts w:hint="eastAsia"/>
          <w:sz w:val="24"/>
          <w:szCs w:val="24"/>
        </w:rPr>
        <w:t>9.1</w:t>
      </w:r>
      <w:r w:rsidRPr="00D77CEE">
        <w:rPr>
          <w:rFonts w:hint="eastAsia"/>
          <w:sz w:val="24"/>
          <w:szCs w:val="24"/>
        </w:rPr>
        <w:t>丢失率过高，请检查防盗措施，考虑调整排班。（丢失率</w:t>
      </w:r>
      <w:r w:rsidRPr="00D77CEE">
        <w:rPr>
          <w:rFonts w:hint="eastAsia"/>
          <w:sz w:val="24"/>
          <w:szCs w:val="24"/>
        </w:rPr>
        <w:t>&gt;0.6%</w:t>
      </w:r>
      <w:r w:rsidRPr="00D77CEE">
        <w:rPr>
          <w:rFonts w:hint="eastAsia"/>
          <w:sz w:val="24"/>
          <w:szCs w:val="24"/>
        </w:rPr>
        <w:t>）</w:t>
      </w:r>
    </w:p>
    <w:p w:rsidR="00293038" w:rsidRDefault="007E3FC1" w:rsidP="00D06D79">
      <w:pPr>
        <w:pStyle w:val="a7"/>
        <w:spacing w:line="360" w:lineRule="auto"/>
        <w:ind w:leftChars="136" w:left="567" w:rightChars="-180" w:right="-378" w:hangingChars="117" w:hanging="281"/>
        <w:rPr>
          <w:sz w:val="24"/>
          <w:szCs w:val="24"/>
        </w:rPr>
      </w:pPr>
      <w:r w:rsidRPr="00D77CEE">
        <w:rPr>
          <w:rFonts w:hint="eastAsia"/>
          <w:sz w:val="24"/>
          <w:szCs w:val="24"/>
        </w:rPr>
        <w:t>9.2</w:t>
      </w:r>
      <w:r w:rsidRPr="00D77CEE">
        <w:rPr>
          <w:rFonts w:hint="eastAsia"/>
          <w:sz w:val="24"/>
          <w:szCs w:val="24"/>
        </w:rPr>
        <w:t>丢失率在控制范围内</w:t>
      </w:r>
      <w:r w:rsidR="008636A3" w:rsidRPr="00D77CEE">
        <w:rPr>
          <w:rFonts w:hint="eastAsia"/>
          <w:sz w:val="24"/>
          <w:szCs w:val="24"/>
        </w:rPr>
        <w:t>。</w:t>
      </w:r>
      <w:r w:rsidRPr="00D77CEE">
        <w:rPr>
          <w:rFonts w:hint="eastAsia"/>
          <w:sz w:val="24"/>
          <w:szCs w:val="24"/>
        </w:rPr>
        <w:t>（丢失率</w:t>
      </w:r>
      <w:r w:rsidRPr="00D77CEE">
        <w:rPr>
          <w:rFonts w:hint="eastAsia"/>
          <w:sz w:val="24"/>
          <w:szCs w:val="24"/>
        </w:rPr>
        <w:t>&lt;0.6%</w:t>
      </w:r>
      <w:r w:rsidRPr="00D77CEE">
        <w:rPr>
          <w:rFonts w:hint="eastAsia"/>
          <w:sz w:val="24"/>
          <w:szCs w:val="24"/>
        </w:rPr>
        <w:t>）</w:t>
      </w:r>
    </w:p>
    <w:p w:rsidR="00ED5C7B" w:rsidRPr="00D06D79" w:rsidRDefault="00ED5C7B" w:rsidP="00D06D79">
      <w:pPr>
        <w:pStyle w:val="a7"/>
        <w:spacing w:line="360" w:lineRule="auto"/>
        <w:ind w:leftChars="136" w:left="567" w:rightChars="-180" w:right="-378" w:hangingChars="117" w:hanging="281"/>
        <w:rPr>
          <w:sz w:val="24"/>
          <w:szCs w:val="24"/>
        </w:rPr>
      </w:pPr>
    </w:p>
    <w:p w:rsidR="003E78E8" w:rsidRPr="003E78E8" w:rsidRDefault="003E78E8" w:rsidP="00E40563">
      <w:pPr>
        <w:pStyle w:val="a7"/>
        <w:numPr>
          <w:ilvl w:val="0"/>
          <w:numId w:val="15"/>
        </w:numPr>
        <w:tabs>
          <w:tab w:val="left" w:pos="567"/>
        </w:tabs>
        <w:spacing w:line="360" w:lineRule="auto"/>
        <w:ind w:rightChars="-180" w:right="-378" w:firstLineChars="0"/>
        <w:rPr>
          <w:rFonts w:asciiTheme="minorEastAsia" w:hAnsiTheme="minorEastAsia"/>
          <w:spacing w:val="20"/>
          <w:sz w:val="24"/>
          <w:szCs w:val="24"/>
        </w:rPr>
      </w:pPr>
      <w:r w:rsidRPr="003E78E8">
        <w:rPr>
          <w:rFonts w:asciiTheme="minorEastAsia" w:hAnsiTheme="minorEastAsia" w:hint="eastAsia"/>
          <w:spacing w:val="20"/>
          <w:sz w:val="24"/>
          <w:szCs w:val="24"/>
        </w:rPr>
        <w:t>店员销售水平报告</w:t>
      </w:r>
    </w:p>
    <w:p w:rsidR="00E60820" w:rsidRDefault="007E3FC1" w:rsidP="00D06D79">
      <w:pPr>
        <w:pStyle w:val="a7"/>
        <w:spacing w:line="360" w:lineRule="auto"/>
        <w:ind w:left="360" w:rightChars="-180" w:right="-378" w:firstLineChars="0" w:firstLine="0"/>
        <w:rPr>
          <w:sz w:val="24"/>
          <w:szCs w:val="24"/>
        </w:rPr>
      </w:pPr>
      <w:r w:rsidRPr="00D06D79">
        <w:rPr>
          <w:rFonts w:hint="eastAsia"/>
          <w:sz w:val="24"/>
          <w:szCs w:val="24"/>
        </w:rPr>
        <w:t>参阅设计书</w:t>
      </w:r>
      <w:r w:rsidR="00F53FAE" w:rsidRPr="00D06D79">
        <w:rPr>
          <w:rFonts w:hint="eastAsia"/>
          <w:sz w:val="24"/>
          <w:szCs w:val="24"/>
        </w:rPr>
        <w:t>《十、店员销售水平报告》</w:t>
      </w:r>
    </w:p>
    <w:p w:rsidR="00ED5C7B" w:rsidRPr="00D06D79" w:rsidRDefault="00ED5C7B" w:rsidP="00D06D79">
      <w:pPr>
        <w:pStyle w:val="a7"/>
        <w:spacing w:line="360" w:lineRule="auto"/>
        <w:ind w:left="360" w:rightChars="-180" w:right="-378" w:firstLineChars="0" w:firstLine="0"/>
        <w:rPr>
          <w:sz w:val="24"/>
          <w:szCs w:val="24"/>
        </w:rPr>
      </w:pPr>
    </w:p>
    <w:p w:rsidR="007E3FC1" w:rsidRPr="007E3FC1" w:rsidRDefault="007E3FC1" w:rsidP="00E40563">
      <w:pPr>
        <w:pStyle w:val="a7"/>
        <w:numPr>
          <w:ilvl w:val="0"/>
          <w:numId w:val="15"/>
        </w:numPr>
        <w:tabs>
          <w:tab w:val="left" w:pos="567"/>
        </w:tabs>
        <w:spacing w:line="360" w:lineRule="auto"/>
        <w:ind w:rightChars="-180" w:right="-378" w:firstLineChars="0"/>
        <w:rPr>
          <w:rFonts w:asciiTheme="minorEastAsia" w:hAnsiTheme="minorEastAsia"/>
          <w:spacing w:val="20"/>
          <w:sz w:val="24"/>
          <w:szCs w:val="24"/>
        </w:rPr>
      </w:pPr>
      <w:r w:rsidRPr="007E3FC1">
        <w:rPr>
          <w:rFonts w:asciiTheme="minorEastAsia" w:hAnsiTheme="minorEastAsia" w:hint="eastAsia"/>
          <w:spacing w:val="20"/>
          <w:sz w:val="24"/>
          <w:szCs w:val="24"/>
        </w:rPr>
        <w:t>分类货品销售占比报告</w:t>
      </w:r>
    </w:p>
    <w:p w:rsidR="007E3FC1" w:rsidRDefault="007E3FC1" w:rsidP="00D06D79">
      <w:pPr>
        <w:pStyle w:val="a7"/>
        <w:spacing w:line="360" w:lineRule="auto"/>
        <w:ind w:left="360" w:rightChars="-180" w:right="-378" w:firstLineChars="0" w:firstLine="0"/>
        <w:rPr>
          <w:sz w:val="24"/>
          <w:szCs w:val="24"/>
        </w:rPr>
      </w:pPr>
      <w:r w:rsidRPr="00D06D79">
        <w:rPr>
          <w:rFonts w:hint="eastAsia"/>
          <w:sz w:val="24"/>
          <w:szCs w:val="24"/>
        </w:rPr>
        <w:t>参阅设计书</w:t>
      </w:r>
      <w:r w:rsidR="00830344" w:rsidRPr="00D06D79">
        <w:rPr>
          <w:rFonts w:hint="eastAsia"/>
          <w:sz w:val="24"/>
          <w:szCs w:val="24"/>
        </w:rPr>
        <w:t xml:space="preserve"> </w:t>
      </w:r>
      <w:r w:rsidR="00F53FAE" w:rsidRPr="00D06D79">
        <w:rPr>
          <w:rFonts w:hint="eastAsia"/>
          <w:sz w:val="24"/>
          <w:szCs w:val="24"/>
        </w:rPr>
        <w:t>《十一、分类货品销售占比报告》</w:t>
      </w:r>
    </w:p>
    <w:p w:rsidR="0053440B" w:rsidRDefault="0053440B">
      <w:pPr>
        <w:widowControl/>
        <w:jc w:val="left"/>
        <w:rPr>
          <w:sz w:val="24"/>
          <w:szCs w:val="24"/>
        </w:rPr>
      </w:pPr>
      <w:r>
        <w:rPr>
          <w:sz w:val="24"/>
          <w:szCs w:val="24"/>
        </w:rPr>
        <w:br w:type="page"/>
      </w:r>
    </w:p>
    <w:p w:rsidR="007E3FC1" w:rsidRPr="007E3FC1" w:rsidRDefault="007E3FC1" w:rsidP="00747057">
      <w:pPr>
        <w:pStyle w:val="2"/>
        <w:numPr>
          <w:ilvl w:val="0"/>
          <w:numId w:val="14"/>
        </w:numPr>
        <w:spacing w:line="240" w:lineRule="auto"/>
      </w:pPr>
      <w:bookmarkStart w:id="19" w:name="_Toc343615740"/>
      <w:r w:rsidRPr="007E3FC1">
        <w:rPr>
          <w:rFonts w:hint="eastAsia"/>
        </w:rPr>
        <w:lastRenderedPageBreak/>
        <w:t>综合判断栏设计</w:t>
      </w:r>
      <w:bookmarkEnd w:id="19"/>
    </w:p>
    <w:p w:rsidR="007E3FC1" w:rsidRPr="001D3621" w:rsidRDefault="00834099" w:rsidP="000B1B60">
      <w:pPr>
        <w:spacing w:line="360" w:lineRule="auto"/>
        <w:ind w:firstLineChars="50" w:firstLine="140"/>
        <w:rPr>
          <w:rFonts w:asciiTheme="minorEastAsia" w:hAnsiTheme="minorEastAsia"/>
          <w:spacing w:val="20"/>
          <w:sz w:val="24"/>
          <w:szCs w:val="24"/>
        </w:rPr>
      </w:pPr>
      <w:r w:rsidRPr="001D3621">
        <w:rPr>
          <w:rFonts w:asciiTheme="minorEastAsia" w:hAnsiTheme="minorEastAsia" w:hint="eastAsia"/>
          <w:spacing w:val="20"/>
          <w:sz w:val="24"/>
          <w:szCs w:val="24"/>
        </w:rPr>
        <w:t>①</w:t>
      </w:r>
      <w:r w:rsidR="00C900D3" w:rsidRPr="001D3621">
        <w:rPr>
          <w:rFonts w:asciiTheme="minorEastAsia" w:hAnsiTheme="minorEastAsia" w:hint="eastAsia"/>
          <w:spacing w:val="20"/>
          <w:sz w:val="24"/>
          <w:szCs w:val="24"/>
        </w:rPr>
        <w:t>综</w:t>
      </w:r>
      <w:r w:rsidR="009B0493" w:rsidRPr="001D3621">
        <w:rPr>
          <w:rFonts w:asciiTheme="minorEastAsia" w:hAnsiTheme="minorEastAsia" w:hint="eastAsia"/>
          <w:spacing w:val="20"/>
          <w:sz w:val="24"/>
          <w:szCs w:val="24"/>
        </w:rPr>
        <w:t>合判断</w:t>
      </w:r>
    </w:p>
    <w:p w:rsidR="002D2727" w:rsidRPr="001D3621" w:rsidRDefault="009E1134" w:rsidP="000B1B60">
      <w:pPr>
        <w:pStyle w:val="a7"/>
        <w:spacing w:line="360" w:lineRule="auto"/>
        <w:ind w:left="567" w:firstLineChars="118" w:firstLine="283"/>
        <w:rPr>
          <w:rFonts w:asciiTheme="minorEastAsia" w:hAnsiTheme="minorEastAsia"/>
          <w:spacing w:val="20"/>
          <w:sz w:val="24"/>
          <w:szCs w:val="24"/>
        </w:rPr>
      </w:pPr>
      <w:r>
        <w:rPr>
          <w:rFonts w:asciiTheme="minorEastAsia" w:hAnsiTheme="minorEastAsia"/>
          <w:noProof/>
          <w:spacing w:val="20"/>
          <w:sz w:val="24"/>
          <w:szCs w:val="24"/>
        </w:rPr>
        <w:pict>
          <v:shape id="_x0000_s1038" type="#_x0000_t32" style="position:absolute;left:0;text-align:left;margin-left:215.4pt;margin-top:20.15pt;width:81.75pt;height:0;z-index:251666432" o:connectortype="straight"/>
        </w:pict>
      </w:r>
      <w:r w:rsidR="009B0493" w:rsidRPr="001D3621">
        <w:rPr>
          <w:rFonts w:asciiTheme="minorEastAsia" w:hAnsiTheme="minorEastAsia" w:hint="eastAsia"/>
          <w:spacing w:val="20"/>
          <w:sz w:val="24"/>
          <w:szCs w:val="24"/>
        </w:rPr>
        <w:t>门店的经营状况综合判断为</w:t>
      </w:r>
      <w:r w:rsidR="00C900D3" w:rsidRPr="001D3621">
        <w:rPr>
          <w:rFonts w:asciiTheme="minorEastAsia" w:hAnsiTheme="minorEastAsia" w:hint="eastAsia"/>
          <w:spacing w:val="20"/>
          <w:sz w:val="24"/>
          <w:szCs w:val="24"/>
        </w:rPr>
        <w:t xml:space="preserve"> </w:t>
      </w:r>
    </w:p>
    <w:p w:rsidR="007E3FC1" w:rsidRPr="001D3621" w:rsidRDefault="009B0493" w:rsidP="000B1B60">
      <w:pPr>
        <w:spacing w:line="360" w:lineRule="auto"/>
        <w:ind w:firstLineChars="50" w:firstLine="140"/>
        <w:rPr>
          <w:rFonts w:asciiTheme="minorEastAsia" w:hAnsiTheme="minorEastAsia"/>
          <w:spacing w:val="20"/>
          <w:sz w:val="24"/>
          <w:szCs w:val="24"/>
        </w:rPr>
      </w:pPr>
      <w:r w:rsidRPr="001D3621">
        <w:rPr>
          <w:rFonts w:asciiTheme="minorEastAsia" w:hAnsiTheme="minorEastAsia" w:hint="eastAsia"/>
          <w:spacing w:val="20"/>
          <w:sz w:val="24"/>
          <w:szCs w:val="24"/>
        </w:rPr>
        <w:t>②单项判断</w:t>
      </w:r>
      <w:r w:rsidR="00C900D3" w:rsidRPr="001D3621">
        <w:rPr>
          <w:rFonts w:asciiTheme="minorEastAsia" w:hAnsiTheme="minorEastAsia"/>
          <w:spacing w:val="20"/>
          <w:sz w:val="24"/>
          <w:szCs w:val="24"/>
        </w:rPr>
        <w:tab/>
      </w:r>
    </w:p>
    <w:p w:rsidR="007E7B6C" w:rsidRDefault="00C3316D" w:rsidP="000B1B60">
      <w:pPr>
        <w:pStyle w:val="a7"/>
        <w:spacing w:line="360" w:lineRule="auto"/>
        <w:ind w:leftChars="201" w:left="422" w:firstLineChars="0" w:firstLine="0"/>
        <w:rPr>
          <w:rFonts w:asciiTheme="minorEastAsia" w:hAnsiTheme="minorEastAsia"/>
          <w:spacing w:val="20"/>
          <w:sz w:val="24"/>
          <w:szCs w:val="24"/>
        </w:rPr>
      </w:pPr>
      <w:r w:rsidRPr="001D3621">
        <w:rPr>
          <w:rFonts w:asciiTheme="minorEastAsia" w:hAnsiTheme="minorEastAsia" w:hint="eastAsia"/>
          <w:spacing w:val="20"/>
          <w:sz w:val="24"/>
          <w:szCs w:val="24"/>
        </w:rPr>
        <w:t xml:space="preserve">  </w:t>
      </w:r>
      <w:r w:rsidR="00190587" w:rsidRPr="001D3621">
        <w:rPr>
          <w:rFonts w:asciiTheme="minorEastAsia" w:hAnsiTheme="minorEastAsia" w:hint="eastAsia"/>
          <w:spacing w:val="20"/>
          <w:sz w:val="24"/>
          <w:szCs w:val="24"/>
        </w:rPr>
        <w:t xml:space="preserve"> </w:t>
      </w:r>
      <w:r w:rsidR="009B0493" w:rsidRPr="001D3621">
        <w:rPr>
          <w:rFonts w:asciiTheme="minorEastAsia" w:hAnsiTheme="minorEastAsia" w:hint="eastAsia"/>
          <w:spacing w:val="20"/>
          <w:sz w:val="24"/>
          <w:szCs w:val="24"/>
        </w:rPr>
        <w:t>从诊断意见栏中截取未能达标或不合理判断或有待提高的栏目予以表示。达标的、合理判断的不予表示</w:t>
      </w:r>
      <w:r w:rsidR="005E61E2" w:rsidRPr="001D3621">
        <w:rPr>
          <w:rFonts w:asciiTheme="minorEastAsia" w:hAnsiTheme="minorEastAsia" w:hint="eastAsia"/>
          <w:spacing w:val="20"/>
          <w:sz w:val="24"/>
          <w:szCs w:val="24"/>
        </w:rPr>
        <w:t>。</w:t>
      </w:r>
    </w:p>
    <w:p w:rsidR="009C7FF2" w:rsidRPr="001D3621" w:rsidRDefault="009C7FF2" w:rsidP="000B1B60">
      <w:pPr>
        <w:pStyle w:val="a7"/>
        <w:spacing w:line="360" w:lineRule="auto"/>
        <w:ind w:leftChars="201" w:left="422" w:firstLineChars="0" w:firstLine="0"/>
        <w:rPr>
          <w:rFonts w:asciiTheme="minorEastAsia" w:hAnsiTheme="minorEastAsia"/>
          <w:spacing w:val="20"/>
          <w:sz w:val="24"/>
          <w:szCs w:val="24"/>
        </w:rPr>
      </w:pPr>
    </w:p>
    <w:p w:rsidR="009B0493" w:rsidRPr="001D3621" w:rsidRDefault="009B0493" w:rsidP="009C7FF2">
      <w:pPr>
        <w:pStyle w:val="a7"/>
        <w:spacing w:line="360" w:lineRule="auto"/>
        <w:ind w:leftChars="1" w:left="422" w:hangingChars="150" w:hanging="420"/>
        <w:rPr>
          <w:rFonts w:asciiTheme="minorEastAsia" w:hAnsiTheme="minorEastAsia"/>
          <w:spacing w:val="20"/>
          <w:sz w:val="24"/>
          <w:szCs w:val="24"/>
        </w:rPr>
      </w:pPr>
      <w:r w:rsidRPr="001D3621">
        <w:rPr>
          <w:rFonts w:asciiTheme="minorEastAsia" w:hAnsiTheme="minorEastAsia" w:hint="eastAsia"/>
          <w:spacing w:val="20"/>
          <w:sz w:val="24"/>
          <w:szCs w:val="24"/>
        </w:rPr>
        <w:t>各分项的表示方法如下:</w:t>
      </w:r>
    </w:p>
    <w:p w:rsidR="00A041B2" w:rsidRPr="001D3621" w:rsidRDefault="009B0493" w:rsidP="000B1B60">
      <w:pPr>
        <w:pStyle w:val="a7"/>
        <w:numPr>
          <w:ilvl w:val="0"/>
          <w:numId w:val="34"/>
        </w:numPr>
        <w:spacing w:line="360" w:lineRule="auto"/>
        <w:ind w:rightChars="-180" w:right="-378" w:firstLineChars="0"/>
        <w:rPr>
          <w:rFonts w:asciiTheme="minorEastAsia" w:hAnsiTheme="minorEastAsia"/>
          <w:spacing w:val="20"/>
          <w:sz w:val="24"/>
          <w:szCs w:val="24"/>
        </w:rPr>
      </w:pPr>
      <w:r w:rsidRPr="001D3621">
        <w:rPr>
          <w:rFonts w:asciiTheme="minorEastAsia" w:hAnsiTheme="minorEastAsia" w:hint="eastAsia"/>
          <w:spacing w:val="20"/>
          <w:sz w:val="24"/>
          <w:szCs w:val="24"/>
        </w:rPr>
        <w:t>业绩达成能力</w:t>
      </w:r>
    </w:p>
    <w:p w:rsidR="009B0493" w:rsidRPr="001D3621" w:rsidRDefault="009B0493" w:rsidP="009C7FF2">
      <w:pPr>
        <w:spacing w:line="360" w:lineRule="auto"/>
        <w:ind w:firstLineChars="200" w:firstLine="560"/>
        <w:rPr>
          <w:rFonts w:asciiTheme="minorEastAsia" w:hAnsiTheme="minorEastAsia"/>
          <w:spacing w:val="20"/>
          <w:sz w:val="24"/>
          <w:szCs w:val="24"/>
        </w:rPr>
      </w:pPr>
      <w:r w:rsidRPr="001D3621">
        <w:rPr>
          <w:rFonts w:asciiTheme="minorEastAsia" w:hAnsiTheme="minorEastAsia" w:hint="eastAsia"/>
          <w:spacing w:val="20"/>
          <w:sz w:val="24"/>
          <w:szCs w:val="24"/>
        </w:rPr>
        <w:t>当判断结果为3.1、3.2</w:t>
      </w:r>
      <w:r w:rsidR="00D9427B">
        <w:rPr>
          <w:rFonts w:asciiTheme="minorEastAsia" w:hAnsiTheme="minorEastAsia" w:hint="eastAsia"/>
          <w:spacing w:val="20"/>
          <w:sz w:val="24"/>
          <w:szCs w:val="24"/>
        </w:rPr>
        <w:t>和</w:t>
      </w:r>
      <w:r w:rsidR="0053440B">
        <w:rPr>
          <w:rFonts w:asciiTheme="minorEastAsia" w:hAnsiTheme="minorEastAsia" w:hint="eastAsia"/>
          <w:spacing w:val="20"/>
          <w:sz w:val="24"/>
          <w:szCs w:val="24"/>
        </w:rPr>
        <w:t>3.3</w:t>
      </w:r>
      <w:r w:rsidR="00A041B2" w:rsidRPr="001D3621">
        <w:rPr>
          <w:rFonts w:asciiTheme="minorEastAsia" w:hAnsiTheme="minorEastAsia" w:hint="eastAsia"/>
          <w:spacing w:val="20"/>
          <w:sz w:val="24"/>
          <w:szCs w:val="24"/>
        </w:rPr>
        <w:t>时</w:t>
      </w:r>
      <w:r w:rsidR="000B1B60">
        <w:rPr>
          <w:rFonts w:asciiTheme="minorEastAsia" w:hAnsiTheme="minorEastAsia" w:hint="eastAsia"/>
          <w:spacing w:val="20"/>
          <w:sz w:val="24"/>
          <w:szCs w:val="24"/>
        </w:rPr>
        <w:t>：</w:t>
      </w:r>
    </w:p>
    <w:p w:rsidR="009B0493" w:rsidRPr="001D3621" w:rsidRDefault="009B0493" w:rsidP="009C7FF2">
      <w:pPr>
        <w:spacing w:line="360" w:lineRule="auto"/>
        <w:ind w:left="1"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达标率不理想。请注意分析员工的销售能力，货品销售配比，销售环境以及达标率设置是否合理。</w:t>
      </w:r>
    </w:p>
    <w:p w:rsidR="00BC49E0" w:rsidRPr="001D3621" w:rsidRDefault="00BC49E0" w:rsidP="009C7FF2">
      <w:pPr>
        <w:pStyle w:val="a7"/>
        <w:spacing w:line="360" w:lineRule="auto"/>
        <w:ind w:left="1" w:firstLineChars="202" w:firstLine="566"/>
        <w:rPr>
          <w:rFonts w:asciiTheme="minorEastAsia" w:hAnsiTheme="minorEastAsia"/>
          <w:spacing w:val="20"/>
          <w:sz w:val="24"/>
          <w:szCs w:val="24"/>
        </w:rPr>
      </w:pPr>
    </w:p>
    <w:p w:rsidR="00A041B2" w:rsidRPr="001D3621" w:rsidRDefault="009B0493" w:rsidP="000B1B60">
      <w:pPr>
        <w:pStyle w:val="a7"/>
        <w:numPr>
          <w:ilvl w:val="0"/>
          <w:numId w:val="34"/>
        </w:numPr>
        <w:spacing w:line="360" w:lineRule="auto"/>
        <w:ind w:rightChars="-180" w:right="-378" w:firstLineChars="0"/>
        <w:rPr>
          <w:rFonts w:asciiTheme="minorEastAsia" w:hAnsiTheme="minorEastAsia"/>
          <w:spacing w:val="20"/>
          <w:sz w:val="24"/>
          <w:szCs w:val="24"/>
        </w:rPr>
      </w:pPr>
      <w:r w:rsidRPr="001D3621">
        <w:rPr>
          <w:rFonts w:asciiTheme="minorEastAsia" w:hAnsiTheme="minorEastAsia" w:hint="eastAsia"/>
          <w:spacing w:val="20"/>
          <w:sz w:val="24"/>
          <w:szCs w:val="24"/>
        </w:rPr>
        <w:t>业绩增长率判断</w:t>
      </w:r>
    </w:p>
    <w:p w:rsidR="009B0493" w:rsidRPr="001D3621" w:rsidRDefault="009B0493" w:rsidP="009C7FF2">
      <w:pPr>
        <w:spacing w:line="360" w:lineRule="auto"/>
        <w:ind w:firstLineChars="200" w:firstLine="560"/>
        <w:rPr>
          <w:rFonts w:asciiTheme="minorEastAsia" w:hAnsiTheme="minorEastAsia"/>
          <w:spacing w:val="20"/>
          <w:sz w:val="24"/>
          <w:szCs w:val="24"/>
        </w:rPr>
      </w:pPr>
      <w:r w:rsidRPr="001D3621">
        <w:rPr>
          <w:rFonts w:asciiTheme="minorEastAsia" w:hAnsiTheme="minorEastAsia" w:hint="eastAsia"/>
          <w:spacing w:val="20"/>
          <w:sz w:val="24"/>
          <w:szCs w:val="24"/>
        </w:rPr>
        <w:t>当判断结果为3.1和3.2</w:t>
      </w:r>
      <w:r w:rsidR="00A041B2" w:rsidRPr="001D3621">
        <w:rPr>
          <w:rFonts w:asciiTheme="minorEastAsia" w:hAnsiTheme="minorEastAsia" w:hint="eastAsia"/>
          <w:spacing w:val="20"/>
          <w:sz w:val="24"/>
          <w:szCs w:val="24"/>
        </w:rPr>
        <w:t>时</w:t>
      </w:r>
      <w:r w:rsidR="000B1B60">
        <w:rPr>
          <w:rFonts w:asciiTheme="minorEastAsia" w:hAnsiTheme="minorEastAsia" w:hint="eastAsia"/>
          <w:spacing w:val="20"/>
          <w:sz w:val="24"/>
          <w:szCs w:val="24"/>
        </w:rPr>
        <w:t>：</w:t>
      </w:r>
    </w:p>
    <w:p w:rsidR="00BC49E0" w:rsidRDefault="0069672B" w:rsidP="009C7FF2">
      <w:pPr>
        <w:spacing w:line="360" w:lineRule="auto"/>
        <w:ind w:left="1" w:firstLineChars="202" w:firstLine="566"/>
        <w:rPr>
          <w:rFonts w:asciiTheme="minorEastAsia" w:hAnsiTheme="minorEastAsia"/>
          <w:spacing w:val="20"/>
          <w:sz w:val="24"/>
          <w:szCs w:val="24"/>
        </w:rPr>
      </w:pPr>
      <w:r>
        <w:rPr>
          <w:rFonts w:asciiTheme="minorEastAsia" w:hAnsiTheme="minorEastAsia" w:hint="eastAsia"/>
          <w:spacing w:val="20"/>
          <w:sz w:val="24"/>
          <w:szCs w:val="24"/>
        </w:rPr>
        <w:t>和去年相比同期业绩增长不理想。</w:t>
      </w:r>
      <w:r w:rsidR="009B0493" w:rsidRPr="001D3621">
        <w:rPr>
          <w:rFonts w:asciiTheme="minorEastAsia" w:hAnsiTheme="minorEastAsia" w:hint="eastAsia"/>
          <w:spacing w:val="20"/>
          <w:sz w:val="24"/>
          <w:szCs w:val="24"/>
        </w:rPr>
        <w:t>请注意是否有货品变化、员工变化、销售环境变化。</w:t>
      </w:r>
    </w:p>
    <w:p w:rsidR="00887BE7" w:rsidRPr="009C7FF2" w:rsidRDefault="00887BE7" w:rsidP="009C7FF2">
      <w:pPr>
        <w:spacing w:line="360" w:lineRule="auto"/>
        <w:ind w:left="1" w:firstLineChars="202" w:firstLine="566"/>
        <w:rPr>
          <w:rFonts w:asciiTheme="minorEastAsia" w:hAnsiTheme="minorEastAsia"/>
          <w:spacing w:val="20"/>
          <w:sz w:val="24"/>
          <w:szCs w:val="24"/>
        </w:rPr>
      </w:pPr>
    </w:p>
    <w:p w:rsidR="00D9427B" w:rsidRDefault="00D9427B" w:rsidP="000B1B60">
      <w:pPr>
        <w:pStyle w:val="a7"/>
        <w:numPr>
          <w:ilvl w:val="0"/>
          <w:numId w:val="34"/>
        </w:numPr>
        <w:spacing w:line="360" w:lineRule="auto"/>
        <w:ind w:rightChars="-180" w:right="-378" w:firstLineChars="0"/>
        <w:rPr>
          <w:rFonts w:asciiTheme="minorEastAsia" w:hAnsiTheme="minorEastAsia"/>
          <w:spacing w:val="20"/>
          <w:sz w:val="24"/>
          <w:szCs w:val="24"/>
        </w:rPr>
      </w:pPr>
      <w:r>
        <w:rPr>
          <w:rFonts w:asciiTheme="minorEastAsia" w:hAnsiTheme="minorEastAsia" w:hint="eastAsia"/>
          <w:spacing w:val="20"/>
          <w:sz w:val="24"/>
          <w:szCs w:val="24"/>
        </w:rPr>
        <w:t>业绩指标</w:t>
      </w:r>
      <w:proofErr w:type="gramStart"/>
      <w:r>
        <w:rPr>
          <w:rFonts w:asciiTheme="minorEastAsia" w:hAnsiTheme="minorEastAsia" w:hint="eastAsia"/>
          <w:spacing w:val="20"/>
          <w:sz w:val="24"/>
          <w:szCs w:val="24"/>
        </w:rPr>
        <w:t>值综合</w:t>
      </w:r>
      <w:proofErr w:type="gramEnd"/>
      <w:r>
        <w:rPr>
          <w:rFonts w:asciiTheme="minorEastAsia" w:hAnsiTheme="minorEastAsia" w:hint="eastAsia"/>
          <w:spacing w:val="20"/>
          <w:sz w:val="24"/>
          <w:szCs w:val="24"/>
        </w:rPr>
        <w:t>判断</w:t>
      </w:r>
    </w:p>
    <w:p w:rsidR="00D9427B" w:rsidRDefault="00D9427B" w:rsidP="00D9427B">
      <w:pPr>
        <w:pStyle w:val="a7"/>
        <w:spacing w:line="360" w:lineRule="auto"/>
        <w:ind w:left="360" w:rightChars="-180" w:right="-378" w:firstLineChars="0" w:firstLine="0"/>
        <w:rPr>
          <w:rFonts w:asciiTheme="minorEastAsia" w:hAnsiTheme="minorEastAsia"/>
          <w:spacing w:val="20"/>
          <w:sz w:val="24"/>
          <w:szCs w:val="24"/>
        </w:rPr>
      </w:pPr>
      <w:r>
        <w:rPr>
          <w:rFonts w:asciiTheme="minorEastAsia" w:hAnsiTheme="minorEastAsia" w:hint="eastAsia"/>
          <w:spacing w:val="20"/>
          <w:sz w:val="24"/>
          <w:szCs w:val="24"/>
        </w:rPr>
        <w:t>当判断结果为3.1、3.2和3.3时：</w:t>
      </w:r>
    </w:p>
    <w:p w:rsidR="00D9427B" w:rsidRDefault="00D9427B" w:rsidP="002508A1">
      <w:pPr>
        <w:spacing w:line="360" w:lineRule="auto"/>
        <w:ind w:left="1" w:firstLineChars="202" w:firstLine="566"/>
        <w:rPr>
          <w:rFonts w:asciiTheme="minorEastAsia" w:hAnsiTheme="minorEastAsia"/>
          <w:spacing w:val="20"/>
          <w:sz w:val="24"/>
          <w:szCs w:val="24"/>
        </w:rPr>
      </w:pPr>
      <w:r>
        <w:rPr>
          <w:rFonts w:asciiTheme="minorEastAsia" w:hAnsiTheme="minorEastAsia" w:hint="eastAsia"/>
          <w:spacing w:val="20"/>
          <w:sz w:val="24"/>
          <w:szCs w:val="24"/>
        </w:rPr>
        <w:t>业绩指标</w:t>
      </w:r>
      <w:proofErr w:type="gramStart"/>
      <w:r>
        <w:rPr>
          <w:rFonts w:asciiTheme="minorEastAsia" w:hAnsiTheme="minorEastAsia" w:hint="eastAsia"/>
          <w:spacing w:val="20"/>
          <w:sz w:val="24"/>
          <w:szCs w:val="24"/>
        </w:rPr>
        <w:t>值综合</w:t>
      </w:r>
      <w:proofErr w:type="gramEnd"/>
      <w:r>
        <w:rPr>
          <w:rFonts w:asciiTheme="minorEastAsia" w:hAnsiTheme="minorEastAsia" w:hint="eastAsia"/>
          <w:spacing w:val="20"/>
          <w:sz w:val="24"/>
          <w:szCs w:val="24"/>
        </w:rPr>
        <w:t>判断不理想。</w:t>
      </w:r>
      <w:r w:rsidR="0069672B">
        <w:rPr>
          <w:rFonts w:asciiTheme="minorEastAsia" w:hAnsiTheme="minorEastAsia" w:hint="eastAsia"/>
          <w:spacing w:val="20"/>
          <w:sz w:val="24"/>
          <w:szCs w:val="24"/>
        </w:rPr>
        <w:t>请注意分析员工的销售能力，货品的市场认可度以及业绩指标值设定的合理性。</w:t>
      </w:r>
    </w:p>
    <w:p w:rsidR="00D9427B" w:rsidRDefault="00D9427B" w:rsidP="00D9427B">
      <w:pPr>
        <w:pStyle w:val="a7"/>
        <w:spacing w:line="360" w:lineRule="auto"/>
        <w:ind w:left="360" w:rightChars="-180" w:right="-378" w:firstLineChars="0" w:firstLine="0"/>
        <w:rPr>
          <w:rFonts w:asciiTheme="minorEastAsia" w:hAnsiTheme="minorEastAsia"/>
          <w:spacing w:val="20"/>
          <w:sz w:val="24"/>
          <w:szCs w:val="24"/>
        </w:rPr>
      </w:pPr>
    </w:p>
    <w:p w:rsidR="007E3FC1" w:rsidRPr="001D3621" w:rsidRDefault="009B0493" w:rsidP="000B1B60">
      <w:pPr>
        <w:pStyle w:val="a7"/>
        <w:numPr>
          <w:ilvl w:val="0"/>
          <w:numId w:val="34"/>
        </w:numPr>
        <w:spacing w:line="360" w:lineRule="auto"/>
        <w:ind w:rightChars="-180" w:right="-378" w:firstLineChars="0"/>
        <w:rPr>
          <w:rFonts w:asciiTheme="minorEastAsia" w:hAnsiTheme="minorEastAsia"/>
          <w:spacing w:val="20"/>
          <w:sz w:val="24"/>
          <w:szCs w:val="24"/>
        </w:rPr>
      </w:pPr>
      <w:r w:rsidRPr="001D3621">
        <w:rPr>
          <w:rFonts w:asciiTheme="minorEastAsia" w:hAnsiTheme="minorEastAsia" w:hint="eastAsia"/>
          <w:spacing w:val="20"/>
          <w:sz w:val="24"/>
          <w:szCs w:val="24"/>
        </w:rPr>
        <w:t>配比商品销售状况判断</w:t>
      </w:r>
    </w:p>
    <w:p w:rsidR="009B0493" w:rsidRPr="001D3621" w:rsidRDefault="009B0493" w:rsidP="009C7FF2">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当判断结果为3.1、3.2时</w:t>
      </w:r>
      <w:r w:rsidR="000B1B60">
        <w:rPr>
          <w:rFonts w:asciiTheme="minorEastAsia" w:hAnsiTheme="minorEastAsia" w:hint="eastAsia"/>
          <w:spacing w:val="20"/>
          <w:sz w:val="24"/>
          <w:szCs w:val="24"/>
        </w:rPr>
        <w:t>：</w:t>
      </w:r>
    </w:p>
    <w:p w:rsidR="00BC49E0" w:rsidRDefault="009B0493" w:rsidP="009C7FF2">
      <w:pPr>
        <w:spacing w:line="360" w:lineRule="auto"/>
        <w:ind w:left="1"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主、副货品的销售配比不理想，请注意货品</w:t>
      </w:r>
      <w:r w:rsidR="00D70D7C" w:rsidRPr="001D3621">
        <w:rPr>
          <w:rFonts w:asciiTheme="minorEastAsia" w:hAnsiTheme="minorEastAsia" w:hint="eastAsia"/>
          <w:spacing w:val="20"/>
          <w:sz w:val="24"/>
          <w:szCs w:val="24"/>
        </w:rPr>
        <w:t>组合的合理性，员工的连带销售能力，请研究顾客的消费心理。请分析是否需要调整主商品配比的设定值</w:t>
      </w:r>
      <w:r w:rsidR="008866B2" w:rsidRPr="001D3621">
        <w:rPr>
          <w:rFonts w:asciiTheme="minorEastAsia" w:hAnsiTheme="minorEastAsia" w:hint="eastAsia"/>
          <w:spacing w:val="20"/>
          <w:sz w:val="24"/>
          <w:szCs w:val="24"/>
        </w:rPr>
        <w:t>。</w:t>
      </w:r>
    </w:p>
    <w:p w:rsidR="00887BE7" w:rsidRPr="009C7FF2" w:rsidRDefault="00887BE7" w:rsidP="009C7FF2">
      <w:pPr>
        <w:spacing w:line="360" w:lineRule="auto"/>
        <w:ind w:left="1" w:firstLineChars="202" w:firstLine="566"/>
        <w:rPr>
          <w:rFonts w:asciiTheme="minorEastAsia" w:hAnsiTheme="minorEastAsia"/>
          <w:spacing w:val="20"/>
          <w:sz w:val="24"/>
          <w:szCs w:val="24"/>
        </w:rPr>
      </w:pPr>
    </w:p>
    <w:p w:rsidR="00D70D7C" w:rsidRPr="001D3621" w:rsidRDefault="00D70D7C" w:rsidP="000B1B60">
      <w:pPr>
        <w:pStyle w:val="a7"/>
        <w:numPr>
          <w:ilvl w:val="0"/>
          <w:numId w:val="34"/>
        </w:numPr>
        <w:spacing w:line="360" w:lineRule="auto"/>
        <w:ind w:rightChars="-180" w:right="-378" w:firstLineChars="0"/>
        <w:rPr>
          <w:rFonts w:asciiTheme="minorEastAsia" w:hAnsiTheme="minorEastAsia"/>
          <w:spacing w:val="20"/>
          <w:sz w:val="24"/>
          <w:szCs w:val="24"/>
        </w:rPr>
      </w:pPr>
      <w:r w:rsidRPr="001D3621">
        <w:rPr>
          <w:rFonts w:asciiTheme="minorEastAsia" w:hAnsiTheme="minorEastAsia" w:hint="eastAsia"/>
          <w:spacing w:val="20"/>
          <w:sz w:val="24"/>
          <w:szCs w:val="24"/>
        </w:rPr>
        <w:lastRenderedPageBreak/>
        <w:t>定价的合理性</w:t>
      </w:r>
    </w:p>
    <w:p w:rsidR="00D70D7C" w:rsidRPr="001D3621" w:rsidRDefault="00D70D7C" w:rsidP="009C7FF2">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当判断结果为3.1和3.2时</w:t>
      </w:r>
      <w:r w:rsidR="000B1B60">
        <w:rPr>
          <w:rFonts w:asciiTheme="minorEastAsia" w:hAnsiTheme="minorEastAsia" w:hint="eastAsia"/>
          <w:spacing w:val="20"/>
          <w:sz w:val="24"/>
          <w:szCs w:val="24"/>
        </w:rPr>
        <w:t>：</w:t>
      </w:r>
    </w:p>
    <w:p w:rsidR="00887BE7" w:rsidRDefault="00D70D7C" w:rsidP="005D4898">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定价可能不合适，请考虑调整定价</w:t>
      </w:r>
      <w:r w:rsidR="00AF4C16" w:rsidRPr="001D3621">
        <w:rPr>
          <w:rFonts w:asciiTheme="minorEastAsia" w:hAnsiTheme="minorEastAsia" w:hint="eastAsia"/>
          <w:spacing w:val="20"/>
          <w:sz w:val="24"/>
          <w:szCs w:val="24"/>
        </w:rPr>
        <w:t>。</w:t>
      </w:r>
    </w:p>
    <w:p w:rsidR="00887BE7" w:rsidRPr="009C7FF2" w:rsidRDefault="00887BE7" w:rsidP="009C7FF2">
      <w:pPr>
        <w:spacing w:line="360" w:lineRule="auto"/>
        <w:ind w:firstLineChars="202" w:firstLine="566"/>
        <w:rPr>
          <w:rFonts w:asciiTheme="minorEastAsia" w:hAnsiTheme="minorEastAsia"/>
          <w:spacing w:val="20"/>
          <w:sz w:val="24"/>
          <w:szCs w:val="24"/>
        </w:rPr>
      </w:pPr>
    </w:p>
    <w:p w:rsidR="007E3FC1" w:rsidRPr="001D3621" w:rsidRDefault="00D70D7C" w:rsidP="000B1B60">
      <w:pPr>
        <w:pStyle w:val="a7"/>
        <w:numPr>
          <w:ilvl w:val="0"/>
          <w:numId w:val="34"/>
        </w:numPr>
        <w:spacing w:line="360" w:lineRule="auto"/>
        <w:ind w:rightChars="-180" w:right="-378" w:firstLineChars="0"/>
        <w:rPr>
          <w:rFonts w:asciiTheme="minorEastAsia" w:hAnsiTheme="minorEastAsia"/>
          <w:spacing w:val="20"/>
          <w:sz w:val="24"/>
          <w:szCs w:val="24"/>
        </w:rPr>
      </w:pPr>
      <w:r w:rsidRPr="001D3621">
        <w:rPr>
          <w:rFonts w:asciiTheme="minorEastAsia" w:hAnsiTheme="minorEastAsia" w:hint="eastAsia"/>
          <w:spacing w:val="20"/>
          <w:sz w:val="24"/>
          <w:szCs w:val="24"/>
        </w:rPr>
        <w:t>VIP销售占比判断</w:t>
      </w:r>
    </w:p>
    <w:p w:rsidR="00D70D7C" w:rsidRPr="001D3621" w:rsidRDefault="00D70D7C" w:rsidP="009C7FF2">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当判断结果为3.1和3.2时</w:t>
      </w:r>
      <w:r w:rsidR="000B1B60">
        <w:rPr>
          <w:rFonts w:asciiTheme="minorEastAsia" w:hAnsiTheme="minorEastAsia" w:hint="eastAsia"/>
          <w:spacing w:val="20"/>
          <w:sz w:val="24"/>
          <w:szCs w:val="24"/>
        </w:rPr>
        <w:t>：</w:t>
      </w:r>
    </w:p>
    <w:p w:rsidR="00D70D7C" w:rsidRPr="001D3621" w:rsidRDefault="008866B2" w:rsidP="009C7FF2">
      <w:pPr>
        <w:spacing w:line="360" w:lineRule="auto"/>
        <w:ind w:left="1"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VIP</w:t>
      </w:r>
      <w:r w:rsidR="00D70D7C" w:rsidRPr="001D3621">
        <w:rPr>
          <w:rFonts w:asciiTheme="minorEastAsia" w:hAnsiTheme="minorEastAsia" w:hint="eastAsia"/>
          <w:spacing w:val="20"/>
          <w:sz w:val="24"/>
          <w:szCs w:val="24"/>
        </w:rPr>
        <w:t>销售占比不合适，请注意检查服务质量和商品的市场认可度</w:t>
      </w:r>
      <w:r w:rsidR="00F76C44" w:rsidRPr="001D3621">
        <w:rPr>
          <w:rFonts w:asciiTheme="minorEastAsia" w:hAnsiTheme="minorEastAsia" w:hint="eastAsia"/>
          <w:spacing w:val="20"/>
          <w:sz w:val="24"/>
          <w:szCs w:val="24"/>
        </w:rPr>
        <w:t>,</w:t>
      </w:r>
      <w:r w:rsidR="00D70D7C" w:rsidRPr="001D3621">
        <w:rPr>
          <w:rFonts w:asciiTheme="minorEastAsia" w:hAnsiTheme="minorEastAsia" w:hint="eastAsia"/>
          <w:spacing w:val="20"/>
          <w:sz w:val="24"/>
          <w:szCs w:val="24"/>
        </w:rPr>
        <w:t>或注意开发新客户</w:t>
      </w:r>
      <w:r w:rsidR="00063CA8" w:rsidRPr="001D3621">
        <w:rPr>
          <w:rFonts w:asciiTheme="minorEastAsia" w:hAnsiTheme="minorEastAsia" w:hint="eastAsia"/>
          <w:spacing w:val="20"/>
          <w:sz w:val="24"/>
          <w:szCs w:val="24"/>
        </w:rPr>
        <w:t>。</w:t>
      </w:r>
    </w:p>
    <w:p w:rsidR="00BC49E0" w:rsidRPr="001D3621" w:rsidRDefault="00BC49E0" w:rsidP="000B1B60">
      <w:pPr>
        <w:pStyle w:val="a7"/>
        <w:spacing w:line="360" w:lineRule="auto"/>
        <w:ind w:left="1000" w:firstLineChars="0" w:firstLine="0"/>
        <w:rPr>
          <w:rFonts w:asciiTheme="minorEastAsia" w:hAnsiTheme="minorEastAsia"/>
          <w:spacing w:val="20"/>
          <w:sz w:val="24"/>
          <w:szCs w:val="24"/>
        </w:rPr>
      </w:pPr>
    </w:p>
    <w:p w:rsidR="00D70D7C" w:rsidRPr="001D3621" w:rsidRDefault="00D70D7C" w:rsidP="000B1B60">
      <w:pPr>
        <w:pStyle w:val="a7"/>
        <w:numPr>
          <w:ilvl w:val="0"/>
          <w:numId w:val="34"/>
        </w:numPr>
        <w:spacing w:line="360" w:lineRule="auto"/>
        <w:ind w:rightChars="-180" w:right="-378" w:firstLineChars="0"/>
        <w:rPr>
          <w:rFonts w:asciiTheme="minorEastAsia" w:hAnsiTheme="minorEastAsia"/>
          <w:spacing w:val="20"/>
          <w:sz w:val="24"/>
          <w:szCs w:val="24"/>
        </w:rPr>
      </w:pPr>
      <w:r w:rsidRPr="001D3621">
        <w:rPr>
          <w:rFonts w:asciiTheme="minorEastAsia" w:hAnsiTheme="minorEastAsia" w:hint="eastAsia"/>
          <w:spacing w:val="20"/>
          <w:sz w:val="24"/>
          <w:szCs w:val="24"/>
        </w:rPr>
        <w:t>质量</w:t>
      </w:r>
      <w:r w:rsidR="00C3316D" w:rsidRPr="001D3621">
        <w:rPr>
          <w:rFonts w:asciiTheme="minorEastAsia" w:hAnsiTheme="minorEastAsia" w:hint="eastAsia"/>
          <w:spacing w:val="20"/>
          <w:sz w:val="24"/>
          <w:szCs w:val="24"/>
        </w:rPr>
        <w:t>状况判断</w:t>
      </w:r>
    </w:p>
    <w:p w:rsidR="00C3316D" w:rsidRPr="001D3621" w:rsidRDefault="00C3316D" w:rsidP="00887BE7">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当判断结果为3.1时</w:t>
      </w:r>
      <w:r w:rsidR="000B1B60">
        <w:rPr>
          <w:rFonts w:asciiTheme="minorEastAsia" w:hAnsiTheme="minorEastAsia" w:hint="eastAsia"/>
          <w:spacing w:val="20"/>
          <w:sz w:val="24"/>
          <w:szCs w:val="24"/>
        </w:rPr>
        <w:t>：</w:t>
      </w:r>
    </w:p>
    <w:p w:rsidR="00BC49E0" w:rsidRDefault="00C3316D" w:rsidP="00887BE7">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请通知采购部门确认货品质量，同时确认门</w:t>
      </w:r>
      <w:proofErr w:type="gramStart"/>
      <w:r w:rsidRPr="001D3621">
        <w:rPr>
          <w:rFonts w:asciiTheme="minorEastAsia" w:hAnsiTheme="minorEastAsia" w:hint="eastAsia"/>
          <w:spacing w:val="20"/>
          <w:sz w:val="24"/>
          <w:szCs w:val="24"/>
        </w:rPr>
        <w:t>店处理</w:t>
      </w:r>
      <w:proofErr w:type="gramEnd"/>
      <w:r w:rsidRPr="001D3621">
        <w:rPr>
          <w:rFonts w:asciiTheme="minorEastAsia" w:hAnsiTheme="minorEastAsia" w:hint="eastAsia"/>
          <w:spacing w:val="20"/>
          <w:sz w:val="24"/>
          <w:szCs w:val="24"/>
        </w:rPr>
        <w:t>质量问题的能力。</w:t>
      </w:r>
    </w:p>
    <w:p w:rsidR="00887BE7" w:rsidRPr="001D3621" w:rsidRDefault="00887BE7" w:rsidP="00887BE7">
      <w:pPr>
        <w:spacing w:line="360" w:lineRule="auto"/>
        <w:ind w:firstLineChars="202" w:firstLine="566"/>
        <w:rPr>
          <w:rFonts w:asciiTheme="minorEastAsia" w:hAnsiTheme="minorEastAsia"/>
          <w:spacing w:val="20"/>
          <w:sz w:val="24"/>
          <w:szCs w:val="24"/>
        </w:rPr>
      </w:pPr>
    </w:p>
    <w:p w:rsidR="00C3316D" w:rsidRPr="001D3621" w:rsidRDefault="00C3316D" w:rsidP="000B1B60">
      <w:pPr>
        <w:pStyle w:val="a7"/>
        <w:numPr>
          <w:ilvl w:val="0"/>
          <w:numId w:val="34"/>
        </w:numPr>
        <w:spacing w:line="360" w:lineRule="auto"/>
        <w:ind w:rightChars="-180" w:right="-378" w:firstLineChars="0"/>
        <w:rPr>
          <w:rFonts w:asciiTheme="minorEastAsia" w:hAnsiTheme="minorEastAsia"/>
          <w:spacing w:val="20"/>
          <w:sz w:val="24"/>
          <w:szCs w:val="24"/>
        </w:rPr>
      </w:pPr>
      <w:r w:rsidRPr="001D3621">
        <w:rPr>
          <w:rFonts w:asciiTheme="minorEastAsia" w:hAnsiTheme="minorEastAsia" w:hint="eastAsia"/>
          <w:spacing w:val="20"/>
          <w:sz w:val="24"/>
          <w:szCs w:val="24"/>
        </w:rPr>
        <w:t>进销平衡判断</w:t>
      </w:r>
    </w:p>
    <w:p w:rsidR="00C3316D" w:rsidRPr="001D3621" w:rsidRDefault="00C3316D" w:rsidP="00887BE7">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当判断结果为3.1和3.2时</w:t>
      </w:r>
      <w:r w:rsidR="000B1B60">
        <w:rPr>
          <w:rFonts w:asciiTheme="minorEastAsia" w:hAnsiTheme="minorEastAsia" w:hint="eastAsia"/>
          <w:spacing w:val="20"/>
          <w:sz w:val="24"/>
          <w:szCs w:val="24"/>
        </w:rPr>
        <w:t>：</w:t>
      </w:r>
    </w:p>
    <w:p w:rsidR="00C3316D" w:rsidRPr="001D3621" w:rsidRDefault="00C3316D" w:rsidP="00887BE7">
      <w:pPr>
        <w:spacing w:line="360" w:lineRule="auto"/>
        <w:ind w:firstLineChars="202" w:firstLine="566"/>
        <w:rPr>
          <w:rFonts w:asciiTheme="minorEastAsia" w:hAnsiTheme="minorEastAsia"/>
          <w:spacing w:val="20"/>
          <w:sz w:val="24"/>
          <w:szCs w:val="24"/>
        </w:rPr>
      </w:pPr>
      <w:proofErr w:type="gramStart"/>
      <w:r w:rsidRPr="001D3621">
        <w:rPr>
          <w:rFonts w:asciiTheme="minorEastAsia" w:hAnsiTheme="minorEastAsia" w:hint="eastAsia"/>
          <w:spacing w:val="20"/>
          <w:sz w:val="24"/>
          <w:szCs w:val="24"/>
        </w:rPr>
        <w:t>进销比失衡</w:t>
      </w:r>
      <w:proofErr w:type="gramEnd"/>
      <w:r w:rsidRPr="001D3621">
        <w:rPr>
          <w:rFonts w:asciiTheme="minorEastAsia" w:hAnsiTheme="minorEastAsia" w:hint="eastAsia"/>
          <w:spacing w:val="20"/>
          <w:sz w:val="24"/>
          <w:szCs w:val="24"/>
        </w:rPr>
        <w:t>，请注意库存调节，并查明原因。</w:t>
      </w:r>
    </w:p>
    <w:p w:rsidR="00BC49E0" w:rsidRPr="001D3621" w:rsidRDefault="00BC49E0" w:rsidP="000B1B60">
      <w:pPr>
        <w:spacing w:line="360" w:lineRule="auto"/>
        <w:ind w:firstLineChars="100" w:firstLine="280"/>
        <w:rPr>
          <w:rFonts w:asciiTheme="minorEastAsia" w:hAnsiTheme="minorEastAsia"/>
          <w:spacing w:val="20"/>
          <w:sz w:val="24"/>
          <w:szCs w:val="24"/>
        </w:rPr>
      </w:pPr>
    </w:p>
    <w:p w:rsidR="00C3316D" w:rsidRPr="001D3621" w:rsidRDefault="00C3316D" w:rsidP="000B1B60">
      <w:pPr>
        <w:pStyle w:val="a7"/>
        <w:numPr>
          <w:ilvl w:val="0"/>
          <w:numId w:val="34"/>
        </w:numPr>
        <w:spacing w:line="360" w:lineRule="auto"/>
        <w:ind w:rightChars="-180" w:right="-378" w:firstLineChars="0"/>
        <w:rPr>
          <w:rFonts w:asciiTheme="minorEastAsia" w:hAnsiTheme="minorEastAsia"/>
          <w:spacing w:val="20"/>
          <w:sz w:val="24"/>
          <w:szCs w:val="24"/>
        </w:rPr>
      </w:pPr>
      <w:r w:rsidRPr="001D3621">
        <w:rPr>
          <w:rFonts w:asciiTheme="minorEastAsia" w:hAnsiTheme="minorEastAsia" w:hint="eastAsia"/>
          <w:spacing w:val="20"/>
          <w:sz w:val="24"/>
          <w:szCs w:val="24"/>
        </w:rPr>
        <w:t>折扣状况判断</w:t>
      </w:r>
    </w:p>
    <w:p w:rsidR="00C3316D" w:rsidRPr="001D3621" w:rsidRDefault="00C3316D" w:rsidP="00887BE7">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当判断结果为3.1和3.2时</w:t>
      </w:r>
      <w:r w:rsidR="000B1B60">
        <w:rPr>
          <w:rFonts w:asciiTheme="minorEastAsia" w:hAnsiTheme="minorEastAsia" w:hint="eastAsia"/>
          <w:spacing w:val="20"/>
          <w:sz w:val="24"/>
          <w:szCs w:val="24"/>
        </w:rPr>
        <w:t>：</w:t>
      </w:r>
    </w:p>
    <w:p w:rsidR="00C3316D" w:rsidRPr="001D3621" w:rsidRDefault="00C3316D" w:rsidP="00887BE7">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折扣率超出设定范围，请注意是否需要让利或严加管控。</w:t>
      </w:r>
    </w:p>
    <w:p w:rsidR="00E40D02" w:rsidRPr="001D3621" w:rsidRDefault="00E40D02" w:rsidP="00887BE7">
      <w:pPr>
        <w:spacing w:line="360" w:lineRule="auto"/>
        <w:ind w:firstLineChars="202" w:firstLine="566"/>
        <w:rPr>
          <w:rFonts w:asciiTheme="minorEastAsia" w:hAnsiTheme="minorEastAsia"/>
          <w:spacing w:val="20"/>
          <w:sz w:val="24"/>
          <w:szCs w:val="24"/>
        </w:rPr>
      </w:pPr>
    </w:p>
    <w:p w:rsidR="00C3316D" w:rsidRPr="001D3621" w:rsidRDefault="00C3316D" w:rsidP="000B1B60">
      <w:pPr>
        <w:pStyle w:val="a7"/>
        <w:numPr>
          <w:ilvl w:val="0"/>
          <w:numId w:val="34"/>
        </w:numPr>
        <w:spacing w:line="360" w:lineRule="auto"/>
        <w:ind w:rightChars="-180" w:right="-378" w:firstLineChars="0"/>
        <w:rPr>
          <w:rFonts w:asciiTheme="minorEastAsia" w:hAnsiTheme="minorEastAsia"/>
          <w:spacing w:val="20"/>
          <w:sz w:val="24"/>
          <w:szCs w:val="24"/>
        </w:rPr>
      </w:pPr>
      <w:r w:rsidRPr="001D3621">
        <w:rPr>
          <w:rFonts w:asciiTheme="minorEastAsia" w:hAnsiTheme="minorEastAsia" w:hint="eastAsia"/>
          <w:spacing w:val="20"/>
          <w:sz w:val="24"/>
          <w:szCs w:val="24"/>
        </w:rPr>
        <w:t>防盗状况判断</w:t>
      </w:r>
    </w:p>
    <w:p w:rsidR="00C3316D" w:rsidRPr="001D3621" w:rsidRDefault="00C3316D" w:rsidP="00887BE7">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当判断结果为3.1时</w:t>
      </w:r>
      <w:r w:rsidR="000B1B60">
        <w:rPr>
          <w:rFonts w:asciiTheme="minorEastAsia" w:hAnsiTheme="minorEastAsia" w:hint="eastAsia"/>
          <w:spacing w:val="20"/>
          <w:sz w:val="24"/>
          <w:szCs w:val="24"/>
        </w:rPr>
        <w:t>：</w:t>
      </w:r>
    </w:p>
    <w:p w:rsidR="00C3316D" w:rsidRPr="001D3621" w:rsidRDefault="00C3316D" w:rsidP="00887BE7">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丢失率过高，请注意加强防盗措施，或考虑排班。</w:t>
      </w:r>
    </w:p>
    <w:p w:rsidR="00E40D02" w:rsidRPr="001D3621" w:rsidRDefault="00E40D02" w:rsidP="000B1B60">
      <w:pPr>
        <w:spacing w:line="360" w:lineRule="auto"/>
        <w:ind w:firstLineChars="100" w:firstLine="280"/>
        <w:rPr>
          <w:rFonts w:asciiTheme="minorEastAsia" w:hAnsiTheme="minorEastAsia"/>
          <w:spacing w:val="20"/>
          <w:sz w:val="24"/>
          <w:szCs w:val="24"/>
        </w:rPr>
      </w:pPr>
    </w:p>
    <w:p w:rsidR="00C3316D" w:rsidRPr="001D3621" w:rsidRDefault="00C3316D" w:rsidP="000B1B60">
      <w:pPr>
        <w:pStyle w:val="a7"/>
        <w:numPr>
          <w:ilvl w:val="0"/>
          <w:numId w:val="34"/>
        </w:numPr>
        <w:tabs>
          <w:tab w:val="left" w:pos="567"/>
        </w:tabs>
        <w:spacing w:line="360" w:lineRule="auto"/>
        <w:ind w:left="0" w:rightChars="-180" w:right="-378" w:firstLineChars="0" w:firstLine="0"/>
        <w:rPr>
          <w:rFonts w:asciiTheme="minorEastAsia" w:hAnsiTheme="minorEastAsia"/>
          <w:spacing w:val="20"/>
          <w:sz w:val="24"/>
          <w:szCs w:val="24"/>
        </w:rPr>
      </w:pPr>
      <w:r w:rsidRPr="001D3621">
        <w:rPr>
          <w:rFonts w:asciiTheme="minorEastAsia" w:hAnsiTheme="minorEastAsia" w:hint="eastAsia"/>
          <w:spacing w:val="20"/>
          <w:sz w:val="24"/>
          <w:szCs w:val="24"/>
        </w:rPr>
        <w:t>店员销售水平报告</w:t>
      </w:r>
    </w:p>
    <w:p w:rsidR="00C3316D" w:rsidRPr="001D3621" w:rsidRDefault="00C3316D" w:rsidP="00E73E8A">
      <w:pPr>
        <w:tabs>
          <w:tab w:val="left" w:pos="426"/>
        </w:tabs>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不予表示</w:t>
      </w:r>
      <w:r w:rsidR="00E40D02" w:rsidRPr="001D3621">
        <w:rPr>
          <w:rFonts w:asciiTheme="minorEastAsia" w:hAnsiTheme="minorEastAsia" w:hint="eastAsia"/>
          <w:spacing w:val="20"/>
          <w:sz w:val="24"/>
          <w:szCs w:val="24"/>
        </w:rPr>
        <w:t>。</w:t>
      </w:r>
    </w:p>
    <w:p w:rsidR="00E40D02" w:rsidRPr="001D3621" w:rsidRDefault="00E40D02" w:rsidP="000B1B60">
      <w:pPr>
        <w:spacing w:line="360" w:lineRule="auto"/>
        <w:ind w:firstLineChars="350" w:firstLine="980"/>
        <w:rPr>
          <w:rFonts w:asciiTheme="minorEastAsia" w:hAnsiTheme="minorEastAsia"/>
          <w:spacing w:val="20"/>
          <w:sz w:val="24"/>
          <w:szCs w:val="24"/>
        </w:rPr>
      </w:pPr>
    </w:p>
    <w:p w:rsidR="00C3316D" w:rsidRPr="001D3621" w:rsidRDefault="00C3316D" w:rsidP="000B1B60">
      <w:pPr>
        <w:pStyle w:val="a7"/>
        <w:numPr>
          <w:ilvl w:val="0"/>
          <w:numId w:val="34"/>
        </w:numPr>
        <w:tabs>
          <w:tab w:val="left" w:pos="567"/>
        </w:tabs>
        <w:spacing w:line="360" w:lineRule="auto"/>
        <w:ind w:left="0" w:rightChars="-180" w:right="-378" w:firstLineChars="0" w:firstLine="0"/>
        <w:rPr>
          <w:rFonts w:asciiTheme="minorEastAsia" w:hAnsiTheme="minorEastAsia"/>
          <w:spacing w:val="20"/>
          <w:sz w:val="24"/>
          <w:szCs w:val="24"/>
        </w:rPr>
      </w:pPr>
      <w:r w:rsidRPr="001D3621">
        <w:rPr>
          <w:rFonts w:asciiTheme="minorEastAsia" w:hAnsiTheme="minorEastAsia" w:hint="eastAsia"/>
          <w:spacing w:val="20"/>
          <w:sz w:val="24"/>
          <w:szCs w:val="24"/>
        </w:rPr>
        <w:t>分类货品销售占比报告</w:t>
      </w:r>
    </w:p>
    <w:p w:rsidR="00A9337C" w:rsidRDefault="00C3316D" w:rsidP="005D4898">
      <w:pPr>
        <w:spacing w:line="360" w:lineRule="auto"/>
        <w:ind w:firstLineChars="202" w:firstLine="566"/>
        <w:rPr>
          <w:rFonts w:asciiTheme="minorEastAsia" w:hAnsiTheme="minorEastAsia"/>
          <w:spacing w:val="20"/>
          <w:sz w:val="24"/>
          <w:szCs w:val="24"/>
        </w:rPr>
      </w:pPr>
      <w:r w:rsidRPr="001D3621">
        <w:rPr>
          <w:rFonts w:asciiTheme="minorEastAsia" w:hAnsiTheme="minorEastAsia" w:hint="eastAsia"/>
          <w:spacing w:val="20"/>
          <w:sz w:val="24"/>
          <w:szCs w:val="24"/>
        </w:rPr>
        <w:t>不予表示</w:t>
      </w:r>
      <w:r w:rsidR="00E40D02" w:rsidRPr="001D3621">
        <w:rPr>
          <w:rFonts w:asciiTheme="minorEastAsia" w:hAnsiTheme="minorEastAsia" w:hint="eastAsia"/>
          <w:spacing w:val="20"/>
          <w:sz w:val="24"/>
          <w:szCs w:val="24"/>
        </w:rPr>
        <w:t>。</w:t>
      </w:r>
    </w:p>
    <w:p w:rsidR="00A9337C" w:rsidRDefault="00A9337C" w:rsidP="00A9337C">
      <w:pPr>
        <w:pStyle w:val="2"/>
        <w:numPr>
          <w:ilvl w:val="0"/>
          <w:numId w:val="14"/>
        </w:numPr>
        <w:spacing w:line="240" w:lineRule="auto"/>
      </w:pPr>
      <w:bookmarkStart w:id="20" w:name="_Toc343615741"/>
      <w:r w:rsidRPr="00A9337C">
        <w:rPr>
          <w:rFonts w:hint="eastAsia"/>
        </w:rPr>
        <w:lastRenderedPageBreak/>
        <w:t>指标值参数设定设计</w:t>
      </w:r>
      <w:bookmarkEnd w:id="20"/>
    </w:p>
    <w:p w:rsidR="00A9337C" w:rsidRDefault="00A9337C" w:rsidP="00BB554F">
      <w:pPr>
        <w:pStyle w:val="a7"/>
        <w:numPr>
          <w:ilvl w:val="0"/>
          <w:numId w:val="35"/>
        </w:numPr>
        <w:tabs>
          <w:tab w:val="left" w:pos="567"/>
        </w:tabs>
        <w:ind w:left="357" w:rightChars="-180" w:right="-378" w:firstLineChars="0"/>
        <w:rPr>
          <w:rFonts w:asciiTheme="minorEastAsia" w:hAnsiTheme="minorEastAsia"/>
          <w:spacing w:val="20"/>
          <w:sz w:val="24"/>
          <w:szCs w:val="24"/>
        </w:rPr>
      </w:pPr>
      <w:r w:rsidRPr="00BB554F">
        <w:rPr>
          <w:rFonts w:asciiTheme="minorEastAsia" w:hAnsiTheme="minorEastAsia" w:hint="eastAsia"/>
          <w:spacing w:val="20"/>
          <w:sz w:val="24"/>
          <w:szCs w:val="24"/>
        </w:rPr>
        <w:t>设计思想</w:t>
      </w:r>
    </w:p>
    <w:p w:rsidR="00BB554F" w:rsidRPr="00BB554F" w:rsidRDefault="00BB554F" w:rsidP="00BB554F">
      <w:pPr>
        <w:pStyle w:val="a7"/>
        <w:tabs>
          <w:tab w:val="left" w:pos="567"/>
        </w:tabs>
        <w:ind w:left="357" w:rightChars="-180" w:right="-378" w:firstLineChars="0" w:firstLine="0"/>
        <w:rPr>
          <w:rFonts w:asciiTheme="minorEastAsia" w:hAnsiTheme="minorEastAsia"/>
          <w:spacing w:val="20"/>
          <w:sz w:val="24"/>
          <w:szCs w:val="24"/>
        </w:rPr>
      </w:pPr>
    </w:p>
    <w:p w:rsidR="00A9337C" w:rsidRPr="00BB554F" w:rsidRDefault="00A9337C" w:rsidP="00BB554F">
      <w:pPr>
        <w:spacing w:line="360" w:lineRule="auto"/>
        <w:ind w:firstLineChars="202" w:firstLine="566"/>
        <w:rPr>
          <w:rFonts w:asciiTheme="minorEastAsia" w:hAnsiTheme="minorEastAsia"/>
          <w:spacing w:val="20"/>
          <w:sz w:val="24"/>
          <w:szCs w:val="24"/>
        </w:rPr>
      </w:pPr>
      <w:r w:rsidRPr="00BB554F">
        <w:rPr>
          <w:rFonts w:asciiTheme="minorEastAsia" w:hAnsiTheme="minorEastAsia" w:hint="eastAsia"/>
          <w:spacing w:val="20"/>
          <w:sz w:val="24"/>
          <w:szCs w:val="24"/>
        </w:rPr>
        <w:t>门店开过几年，经营者心中对门店的经营能力会有一个大致的判断。这个判断反映到本系统中便是经验值。如果再新开门店，也可将别的门店的经验值套用到新开门店中，再在实践中对经验</w:t>
      </w:r>
      <w:proofErr w:type="gramStart"/>
      <w:r w:rsidRPr="00BB554F">
        <w:rPr>
          <w:rFonts w:asciiTheme="minorEastAsia" w:hAnsiTheme="minorEastAsia" w:hint="eastAsia"/>
          <w:spacing w:val="20"/>
          <w:sz w:val="24"/>
          <w:szCs w:val="24"/>
        </w:rPr>
        <w:t>值予以</w:t>
      </w:r>
      <w:proofErr w:type="gramEnd"/>
      <w:r w:rsidRPr="00BB554F">
        <w:rPr>
          <w:rFonts w:asciiTheme="minorEastAsia" w:hAnsiTheme="minorEastAsia" w:hint="eastAsia"/>
          <w:spacing w:val="20"/>
          <w:sz w:val="24"/>
          <w:szCs w:val="24"/>
        </w:rPr>
        <w:t>修正。</w:t>
      </w:r>
    </w:p>
    <w:p w:rsidR="00A9337C" w:rsidRPr="00BB554F" w:rsidRDefault="003A1A4B" w:rsidP="00BB554F">
      <w:pPr>
        <w:spacing w:line="360" w:lineRule="auto"/>
        <w:ind w:firstLineChars="202" w:firstLine="566"/>
        <w:rPr>
          <w:rFonts w:asciiTheme="minorEastAsia" w:hAnsiTheme="minorEastAsia"/>
          <w:spacing w:val="20"/>
          <w:sz w:val="24"/>
          <w:szCs w:val="24"/>
        </w:rPr>
      </w:pPr>
      <w:r w:rsidRPr="00BB554F">
        <w:rPr>
          <w:rFonts w:asciiTheme="minorEastAsia" w:hAnsiTheme="minorEastAsia" w:hint="eastAsia"/>
          <w:spacing w:val="20"/>
          <w:sz w:val="24"/>
          <w:szCs w:val="24"/>
        </w:rPr>
        <w:t>经验值或标准值的设定较为重要，直接影响到本系统判断的准确</w:t>
      </w:r>
      <w:r w:rsidR="00F70A5B">
        <w:rPr>
          <w:rFonts w:asciiTheme="minorEastAsia" w:hAnsiTheme="minorEastAsia" w:hint="eastAsia"/>
          <w:spacing w:val="20"/>
          <w:sz w:val="24"/>
          <w:szCs w:val="24"/>
        </w:rPr>
        <w:t>与否。而标准值的设定因为是人为所定，应尽量避免不切实际的期望和</w:t>
      </w:r>
      <w:r w:rsidRPr="00BB554F">
        <w:rPr>
          <w:rFonts w:asciiTheme="minorEastAsia" w:hAnsiTheme="minorEastAsia" w:hint="eastAsia"/>
          <w:spacing w:val="20"/>
          <w:sz w:val="24"/>
          <w:szCs w:val="24"/>
        </w:rPr>
        <w:t>感情要素的影响。</w:t>
      </w:r>
    </w:p>
    <w:p w:rsidR="003A1A4B" w:rsidRDefault="003A1A4B" w:rsidP="00BB554F">
      <w:pPr>
        <w:spacing w:line="360" w:lineRule="auto"/>
        <w:ind w:firstLineChars="202" w:firstLine="566"/>
        <w:rPr>
          <w:rFonts w:asciiTheme="minorEastAsia" w:hAnsiTheme="minorEastAsia"/>
          <w:spacing w:val="20"/>
          <w:sz w:val="24"/>
          <w:szCs w:val="24"/>
        </w:rPr>
      </w:pPr>
      <w:r w:rsidRPr="00BB554F">
        <w:rPr>
          <w:rFonts w:asciiTheme="minorEastAsia" w:hAnsiTheme="minorEastAsia" w:hint="eastAsia"/>
          <w:spacing w:val="20"/>
          <w:sz w:val="24"/>
          <w:szCs w:val="24"/>
        </w:rPr>
        <w:t>考虑到参数设定可能需要更改，为了更改的方便，单独设计提供指标值参数设定的输入画面。</w:t>
      </w:r>
    </w:p>
    <w:p w:rsidR="00BB554F" w:rsidRPr="00BB554F" w:rsidRDefault="00BB554F" w:rsidP="00BB554F">
      <w:pPr>
        <w:spacing w:line="360" w:lineRule="auto"/>
        <w:ind w:firstLineChars="202" w:firstLine="566"/>
        <w:rPr>
          <w:rFonts w:asciiTheme="minorEastAsia" w:hAnsiTheme="minorEastAsia"/>
          <w:spacing w:val="20"/>
          <w:sz w:val="24"/>
          <w:szCs w:val="24"/>
        </w:rPr>
      </w:pPr>
    </w:p>
    <w:p w:rsidR="003A1A4B" w:rsidRDefault="003A1A4B" w:rsidP="00BB554F">
      <w:pPr>
        <w:pStyle w:val="a7"/>
        <w:numPr>
          <w:ilvl w:val="0"/>
          <w:numId w:val="35"/>
        </w:numPr>
        <w:tabs>
          <w:tab w:val="left" w:pos="567"/>
        </w:tabs>
        <w:spacing w:line="360" w:lineRule="auto"/>
        <w:ind w:rightChars="-180" w:right="-378" w:firstLineChars="0"/>
        <w:rPr>
          <w:rFonts w:asciiTheme="minorEastAsia" w:hAnsiTheme="minorEastAsia"/>
          <w:spacing w:val="20"/>
          <w:sz w:val="24"/>
          <w:szCs w:val="24"/>
        </w:rPr>
      </w:pPr>
      <w:r w:rsidRPr="00BB554F">
        <w:rPr>
          <w:rFonts w:asciiTheme="minorEastAsia" w:hAnsiTheme="minorEastAsia" w:hint="eastAsia"/>
          <w:spacing w:val="20"/>
          <w:sz w:val="24"/>
          <w:szCs w:val="24"/>
        </w:rPr>
        <w:t>指标值参数设定输入画面</w:t>
      </w:r>
    </w:p>
    <w:p w:rsidR="001B5F6B" w:rsidRPr="00BB554F" w:rsidRDefault="001B5F6B" w:rsidP="001B5F6B">
      <w:pPr>
        <w:pStyle w:val="a7"/>
        <w:tabs>
          <w:tab w:val="left" w:pos="567"/>
        </w:tabs>
        <w:spacing w:line="360" w:lineRule="auto"/>
        <w:ind w:left="360" w:rightChars="-180" w:right="-378" w:firstLineChars="0" w:firstLine="0"/>
        <w:rPr>
          <w:rFonts w:asciiTheme="minorEastAsia" w:hAnsiTheme="minorEastAsia"/>
          <w:spacing w:val="20"/>
          <w:sz w:val="24"/>
          <w:szCs w:val="24"/>
        </w:rPr>
      </w:pPr>
    </w:p>
    <w:tbl>
      <w:tblPr>
        <w:tblStyle w:val="a9"/>
        <w:tblW w:w="0" w:type="auto"/>
        <w:tblInd w:w="360" w:type="dxa"/>
        <w:tblLook w:val="04A0"/>
      </w:tblPr>
      <w:tblGrid>
        <w:gridCol w:w="8407"/>
      </w:tblGrid>
      <w:tr w:rsidR="003A1A4B" w:rsidRPr="00BB554F" w:rsidTr="003A1A4B">
        <w:tc>
          <w:tcPr>
            <w:tcW w:w="8528" w:type="dxa"/>
          </w:tcPr>
          <w:p w:rsidR="003A1A4B" w:rsidRPr="00DD35D0" w:rsidRDefault="0073249D" w:rsidP="00BB554F">
            <w:pPr>
              <w:pStyle w:val="a7"/>
              <w:spacing w:line="360" w:lineRule="auto"/>
              <w:ind w:firstLineChars="0" w:firstLine="0"/>
              <w:rPr>
                <w:rFonts w:asciiTheme="minorEastAsia" w:hAnsiTheme="minorEastAsia"/>
                <w:b/>
                <w:sz w:val="24"/>
                <w:szCs w:val="24"/>
              </w:rPr>
            </w:pPr>
            <w:r w:rsidRPr="00DD35D0">
              <w:rPr>
                <w:rFonts w:asciiTheme="minorEastAsia" w:hAnsiTheme="minorEastAsia" w:hint="eastAsia"/>
                <w:b/>
                <w:sz w:val="24"/>
                <w:szCs w:val="24"/>
              </w:rPr>
              <w:t>指标值参数设定输入画面</w:t>
            </w:r>
            <w:r w:rsidR="001B5F6B" w:rsidRPr="00DD35D0">
              <w:rPr>
                <w:rFonts w:asciiTheme="minorEastAsia" w:hAnsiTheme="minorEastAsia" w:hint="eastAsia"/>
                <w:b/>
                <w:sz w:val="24"/>
                <w:szCs w:val="24"/>
              </w:rPr>
              <w:t>：</w:t>
            </w:r>
          </w:p>
          <w:p w:rsidR="00C7015E" w:rsidRPr="00BB554F" w:rsidRDefault="00C7015E" w:rsidP="00BB554F">
            <w:pPr>
              <w:pStyle w:val="a7"/>
              <w:spacing w:line="360" w:lineRule="auto"/>
              <w:ind w:firstLineChars="0" w:firstLine="0"/>
              <w:rPr>
                <w:rFonts w:asciiTheme="minorEastAsia" w:hAnsiTheme="minorEastAsia"/>
                <w:sz w:val="24"/>
                <w:szCs w:val="24"/>
              </w:rPr>
            </w:pPr>
          </w:p>
          <w:p w:rsidR="00C7015E" w:rsidRPr="00BB554F" w:rsidRDefault="0073249D" w:rsidP="00BB554F">
            <w:pPr>
              <w:pStyle w:val="a7"/>
              <w:spacing w:line="360" w:lineRule="auto"/>
              <w:ind w:firstLineChars="0" w:firstLine="0"/>
              <w:rPr>
                <w:rFonts w:asciiTheme="minorEastAsia" w:hAnsiTheme="minorEastAsia"/>
                <w:sz w:val="24"/>
                <w:szCs w:val="24"/>
              </w:rPr>
            </w:pPr>
            <w:r w:rsidRPr="00BB554F">
              <w:rPr>
                <w:rFonts w:asciiTheme="minorEastAsia" w:hAnsiTheme="minorEastAsia" w:hint="eastAsia"/>
                <w:sz w:val="24"/>
                <w:szCs w:val="24"/>
              </w:rPr>
              <w:t>达</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标</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率</w:t>
            </w:r>
            <w:r w:rsidR="001B5F6B">
              <w:rPr>
                <w:rFonts w:asciiTheme="minorEastAsia" w:hAnsiTheme="minorEastAsia" w:hint="eastAsia"/>
                <w:sz w:val="24"/>
                <w:szCs w:val="24"/>
              </w:rPr>
              <w:t xml:space="preserve">  </w:t>
            </w:r>
            <w:r w:rsidRPr="00BB554F">
              <w:rPr>
                <w:rFonts w:asciiTheme="minorEastAsia" w:hAnsiTheme="minorEastAsia" w:hint="eastAsia"/>
                <w:sz w:val="24"/>
                <w:szCs w:val="24"/>
                <w:u w:val="single"/>
              </w:rPr>
              <w:t xml:space="preserve">  </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r w:rsidR="001B5F6B">
              <w:rPr>
                <w:rFonts w:asciiTheme="minorEastAsia" w:hAnsiTheme="minorEastAsia" w:hint="eastAsia"/>
                <w:sz w:val="24"/>
                <w:szCs w:val="24"/>
                <w:u w:val="single"/>
              </w:rPr>
              <w:t xml:space="preserve">  </w:t>
            </w:r>
            <w:r w:rsidR="0035119A">
              <w:rPr>
                <w:rFonts w:asciiTheme="minorEastAsia" w:hAnsiTheme="minorEastAsia" w:hint="eastAsia"/>
                <w:sz w:val="24"/>
                <w:szCs w:val="24"/>
                <w:u w:val="single"/>
              </w:rPr>
              <w:t>10</w:t>
            </w:r>
            <w:r w:rsidRPr="00BB554F">
              <w:rPr>
                <w:rFonts w:asciiTheme="minorEastAsia" w:hAnsiTheme="minorEastAsia" w:hint="eastAsia"/>
                <w:sz w:val="24"/>
                <w:szCs w:val="24"/>
                <w:u w:val="single"/>
              </w:rPr>
              <w:t xml:space="preserve">0%     </w:t>
            </w:r>
            <w:r w:rsidR="00C7015E" w:rsidRPr="00BB554F">
              <w:rPr>
                <w:rFonts w:asciiTheme="minorEastAsia" w:hAnsiTheme="minorEastAsia" w:hint="eastAsia"/>
                <w:sz w:val="24"/>
                <w:szCs w:val="24"/>
                <w:u w:val="single"/>
              </w:rPr>
              <w:t xml:space="preserve"> </w:t>
            </w:r>
            <w:r w:rsidR="00A73151">
              <w:rPr>
                <w:rFonts w:asciiTheme="minorEastAsia" w:hAnsiTheme="minorEastAsia" w:hint="eastAsia"/>
                <w:sz w:val="24"/>
                <w:szCs w:val="24"/>
              </w:rPr>
              <w:t xml:space="preserve">        </w:t>
            </w:r>
            <w:r w:rsidR="001D7637">
              <w:rPr>
                <w:rFonts w:asciiTheme="minorEastAsia" w:hAnsiTheme="minorEastAsia" w:hint="eastAsia"/>
                <w:sz w:val="24"/>
                <w:szCs w:val="24"/>
              </w:rPr>
              <w:t xml:space="preserve"> </w:t>
            </w:r>
            <w:r w:rsidR="00C7015E" w:rsidRPr="00BB554F">
              <w:rPr>
                <w:rFonts w:asciiTheme="minorEastAsia" w:hAnsiTheme="minorEastAsia" w:hint="eastAsia"/>
                <w:sz w:val="24"/>
                <w:szCs w:val="24"/>
              </w:rPr>
              <w:t xml:space="preserve">  ASP（件单价）</w:t>
            </w:r>
            <w:r w:rsidR="00C7015E" w:rsidRPr="00BB554F">
              <w:rPr>
                <w:rFonts w:asciiTheme="minorEastAsia" w:hAnsiTheme="minorEastAsia" w:hint="eastAsia"/>
                <w:sz w:val="24"/>
                <w:szCs w:val="24"/>
                <w:u w:val="single"/>
              </w:rPr>
              <w:t xml:space="preserve">  </w:t>
            </w:r>
            <w:r w:rsidR="00E3259F">
              <w:rPr>
                <w:rFonts w:asciiTheme="minorEastAsia" w:hAnsiTheme="minorEastAsia" w:hint="eastAsia"/>
                <w:sz w:val="24"/>
                <w:szCs w:val="24"/>
                <w:u w:val="single"/>
              </w:rPr>
              <w:t xml:space="preserve">  </w:t>
            </w:r>
            <w:r w:rsidR="00C7015E" w:rsidRPr="00BB554F">
              <w:rPr>
                <w:rFonts w:asciiTheme="minorEastAsia" w:hAnsiTheme="minorEastAsia" w:hint="eastAsia"/>
                <w:sz w:val="24"/>
                <w:szCs w:val="24"/>
                <w:u w:val="single"/>
              </w:rPr>
              <w:t xml:space="preserve">75   </w:t>
            </w:r>
            <w:r w:rsidR="00C7015E" w:rsidRPr="00BB554F">
              <w:rPr>
                <w:rFonts w:asciiTheme="minorEastAsia" w:hAnsiTheme="minorEastAsia" w:hint="eastAsia"/>
                <w:sz w:val="24"/>
                <w:szCs w:val="24"/>
              </w:rPr>
              <w:t>元/件</w:t>
            </w:r>
          </w:p>
          <w:p w:rsidR="0073249D" w:rsidRPr="00BB554F" w:rsidRDefault="0073249D" w:rsidP="00BB554F">
            <w:pPr>
              <w:pStyle w:val="a7"/>
              <w:spacing w:line="360" w:lineRule="auto"/>
              <w:ind w:firstLineChars="0" w:firstLine="0"/>
              <w:rPr>
                <w:rFonts w:asciiTheme="minorEastAsia" w:hAnsiTheme="minorEastAsia"/>
                <w:sz w:val="24"/>
                <w:szCs w:val="24"/>
              </w:rPr>
            </w:pPr>
            <w:r w:rsidRPr="00BB554F">
              <w:rPr>
                <w:rFonts w:asciiTheme="minorEastAsia" w:hAnsiTheme="minorEastAsia" w:hint="eastAsia"/>
                <w:sz w:val="24"/>
                <w:szCs w:val="24"/>
              </w:rPr>
              <w:t>同</w:t>
            </w:r>
            <w:r w:rsidR="001B5F6B">
              <w:rPr>
                <w:rFonts w:asciiTheme="minorEastAsia" w:hAnsiTheme="minorEastAsia" w:hint="eastAsia"/>
                <w:sz w:val="24"/>
                <w:szCs w:val="24"/>
              </w:rPr>
              <w:t xml:space="preserve"> </w:t>
            </w:r>
            <w:r w:rsidR="00A73151">
              <w:rPr>
                <w:rFonts w:asciiTheme="minorEastAsia" w:hAnsiTheme="minorEastAsia" w:hint="eastAsia"/>
                <w:sz w:val="24"/>
                <w:szCs w:val="24"/>
              </w:rPr>
              <w:t xml:space="preserve">  </w:t>
            </w:r>
            <w:r w:rsidR="001B5F6B">
              <w:rPr>
                <w:rFonts w:asciiTheme="minorEastAsia" w:hAnsiTheme="minorEastAsia" w:hint="eastAsia"/>
                <w:sz w:val="24"/>
                <w:szCs w:val="24"/>
              </w:rPr>
              <w:t xml:space="preserve"> </w:t>
            </w:r>
            <w:r w:rsidRPr="00BB554F">
              <w:rPr>
                <w:rFonts w:asciiTheme="minorEastAsia" w:hAnsiTheme="minorEastAsia" w:hint="eastAsia"/>
                <w:sz w:val="24"/>
                <w:szCs w:val="24"/>
              </w:rPr>
              <w:t>比</w:t>
            </w:r>
            <w:r w:rsidR="001B5F6B">
              <w:rPr>
                <w:rFonts w:asciiTheme="minorEastAsia" w:hAnsiTheme="minorEastAsia" w:hint="eastAsia"/>
                <w:sz w:val="24"/>
                <w:szCs w:val="24"/>
              </w:rPr>
              <w:t xml:space="preserve">  </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10%</w:t>
            </w:r>
            <w:r w:rsidRPr="00BB554F">
              <w:rPr>
                <w:rFonts w:asciiTheme="minorEastAsia" w:hAnsiTheme="minorEastAsia" w:hint="eastAsia"/>
                <w:spacing w:val="20"/>
                <w:sz w:val="24"/>
                <w:szCs w:val="24"/>
                <w:u w:val="single"/>
              </w:rPr>
              <w:t>～15%</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r w:rsidR="00A73151">
              <w:rPr>
                <w:rFonts w:asciiTheme="minorEastAsia" w:hAnsiTheme="minorEastAsia" w:hint="eastAsia"/>
                <w:sz w:val="24"/>
                <w:szCs w:val="24"/>
              </w:rPr>
              <w:t xml:space="preserve">       </w:t>
            </w:r>
            <w:r w:rsidR="001D7637">
              <w:rPr>
                <w:rFonts w:asciiTheme="minorEastAsia" w:hAnsiTheme="minorEastAsia" w:hint="eastAsia"/>
                <w:sz w:val="24"/>
                <w:szCs w:val="24"/>
              </w:rPr>
              <w:t xml:space="preserve">    </w:t>
            </w:r>
            <w:r w:rsidR="00C7015E" w:rsidRPr="00BB554F">
              <w:rPr>
                <w:rFonts w:asciiTheme="minorEastAsia" w:hAnsiTheme="minorEastAsia" w:hint="eastAsia"/>
                <w:sz w:val="24"/>
                <w:szCs w:val="24"/>
              </w:rPr>
              <w:t>ATV（客单价）</w:t>
            </w:r>
            <w:r w:rsidR="00C7015E" w:rsidRPr="00BB554F">
              <w:rPr>
                <w:rFonts w:asciiTheme="minorEastAsia" w:hAnsiTheme="minorEastAsia" w:hint="eastAsia"/>
                <w:sz w:val="24"/>
                <w:szCs w:val="24"/>
                <w:u w:val="single"/>
              </w:rPr>
              <w:t xml:space="preserve">  </w:t>
            </w:r>
            <w:r w:rsidR="00E3259F">
              <w:rPr>
                <w:rFonts w:asciiTheme="minorEastAsia" w:hAnsiTheme="minorEastAsia" w:hint="eastAsia"/>
                <w:sz w:val="24"/>
                <w:szCs w:val="24"/>
                <w:u w:val="single"/>
              </w:rPr>
              <w:t xml:space="preserve"> </w:t>
            </w:r>
            <w:r w:rsidR="00C7015E" w:rsidRPr="00BB554F">
              <w:rPr>
                <w:rFonts w:asciiTheme="minorEastAsia" w:hAnsiTheme="minorEastAsia" w:hint="eastAsia"/>
                <w:sz w:val="24"/>
                <w:szCs w:val="24"/>
                <w:u w:val="single"/>
              </w:rPr>
              <w:t xml:space="preserve">150   </w:t>
            </w:r>
            <w:r w:rsidR="00C7015E" w:rsidRPr="00BB554F">
              <w:rPr>
                <w:rFonts w:asciiTheme="minorEastAsia" w:hAnsiTheme="minorEastAsia" w:hint="eastAsia"/>
                <w:sz w:val="24"/>
                <w:szCs w:val="24"/>
              </w:rPr>
              <w:t>元/</w:t>
            </w:r>
            <w:r w:rsidR="007654AD" w:rsidRPr="00BB554F">
              <w:rPr>
                <w:rFonts w:asciiTheme="minorEastAsia" w:hAnsiTheme="minorEastAsia" w:hint="eastAsia"/>
                <w:sz w:val="24"/>
                <w:szCs w:val="24"/>
              </w:rPr>
              <w:t>人</w:t>
            </w:r>
          </w:p>
          <w:p w:rsidR="0073249D" w:rsidRPr="00BB554F" w:rsidRDefault="0073249D" w:rsidP="00BB554F">
            <w:pPr>
              <w:pStyle w:val="a7"/>
              <w:spacing w:line="360" w:lineRule="auto"/>
              <w:ind w:firstLineChars="0" w:firstLine="0"/>
              <w:rPr>
                <w:rFonts w:asciiTheme="minorEastAsia" w:hAnsiTheme="minorEastAsia"/>
                <w:sz w:val="24"/>
                <w:szCs w:val="24"/>
                <w:u w:val="single"/>
              </w:rPr>
            </w:pPr>
            <w:r w:rsidRPr="00BB554F">
              <w:rPr>
                <w:rFonts w:asciiTheme="minorEastAsia" w:hAnsiTheme="minorEastAsia" w:hint="eastAsia"/>
                <w:sz w:val="24"/>
                <w:szCs w:val="24"/>
              </w:rPr>
              <w:t>月</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坪</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效</w:t>
            </w:r>
            <w:r w:rsidR="001B5F6B">
              <w:rPr>
                <w:rFonts w:asciiTheme="minorEastAsia" w:hAnsiTheme="minorEastAsia" w:hint="eastAsia"/>
                <w:sz w:val="24"/>
                <w:szCs w:val="24"/>
              </w:rPr>
              <w:t xml:space="preserve">  </w:t>
            </w:r>
            <w:r w:rsidR="001B5F6B">
              <w:rPr>
                <w:rFonts w:asciiTheme="minorEastAsia" w:hAnsiTheme="minorEastAsia" w:hint="eastAsia"/>
                <w:sz w:val="24"/>
                <w:szCs w:val="24"/>
                <w:u w:val="single"/>
              </w:rPr>
              <w:t xml:space="preserve">    3000  </w:t>
            </w:r>
            <w:r w:rsidRPr="00BB554F">
              <w:rPr>
                <w:rFonts w:asciiTheme="minorEastAsia" w:hAnsiTheme="minorEastAsia" w:hint="eastAsia"/>
                <w:sz w:val="24"/>
                <w:szCs w:val="24"/>
                <w:u w:val="single"/>
              </w:rPr>
              <w:t xml:space="preserve"> </w:t>
            </w:r>
            <w:r w:rsidRPr="00BB554F">
              <w:rPr>
                <w:rFonts w:asciiTheme="minorEastAsia" w:hAnsiTheme="minorEastAsia" w:hint="eastAsia"/>
                <w:sz w:val="24"/>
                <w:szCs w:val="24"/>
              </w:rPr>
              <w:t>元</w:t>
            </w:r>
            <w:r w:rsidR="00C7015E" w:rsidRPr="00BB554F">
              <w:rPr>
                <w:rFonts w:asciiTheme="minorEastAsia" w:hAnsiTheme="minorEastAsia" w:hint="eastAsia"/>
                <w:sz w:val="24"/>
                <w:szCs w:val="24"/>
              </w:rPr>
              <w:t>/坪</w:t>
            </w:r>
            <w:r w:rsidR="00A73151">
              <w:rPr>
                <w:rFonts w:asciiTheme="minorEastAsia" w:hAnsiTheme="minorEastAsia" w:hint="eastAsia"/>
                <w:sz w:val="24"/>
                <w:szCs w:val="24"/>
              </w:rPr>
              <w:t xml:space="preserve">         </w:t>
            </w:r>
            <w:r w:rsidR="001D7637">
              <w:rPr>
                <w:rFonts w:asciiTheme="minorEastAsia" w:hAnsiTheme="minorEastAsia" w:hint="eastAsia"/>
                <w:sz w:val="24"/>
                <w:szCs w:val="24"/>
              </w:rPr>
              <w:t xml:space="preserve"> </w:t>
            </w:r>
            <w:r w:rsidR="00C7015E" w:rsidRPr="00BB554F">
              <w:rPr>
                <w:rFonts w:asciiTheme="minorEastAsia" w:hAnsiTheme="minorEastAsia" w:hint="eastAsia"/>
                <w:sz w:val="24"/>
                <w:szCs w:val="24"/>
              </w:rPr>
              <w:t xml:space="preserve"> VIP占比</w:t>
            </w:r>
            <w:r w:rsidR="00E3259F">
              <w:rPr>
                <w:rFonts w:asciiTheme="minorEastAsia" w:hAnsiTheme="minorEastAsia" w:hint="eastAsia"/>
                <w:sz w:val="24"/>
                <w:szCs w:val="24"/>
              </w:rPr>
              <w:t xml:space="preserve">  </w:t>
            </w:r>
            <w:r w:rsidR="00C7015E" w:rsidRPr="00BB554F">
              <w:rPr>
                <w:rFonts w:asciiTheme="minorEastAsia" w:hAnsiTheme="minorEastAsia" w:hint="eastAsia"/>
                <w:sz w:val="24"/>
                <w:szCs w:val="24"/>
                <w:u w:val="single"/>
              </w:rPr>
              <w:t xml:space="preserve">  </w:t>
            </w:r>
            <w:r w:rsidR="00E3259F">
              <w:rPr>
                <w:rFonts w:asciiTheme="minorEastAsia" w:hAnsiTheme="minorEastAsia" w:hint="eastAsia"/>
                <w:sz w:val="24"/>
                <w:szCs w:val="24"/>
                <w:u w:val="single"/>
              </w:rPr>
              <w:t xml:space="preserve"> </w:t>
            </w:r>
            <w:r w:rsidR="00C7015E" w:rsidRPr="00BB554F">
              <w:rPr>
                <w:rFonts w:asciiTheme="minorEastAsia" w:hAnsiTheme="minorEastAsia" w:hint="eastAsia"/>
                <w:sz w:val="24"/>
                <w:szCs w:val="24"/>
                <w:u w:val="single"/>
              </w:rPr>
              <w:t xml:space="preserve">  45%</w:t>
            </w:r>
            <w:r w:rsidR="00C7015E" w:rsidRPr="00BB554F">
              <w:rPr>
                <w:rFonts w:asciiTheme="minorEastAsia" w:hAnsiTheme="minorEastAsia" w:hint="eastAsia"/>
                <w:spacing w:val="20"/>
                <w:sz w:val="24"/>
                <w:szCs w:val="24"/>
                <w:u w:val="single"/>
              </w:rPr>
              <w:t>～55%</w:t>
            </w:r>
            <w:r w:rsidR="00E3259F">
              <w:rPr>
                <w:rFonts w:asciiTheme="minorEastAsia" w:hAnsiTheme="minorEastAsia" w:hint="eastAsia"/>
                <w:spacing w:val="20"/>
                <w:sz w:val="24"/>
                <w:szCs w:val="24"/>
                <w:u w:val="single"/>
              </w:rPr>
              <w:t xml:space="preserve">  </w:t>
            </w:r>
            <w:r w:rsidR="00C7015E" w:rsidRPr="00BB554F">
              <w:rPr>
                <w:rFonts w:asciiTheme="minorEastAsia" w:hAnsiTheme="minorEastAsia" w:hint="eastAsia"/>
                <w:spacing w:val="20"/>
                <w:sz w:val="24"/>
                <w:szCs w:val="24"/>
                <w:u w:val="single"/>
              </w:rPr>
              <w:t xml:space="preserve"> </w:t>
            </w:r>
          </w:p>
          <w:p w:rsidR="0073249D" w:rsidRPr="00BB554F" w:rsidRDefault="00C7015E" w:rsidP="00BB554F">
            <w:pPr>
              <w:pStyle w:val="a7"/>
              <w:spacing w:line="360" w:lineRule="auto"/>
              <w:ind w:firstLineChars="0" w:firstLine="0"/>
              <w:rPr>
                <w:rFonts w:asciiTheme="minorEastAsia" w:hAnsiTheme="minorEastAsia"/>
                <w:sz w:val="24"/>
                <w:szCs w:val="24"/>
                <w:u w:val="single"/>
              </w:rPr>
            </w:pPr>
            <w:r w:rsidRPr="00BB554F">
              <w:rPr>
                <w:rFonts w:asciiTheme="minorEastAsia" w:hAnsiTheme="minorEastAsia" w:hint="eastAsia"/>
                <w:sz w:val="24"/>
                <w:szCs w:val="24"/>
              </w:rPr>
              <w:t>月</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人</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效</w:t>
            </w:r>
            <w:r w:rsidR="001B5F6B">
              <w:rPr>
                <w:rFonts w:asciiTheme="minorEastAsia" w:hAnsiTheme="minorEastAsia" w:hint="eastAsia"/>
                <w:sz w:val="24"/>
                <w:szCs w:val="24"/>
              </w:rPr>
              <w:t xml:space="preserve"> </w:t>
            </w:r>
            <w:r w:rsidRPr="00BB554F">
              <w:rPr>
                <w:rFonts w:asciiTheme="minorEastAsia" w:hAnsiTheme="minorEastAsia" w:hint="eastAsia"/>
                <w:sz w:val="24"/>
                <w:szCs w:val="24"/>
              </w:rPr>
              <w:t xml:space="preserve"> </w:t>
            </w:r>
            <w:r w:rsidRPr="00BB554F">
              <w:rPr>
                <w:rFonts w:asciiTheme="minorEastAsia" w:hAnsiTheme="minorEastAsia" w:hint="eastAsia"/>
                <w:sz w:val="24"/>
                <w:szCs w:val="24"/>
                <w:u w:val="single"/>
              </w:rPr>
              <w:t xml:space="preserve">    2.2    </w:t>
            </w:r>
            <w:r w:rsidRPr="00BB554F">
              <w:rPr>
                <w:rFonts w:asciiTheme="minorEastAsia" w:hAnsiTheme="minorEastAsia" w:hint="eastAsia"/>
                <w:sz w:val="24"/>
                <w:szCs w:val="24"/>
              </w:rPr>
              <w:t xml:space="preserve">万元/人  </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 xml:space="preserve"> 报</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损</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率</w:t>
            </w:r>
            <w:r w:rsidR="00E3259F">
              <w:rPr>
                <w:rFonts w:asciiTheme="minorEastAsia" w:hAnsiTheme="minorEastAsia" w:hint="eastAsia"/>
                <w:sz w:val="24"/>
                <w:szCs w:val="24"/>
              </w:rPr>
              <w:t xml:space="preserve">  </w:t>
            </w:r>
            <w:r w:rsidRPr="00BB554F">
              <w:rPr>
                <w:rFonts w:asciiTheme="minorEastAsia" w:hAnsiTheme="minorEastAsia" w:hint="eastAsia"/>
                <w:sz w:val="24"/>
                <w:szCs w:val="24"/>
                <w:u w:val="single"/>
              </w:rPr>
              <w:t xml:space="preserve">    1%</w:t>
            </w:r>
            <w:r w:rsidRPr="00BB554F">
              <w:rPr>
                <w:rFonts w:asciiTheme="minorEastAsia" w:hAnsiTheme="minorEastAsia" w:hint="eastAsia"/>
                <w:spacing w:val="20"/>
                <w:sz w:val="24"/>
                <w:szCs w:val="24"/>
                <w:u w:val="single"/>
              </w:rPr>
              <w:t xml:space="preserve">～3%  </w:t>
            </w:r>
          </w:p>
          <w:p w:rsidR="0073249D" w:rsidRPr="00BB554F" w:rsidRDefault="00C7015E" w:rsidP="00BB554F">
            <w:pPr>
              <w:pStyle w:val="a7"/>
              <w:spacing w:line="360" w:lineRule="auto"/>
              <w:ind w:firstLineChars="0" w:firstLine="0"/>
              <w:rPr>
                <w:rFonts w:asciiTheme="minorEastAsia" w:hAnsiTheme="minorEastAsia"/>
                <w:sz w:val="24"/>
                <w:szCs w:val="24"/>
                <w:u w:val="single"/>
              </w:rPr>
            </w:pPr>
            <w:r w:rsidRPr="00BB554F">
              <w:rPr>
                <w:rFonts w:asciiTheme="minorEastAsia" w:hAnsiTheme="minorEastAsia" w:hint="eastAsia"/>
                <w:sz w:val="24"/>
                <w:szCs w:val="24"/>
              </w:rPr>
              <w:t>主商品（衬衫）</w:t>
            </w:r>
            <w:proofErr w:type="gramStart"/>
            <w:r w:rsidRPr="00BB554F">
              <w:rPr>
                <w:rFonts w:asciiTheme="minorEastAsia" w:hAnsiTheme="minorEastAsia" w:hint="eastAsia"/>
                <w:sz w:val="24"/>
                <w:szCs w:val="24"/>
              </w:rPr>
              <w:t>配比率</w:t>
            </w:r>
            <w:proofErr w:type="gramEnd"/>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r w:rsidR="008E3357">
              <w:rPr>
                <w:rFonts w:asciiTheme="minorEastAsia" w:hAnsiTheme="minorEastAsia" w:hint="eastAsia"/>
                <w:sz w:val="24"/>
                <w:szCs w:val="24"/>
                <w:u w:val="single"/>
              </w:rPr>
              <w:t>45</w:t>
            </w:r>
            <w:r w:rsidR="008E3357" w:rsidRPr="00BB554F">
              <w:rPr>
                <w:rFonts w:asciiTheme="minorEastAsia" w:hAnsiTheme="minorEastAsia" w:hint="eastAsia"/>
                <w:spacing w:val="20"/>
                <w:sz w:val="24"/>
                <w:szCs w:val="24"/>
                <w:u w:val="single"/>
              </w:rPr>
              <w:t>～</w:t>
            </w:r>
            <w:r w:rsidRPr="00BB554F">
              <w:rPr>
                <w:rFonts w:asciiTheme="minorEastAsia" w:hAnsiTheme="minorEastAsia" w:hint="eastAsia"/>
                <w:sz w:val="24"/>
                <w:szCs w:val="24"/>
                <w:u w:val="single"/>
              </w:rPr>
              <w:t>5</w:t>
            </w:r>
            <w:r w:rsidR="007654AD">
              <w:rPr>
                <w:rFonts w:asciiTheme="minorEastAsia" w:hAnsiTheme="minorEastAsia" w:hint="eastAsia"/>
                <w:sz w:val="24"/>
                <w:szCs w:val="24"/>
                <w:u w:val="single"/>
              </w:rPr>
              <w:t>5</w:t>
            </w:r>
            <w:r w:rsidRPr="00BB554F">
              <w:rPr>
                <w:rFonts w:asciiTheme="minorEastAsia" w:hAnsiTheme="minorEastAsia" w:hint="eastAsia"/>
                <w:sz w:val="24"/>
                <w:szCs w:val="24"/>
                <w:u w:val="single"/>
              </w:rPr>
              <w:t>%</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r w:rsidR="001D7637">
              <w:rPr>
                <w:rFonts w:asciiTheme="minorEastAsia" w:hAnsiTheme="minorEastAsia" w:hint="eastAsia"/>
                <w:sz w:val="24"/>
                <w:szCs w:val="24"/>
              </w:rPr>
              <w:t xml:space="preserve">          </w:t>
            </w:r>
            <w:r w:rsidRPr="00BB554F">
              <w:rPr>
                <w:rFonts w:asciiTheme="minorEastAsia" w:hAnsiTheme="minorEastAsia" w:hint="eastAsia"/>
                <w:sz w:val="24"/>
                <w:szCs w:val="24"/>
              </w:rPr>
              <w:t>进</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销</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比</w:t>
            </w:r>
            <w:r w:rsidR="00E3259F">
              <w:rPr>
                <w:rFonts w:asciiTheme="minorEastAsia" w:hAnsiTheme="minorEastAsia" w:hint="eastAsia"/>
                <w:sz w:val="24"/>
                <w:szCs w:val="24"/>
              </w:rPr>
              <w:t xml:space="preserve">  </w:t>
            </w:r>
            <w:r w:rsidR="00E3259F">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80%</w:t>
            </w:r>
            <w:r w:rsidRPr="00BB554F">
              <w:rPr>
                <w:rFonts w:asciiTheme="minorEastAsia" w:hAnsiTheme="minorEastAsia" w:hint="eastAsia"/>
                <w:spacing w:val="20"/>
                <w:sz w:val="24"/>
                <w:szCs w:val="24"/>
                <w:u w:val="single"/>
              </w:rPr>
              <w:t xml:space="preserve">～120% </w:t>
            </w:r>
          </w:p>
          <w:p w:rsidR="0073249D" w:rsidRPr="00BB554F" w:rsidRDefault="00C7015E" w:rsidP="00BB554F">
            <w:pPr>
              <w:pStyle w:val="a7"/>
              <w:spacing w:line="360" w:lineRule="auto"/>
              <w:ind w:firstLineChars="0" w:firstLine="0"/>
              <w:rPr>
                <w:rFonts w:asciiTheme="minorEastAsia" w:hAnsiTheme="minorEastAsia"/>
                <w:sz w:val="24"/>
                <w:szCs w:val="24"/>
                <w:u w:val="single"/>
              </w:rPr>
            </w:pPr>
            <w:r w:rsidRPr="00BB554F">
              <w:rPr>
                <w:rFonts w:asciiTheme="minorEastAsia" w:hAnsiTheme="minorEastAsia" w:hint="eastAsia"/>
                <w:sz w:val="24"/>
                <w:szCs w:val="24"/>
              </w:rPr>
              <w:t>西裤</w:t>
            </w:r>
            <w:proofErr w:type="gramStart"/>
            <w:r w:rsidRPr="00BB554F">
              <w:rPr>
                <w:rFonts w:asciiTheme="minorEastAsia" w:hAnsiTheme="minorEastAsia" w:hint="eastAsia"/>
                <w:sz w:val="24"/>
                <w:szCs w:val="24"/>
              </w:rPr>
              <w:t>配比率</w:t>
            </w:r>
            <w:proofErr w:type="gramEnd"/>
            <w:r w:rsidRPr="00BB554F">
              <w:rPr>
                <w:rFonts w:asciiTheme="minorEastAsia" w:hAnsiTheme="minorEastAsia" w:hint="eastAsia"/>
                <w:sz w:val="24"/>
                <w:szCs w:val="24"/>
              </w:rPr>
              <w:t xml:space="preserve"> </w:t>
            </w:r>
            <w:r w:rsidR="001B5F6B">
              <w:rPr>
                <w:rFonts w:asciiTheme="minorEastAsia" w:hAnsiTheme="minorEastAsia" w:hint="eastAsia"/>
                <w:sz w:val="24"/>
                <w:szCs w:val="24"/>
              </w:rPr>
              <w:t xml:space="preserve"> </w:t>
            </w:r>
            <w:r w:rsidRPr="00BB554F">
              <w:rPr>
                <w:rFonts w:asciiTheme="minorEastAsia" w:hAnsiTheme="minorEastAsia" w:hint="eastAsia"/>
                <w:sz w:val="24"/>
                <w:szCs w:val="24"/>
                <w:u w:val="single"/>
              </w:rPr>
              <w:t xml:space="preserve">    25%    </w:t>
            </w:r>
            <w:r w:rsidRPr="00BB554F">
              <w:rPr>
                <w:rFonts w:asciiTheme="minorEastAsia" w:hAnsiTheme="minorEastAsia" w:hint="eastAsia"/>
                <w:sz w:val="24"/>
                <w:szCs w:val="24"/>
              </w:rPr>
              <w:t xml:space="preserve">     </w:t>
            </w:r>
            <w:r w:rsidR="001D7637">
              <w:rPr>
                <w:rFonts w:asciiTheme="minorEastAsia" w:hAnsiTheme="minorEastAsia" w:hint="eastAsia"/>
                <w:sz w:val="24"/>
                <w:szCs w:val="24"/>
              </w:rPr>
              <w:t xml:space="preserve">         </w:t>
            </w:r>
            <w:r w:rsidRPr="00BB554F">
              <w:rPr>
                <w:rFonts w:asciiTheme="minorEastAsia" w:hAnsiTheme="minorEastAsia" w:hint="eastAsia"/>
                <w:sz w:val="24"/>
                <w:szCs w:val="24"/>
              </w:rPr>
              <w:t>折</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扣</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率</w:t>
            </w:r>
            <w:r w:rsidR="00E3259F">
              <w:rPr>
                <w:rFonts w:asciiTheme="minorEastAsia" w:hAnsiTheme="minorEastAsia" w:hint="eastAsia"/>
                <w:sz w:val="24"/>
                <w:szCs w:val="24"/>
              </w:rPr>
              <w:t xml:space="preserve">  </w:t>
            </w:r>
            <w:r w:rsidRPr="00BB554F">
              <w:rPr>
                <w:rFonts w:asciiTheme="minorEastAsia" w:hAnsiTheme="minorEastAsia" w:hint="eastAsia"/>
                <w:sz w:val="24"/>
                <w:szCs w:val="24"/>
                <w:u w:val="single"/>
              </w:rPr>
              <w:t xml:space="preserve"> </w:t>
            </w:r>
            <w:r w:rsidR="00E3259F">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6%</w:t>
            </w:r>
            <w:r w:rsidRPr="00BB554F">
              <w:rPr>
                <w:rFonts w:asciiTheme="minorEastAsia" w:hAnsiTheme="minorEastAsia" w:hint="eastAsia"/>
                <w:spacing w:val="20"/>
                <w:sz w:val="24"/>
                <w:szCs w:val="24"/>
                <w:u w:val="single"/>
              </w:rPr>
              <w:t xml:space="preserve">～10% </w:t>
            </w:r>
            <w:r w:rsidR="00E3259F">
              <w:rPr>
                <w:rFonts w:asciiTheme="minorEastAsia" w:hAnsiTheme="minorEastAsia" w:hint="eastAsia"/>
                <w:spacing w:val="20"/>
                <w:sz w:val="24"/>
                <w:szCs w:val="24"/>
                <w:u w:val="single"/>
              </w:rPr>
              <w:t xml:space="preserve"> </w:t>
            </w:r>
          </w:p>
          <w:p w:rsidR="0073249D" w:rsidRPr="00BB554F" w:rsidRDefault="00C7015E" w:rsidP="00BB554F">
            <w:pPr>
              <w:pStyle w:val="a7"/>
              <w:spacing w:line="360" w:lineRule="auto"/>
              <w:ind w:firstLineChars="0" w:firstLine="0"/>
              <w:rPr>
                <w:rFonts w:asciiTheme="minorEastAsia" w:hAnsiTheme="minorEastAsia"/>
                <w:sz w:val="24"/>
                <w:szCs w:val="24"/>
                <w:u w:val="single"/>
              </w:rPr>
            </w:pPr>
            <w:r w:rsidRPr="00BB554F">
              <w:rPr>
                <w:rFonts w:asciiTheme="minorEastAsia" w:hAnsiTheme="minorEastAsia" w:hint="eastAsia"/>
                <w:sz w:val="24"/>
                <w:szCs w:val="24"/>
              </w:rPr>
              <w:t>领带</w:t>
            </w:r>
            <w:proofErr w:type="gramStart"/>
            <w:r w:rsidRPr="00BB554F">
              <w:rPr>
                <w:rFonts w:asciiTheme="minorEastAsia" w:hAnsiTheme="minorEastAsia" w:hint="eastAsia"/>
                <w:sz w:val="24"/>
                <w:szCs w:val="24"/>
              </w:rPr>
              <w:t>配比率</w:t>
            </w:r>
            <w:proofErr w:type="gramEnd"/>
            <w:r w:rsidR="001B5F6B">
              <w:rPr>
                <w:rFonts w:asciiTheme="minorEastAsia" w:hAnsiTheme="minorEastAsia" w:hint="eastAsia"/>
                <w:sz w:val="24"/>
                <w:szCs w:val="24"/>
              </w:rPr>
              <w:t xml:space="preserve"> </w:t>
            </w:r>
            <w:r w:rsidRPr="00BB554F">
              <w:rPr>
                <w:rFonts w:asciiTheme="minorEastAsia" w:hAnsiTheme="minorEastAsia" w:hint="eastAsia"/>
                <w:sz w:val="24"/>
                <w:szCs w:val="24"/>
              </w:rPr>
              <w:t xml:space="preserve"> </w:t>
            </w:r>
            <w:r w:rsidRPr="00BB554F">
              <w:rPr>
                <w:rFonts w:asciiTheme="minorEastAsia" w:hAnsiTheme="minorEastAsia" w:hint="eastAsia"/>
                <w:sz w:val="24"/>
                <w:szCs w:val="24"/>
                <w:u w:val="single"/>
              </w:rPr>
              <w:t xml:space="preserve">   </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5%    </w:t>
            </w:r>
            <w:r w:rsidRPr="00BB554F">
              <w:rPr>
                <w:rFonts w:asciiTheme="minorEastAsia" w:hAnsiTheme="minorEastAsia" w:hint="eastAsia"/>
                <w:sz w:val="24"/>
                <w:szCs w:val="24"/>
              </w:rPr>
              <w:t xml:space="preserve">  </w:t>
            </w:r>
            <w:r w:rsidR="001D7637">
              <w:rPr>
                <w:rFonts w:asciiTheme="minorEastAsia" w:hAnsiTheme="minorEastAsia" w:hint="eastAsia"/>
                <w:sz w:val="24"/>
                <w:szCs w:val="24"/>
              </w:rPr>
              <w:t xml:space="preserve">           </w:t>
            </w:r>
            <w:r w:rsidRPr="00BB554F">
              <w:rPr>
                <w:rFonts w:asciiTheme="minorEastAsia" w:hAnsiTheme="minorEastAsia" w:hint="eastAsia"/>
                <w:sz w:val="24"/>
                <w:szCs w:val="24"/>
              </w:rPr>
              <w:t xml:space="preserve"> 丢</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失</w:t>
            </w:r>
            <w:r w:rsidR="00A73151">
              <w:rPr>
                <w:rFonts w:asciiTheme="minorEastAsia" w:hAnsiTheme="minorEastAsia" w:hint="eastAsia"/>
                <w:sz w:val="24"/>
                <w:szCs w:val="24"/>
              </w:rPr>
              <w:t xml:space="preserve"> </w:t>
            </w:r>
            <w:r w:rsidRPr="00BB554F">
              <w:rPr>
                <w:rFonts w:asciiTheme="minorEastAsia" w:hAnsiTheme="minorEastAsia" w:hint="eastAsia"/>
                <w:sz w:val="24"/>
                <w:szCs w:val="24"/>
              </w:rPr>
              <w:t>率</w:t>
            </w:r>
            <w:r w:rsidR="00E3259F">
              <w:rPr>
                <w:rFonts w:asciiTheme="minorEastAsia" w:hAnsiTheme="minorEastAsia" w:hint="eastAsia"/>
                <w:sz w:val="24"/>
                <w:szCs w:val="24"/>
              </w:rPr>
              <w:t xml:space="preserve">  </w:t>
            </w:r>
            <w:r w:rsidRPr="00BB554F">
              <w:rPr>
                <w:rFonts w:asciiTheme="minorEastAsia" w:hAnsiTheme="minorEastAsia" w:hint="eastAsia"/>
                <w:sz w:val="24"/>
                <w:szCs w:val="24"/>
                <w:u w:val="single"/>
              </w:rPr>
              <w:t xml:space="preserve">  </w:t>
            </w:r>
            <w:r w:rsidR="00E3259F">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0.6%  </w:t>
            </w:r>
            <w:r w:rsidR="00E3259F">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p>
          <w:p w:rsidR="0073249D" w:rsidRPr="00BB554F" w:rsidRDefault="00C7015E" w:rsidP="00BB554F">
            <w:pPr>
              <w:pStyle w:val="a7"/>
              <w:spacing w:line="360" w:lineRule="auto"/>
              <w:ind w:firstLineChars="0" w:firstLine="0"/>
              <w:rPr>
                <w:rFonts w:asciiTheme="minorEastAsia" w:hAnsiTheme="minorEastAsia"/>
                <w:sz w:val="24"/>
                <w:szCs w:val="24"/>
                <w:u w:val="single"/>
              </w:rPr>
            </w:pPr>
            <w:r w:rsidRPr="00BB554F">
              <w:rPr>
                <w:rFonts w:asciiTheme="minorEastAsia" w:hAnsiTheme="minorEastAsia" w:hint="eastAsia"/>
                <w:sz w:val="24"/>
                <w:szCs w:val="24"/>
              </w:rPr>
              <w:t>皮带</w:t>
            </w:r>
            <w:proofErr w:type="gramStart"/>
            <w:r w:rsidRPr="00BB554F">
              <w:rPr>
                <w:rFonts w:asciiTheme="minorEastAsia" w:hAnsiTheme="minorEastAsia" w:hint="eastAsia"/>
                <w:sz w:val="24"/>
                <w:szCs w:val="24"/>
              </w:rPr>
              <w:t>配比率</w:t>
            </w:r>
            <w:proofErr w:type="gramEnd"/>
            <w:r w:rsidR="001B5F6B">
              <w:rPr>
                <w:rFonts w:asciiTheme="minorEastAsia" w:hAnsiTheme="minorEastAsia" w:hint="eastAsia"/>
                <w:sz w:val="24"/>
                <w:szCs w:val="24"/>
              </w:rPr>
              <w:t xml:space="preserve"> </w:t>
            </w:r>
            <w:r w:rsidRPr="00BB554F">
              <w:rPr>
                <w:rFonts w:asciiTheme="minorEastAsia" w:hAnsiTheme="minorEastAsia" w:hint="eastAsia"/>
                <w:sz w:val="24"/>
                <w:szCs w:val="24"/>
              </w:rPr>
              <w:t xml:space="preserve"> </w:t>
            </w:r>
            <w:r w:rsidRPr="00BB554F">
              <w:rPr>
                <w:rFonts w:asciiTheme="minorEastAsia" w:hAnsiTheme="minorEastAsia" w:hint="eastAsia"/>
                <w:sz w:val="24"/>
                <w:szCs w:val="24"/>
                <w:u w:val="single"/>
              </w:rPr>
              <w:t xml:space="preserve">  </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5%    </w:t>
            </w:r>
          </w:p>
          <w:p w:rsidR="00C7015E" w:rsidRPr="00BB554F" w:rsidRDefault="00C7015E" w:rsidP="00BB554F">
            <w:pPr>
              <w:pStyle w:val="a7"/>
              <w:spacing w:line="360" w:lineRule="auto"/>
              <w:ind w:firstLineChars="0" w:firstLine="0"/>
              <w:rPr>
                <w:rFonts w:asciiTheme="minorEastAsia" w:hAnsiTheme="minorEastAsia"/>
                <w:sz w:val="24"/>
                <w:szCs w:val="24"/>
                <w:u w:val="single"/>
              </w:rPr>
            </w:pPr>
            <w:r w:rsidRPr="00BB554F">
              <w:rPr>
                <w:rFonts w:asciiTheme="minorEastAsia" w:hAnsiTheme="minorEastAsia" w:hint="eastAsia"/>
                <w:sz w:val="24"/>
                <w:szCs w:val="24"/>
              </w:rPr>
              <w:t>外套</w:t>
            </w:r>
            <w:proofErr w:type="gramStart"/>
            <w:r w:rsidRPr="00BB554F">
              <w:rPr>
                <w:rFonts w:asciiTheme="minorEastAsia" w:hAnsiTheme="minorEastAsia" w:hint="eastAsia"/>
                <w:sz w:val="24"/>
                <w:szCs w:val="24"/>
              </w:rPr>
              <w:t>配比率</w:t>
            </w:r>
            <w:proofErr w:type="gramEnd"/>
            <w:r w:rsidR="001B5F6B">
              <w:rPr>
                <w:rFonts w:asciiTheme="minorEastAsia" w:hAnsiTheme="minorEastAsia" w:hint="eastAsia"/>
                <w:sz w:val="24"/>
                <w:szCs w:val="24"/>
              </w:rPr>
              <w:t xml:space="preserve">  </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10%</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p>
          <w:p w:rsidR="00E3259F" w:rsidRDefault="00C7015E" w:rsidP="00BB554F">
            <w:pPr>
              <w:pStyle w:val="a7"/>
              <w:spacing w:line="360" w:lineRule="auto"/>
              <w:ind w:firstLineChars="0" w:firstLine="0"/>
              <w:rPr>
                <w:rFonts w:asciiTheme="minorEastAsia" w:hAnsiTheme="minorEastAsia"/>
                <w:sz w:val="24"/>
                <w:szCs w:val="24"/>
                <w:u w:val="single"/>
              </w:rPr>
            </w:pPr>
            <w:r w:rsidRPr="00BB554F">
              <w:rPr>
                <w:rFonts w:asciiTheme="minorEastAsia" w:hAnsiTheme="minorEastAsia" w:hint="eastAsia"/>
                <w:sz w:val="24"/>
                <w:szCs w:val="24"/>
              </w:rPr>
              <w:t>袜子</w:t>
            </w:r>
            <w:proofErr w:type="gramStart"/>
            <w:r w:rsidRPr="00BB554F">
              <w:rPr>
                <w:rFonts w:asciiTheme="minorEastAsia" w:hAnsiTheme="minorEastAsia" w:hint="eastAsia"/>
                <w:sz w:val="24"/>
                <w:szCs w:val="24"/>
              </w:rPr>
              <w:t>配比率</w:t>
            </w:r>
            <w:proofErr w:type="gramEnd"/>
            <w:r w:rsidR="001B5F6B">
              <w:rPr>
                <w:rFonts w:asciiTheme="minorEastAsia" w:hAnsiTheme="minorEastAsia" w:hint="eastAsia"/>
                <w:sz w:val="24"/>
                <w:szCs w:val="24"/>
              </w:rPr>
              <w:t xml:space="preserve">  </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5%</w:t>
            </w:r>
            <w:r w:rsidR="001B5F6B">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p>
          <w:p w:rsidR="00DD35D0" w:rsidRPr="00BB554F" w:rsidRDefault="00DD35D0" w:rsidP="00BB554F">
            <w:pPr>
              <w:pStyle w:val="a7"/>
              <w:spacing w:line="360" w:lineRule="auto"/>
              <w:ind w:firstLineChars="0" w:firstLine="0"/>
              <w:rPr>
                <w:rFonts w:asciiTheme="minorEastAsia" w:hAnsiTheme="minorEastAsia"/>
                <w:sz w:val="24"/>
                <w:szCs w:val="24"/>
                <w:u w:val="single"/>
              </w:rPr>
            </w:pPr>
          </w:p>
        </w:tc>
      </w:tr>
    </w:tbl>
    <w:p w:rsidR="00DD35D0" w:rsidRDefault="00DD35D0" w:rsidP="00DD35D0">
      <w:pPr>
        <w:pStyle w:val="a7"/>
        <w:tabs>
          <w:tab w:val="left" w:pos="567"/>
        </w:tabs>
        <w:spacing w:line="360" w:lineRule="auto"/>
        <w:ind w:left="360" w:rightChars="-180" w:right="-378" w:firstLineChars="0" w:firstLine="0"/>
        <w:rPr>
          <w:rFonts w:asciiTheme="minorEastAsia" w:hAnsiTheme="minorEastAsia"/>
          <w:spacing w:val="20"/>
          <w:sz w:val="24"/>
          <w:szCs w:val="24"/>
        </w:rPr>
      </w:pPr>
    </w:p>
    <w:p w:rsidR="00DD35D0" w:rsidRDefault="00DD35D0" w:rsidP="00DD35D0">
      <w:pPr>
        <w:pStyle w:val="a7"/>
        <w:tabs>
          <w:tab w:val="left" w:pos="567"/>
        </w:tabs>
        <w:spacing w:line="360" w:lineRule="auto"/>
        <w:ind w:left="360" w:rightChars="-180" w:right="-378" w:firstLineChars="0" w:firstLine="0"/>
        <w:rPr>
          <w:rFonts w:asciiTheme="minorEastAsia" w:hAnsiTheme="minorEastAsia"/>
          <w:spacing w:val="20"/>
          <w:sz w:val="24"/>
          <w:szCs w:val="24"/>
        </w:rPr>
      </w:pPr>
    </w:p>
    <w:p w:rsidR="003A1A4B" w:rsidRPr="00BB554F" w:rsidRDefault="00F34AB9" w:rsidP="00BB554F">
      <w:pPr>
        <w:pStyle w:val="a7"/>
        <w:numPr>
          <w:ilvl w:val="0"/>
          <w:numId w:val="35"/>
        </w:numPr>
        <w:tabs>
          <w:tab w:val="left" w:pos="567"/>
        </w:tabs>
        <w:spacing w:line="360" w:lineRule="auto"/>
        <w:ind w:rightChars="-180" w:right="-378" w:firstLineChars="0"/>
        <w:rPr>
          <w:rFonts w:asciiTheme="minorEastAsia" w:hAnsiTheme="minorEastAsia"/>
          <w:spacing w:val="20"/>
          <w:sz w:val="24"/>
          <w:szCs w:val="24"/>
        </w:rPr>
      </w:pPr>
      <w:r w:rsidRPr="00BB554F">
        <w:rPr>
          <w:rFonts w:asciiTheme="minorEastAsia" w:hAnsiTheme="minorEastAsia" w:hint="eastAsia"/>
          <w:spacing w:val="20"/>
          <w:sz w:val="24"/>
          <w:szCs w:val="24"/>
        </w:rPr>
        <w:lastRenderedPageBreak/>
        <w:t>有关日、周、月、季、年综合判断的实用性分析</w:t>
      </w:r>
    </w:p>
    <w:p w:rsidR="00F34AB9" w:rsidRPr="00BB554F" w:rsidRDefault="00F34AB9" w:rsidP="00B67710">
      <w:pPr>
        <w:pStyle w:val="a7"/>
        <w:spacing w:line="360" w:lineRule="auto"/>
        <w:ind w:firstLine="480"/>
        <w:rPr>
          <w:rFonts w:asciiTheme="minorEastAsia" w:hAnsiTheme="minorEastAsia"/>
          <w:sz w:val="24"/>
          <w:szCs w:val="24"/>
        </w:rPr>
      </w:pPr>
      <w:r w:rsidRPr="00BB554F">
        <w:rPr>
          <w:rFonts w:asciiTheme="minorEastAsia" w:hAnsiTheme="minorEastAsia" w:hint="eastAsia"/>
          <w:sz w:val="24"/>
          <w:szCs w:val="24"/>
        </w:rPr>
        <w:t>本设计的初期设计考虑的是以月为单位进行统计分析。在实际应用中，可能需要日、周、季、年和任意时间段的统计分析。而这些其他时间段的统计可能因为数据而变得没有实际意义。以下对此作分析：</w:t>
      </w:r>
    </w:p>
    <w:p w:rsidR="00F34AB9" w:rsidRPr="00BB554F" w:rsidRDefault="00F34AB9"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z w:val="24"/>
          <w:szCs w:val="24"/>
        </w:rPr>
        <w:t>达标率</w:t>
      </w:r>
    </w:p>
    <w:p w:rsidR="00F34AB9" w:rsidRPr="00B67710" w:rsidRDefault="00F34AB9" w:rsidP="00B67710">
      <w:pPr>
        <w:pStyle w:val="a7"/>
        <w:spacing w:line="360" w:lineRule="auto"/>
        <w:ind w:left="284" w:firstLineChars="181" w:firstLine="434"/>
        <w:rPr>
          <w:rFonts w:asciiTheme="minorEastAsia" w:hAnsiTheme="minorEastAsia"/>
          <w:sz w:val="24"/>
          <w:szCs w:val="24"/>
        </w:rPr>
      </w:pPr>
      <w:r w:rsidRPr="00BB554F">
        <w:rPr>
          <w:rFonts w:asciiTheme="minorEastAsia" w:hAnsiTheme="minorEastAsia" w:hint="eastAsia"/>
          <w:sz w:val="24"/>
          <w:szCs w:val="24"/>
        </w:rPr>
        <w:t>实际的一定时间内的营业额的数值抽取没有问题</w:t>
      </w:r>
      <w:r w:rsidR="00B67710">
        <w:rPr>
          <w:rFonts w:asciiTheme="minorEastAsia" w:hAnsiTheme="minorEastAsia" w:hint="eastAsia"/>
          <w:sz w:val="24"/>
          <w:szCs w:val="24"/>
        </w:rPr>
        <w:t>，</w:t>
      </w:r>
      <w:r w:rsidRPr="00B67710">
        <w:rPr>
          <w:rFonts w:asciiTheme="minorEastAsia" w:hAnsiTheme="minorEastAsia" w:hint="eastAsia"/>
          <w:sz w:val="24"/>
          <w:szCs w:val="24"/>
        </w:rPr>
        <w:t>但一定时间内的业绩指标</w:t>
      </w:r>
      <w:proofErr w:type="gramStart"/>
      <w:r w:rsidRPr="00B67710">
        <w:rPr>
          <w:rFonts w:asciiTheme="minorEastAsia" w:hAnsiTheme="minorEastAsia" w:hint="eastAsia"/>
          <w:sz w:val="24"/>
          <w:szCs w:val="24"/>
        </w:rPr>
        <w:t>值需要</w:t>
      </w:r>
      <w:proofErr w:type="gramEnd"/>
      <w:r w:rsidRPr="00B67710">
        <w:rPr>
          <w:rFonts w:asciiTheme="minorEastAsia" w:hAnsiTheme="minorEastAsia" w:hint="eastAsia"/>
          <w:sz w:val="24"/>
          <w:szCs w:val="24"/>
        </w:rPr>
        <w:t>设定</w:t>
      </w:r>
      <w:r w:rsidR="00B67710">
        <w:rPr>
          <w:rFonts w:asciiTheme="minorEastAsia" w:hAnsiTheme="minorEastAsia" w:hint="eastAsia"/>
          <w:sz w:val="24"/>
          <w:szCs w:val="24"/>
        </w:rPr>
        <w:t>。</w:t>
      </w:r>
    </w:p>
    <w:p w:rsidR="00F34AB9" w:rsidRPr="00BB554F" w:rsidRDefault="00F34AB9" w:rsidP="00B67710">
      <w:pPr>
        <w:pStyle w:val="a7"/>
        <w:spacing w:line="360" w:lineRule="auto"/>
        <w:ind w:left="284" w:firstLineChars="181" w:firstLine="434"/>
        <w:rPr>
          <w:rFonts w:asciiTheme="minorEastAsia" w:hAnsiTheme="minorEastAsia"/>
          <w:sz w:val="24"/>
          <w:szCs w:val="24"/>
        </w:rPr>
      </w:pPr>
      <w:r w:rsidRPr="00BB554F">
        <w:rPr>
          <w:rFonts w:asciiTheme="minorEastAsia" w:hAnsiTheme="minorEastAsia" w:hint="eastAsia"/>
          <w:sz w:val="24"/>
          <w:szCs w:val="24"/>
        </w:rPr>
        <w:t>从实际情况考虑，日、周、月、季、年的达标率状况作为经营者都有可能想知道。因此另外需要有关日、周、月、季、年的业绩指标设定值。</w:t>
      </w:r>
    </w:p>
    <w:p w:rsidR="00F34AB9" w:rsidRPr="00BB554F" w:rsidRDefault="00F34AB9" w:rsidP="00B67710">
      <w:pPr>
        <w:pStyle w:val="a7"/>
        <w:spacing w:line="360" w:lineRule="auto"/>
        <w:ind w:left="284" w:firstLineChars="181" w:firstLine="434"/>
        <w:rPr>
          <w:rFonts w:asciiTheme="minorEastAsia" w:hAnsiTheme="minorEastAsia"/>
          <w:sz w:val="24"/>
          <w:szCs w:val="24"/>
        </w:rPr>
      </w:pPr>
      <w:r w:rsidRPr="00BB554F">
        <w:rPr>
          <w:rFonts w:asciiTheme="minorEastAsia" w:hAnsiTheme="minorEastAsia" w:hint="eastAsia"/>
          <w:sz w:val="24"/>
          <w:szCs w:val="24"/>
        </w:rPr>
        <w:t>任意时段的设定值暂不作考虑，因为实际情况可能没有意义。</w:t>
      </w:r>
    </w:p>
    <w:p w:rsidR="00F34AB9" w:rsidRPr="00BB554F" w:rsidRDefault="00F34AB9" w:rsidP="00B67710">
      <w:pPr>
        <w:pStyle w:val="a7"/>
        <w:spacing w:line="360" w:lineRule="auto"/>
        <w:ind w:left="284" w:firstLineChars="181" w:firstLine="434"/>
        <w:rPr>
          <w:rFonts w:asciiTheme="minorEastAsia" w:hAnsiTheme="minorEastAsia"/>
          <w:sz w:val="24"/>
          <w:szCs w:val="24"/>
        </w:rPr>
      </w:pPr>
      <w:r w:rsidRPr="00BB554F">
        <w:rPr>
          <w:rFonts w:asciiTheme="minorEastAsia" w:hAnsiTheme="minorEastAsia" w:hint="eastAsia"/>
          <w:sz w:val="24"/>
          <w:szCs w:val="24"/>
        </w:rPr>
        <w:t>最简单的输入方式是提供一个目标营业额的输入框，可不管日、周、月、季、年或任意时段，</w:t>
      </w:r>
      <w:proofErr w:type="gramStart"/>
      <w:r w:rsidRPr="00BB554F">
        <w:rPr>
          <w:rFonts w:asciiTheme="minorEastAsia" w:hAnsiTheme="minorEastAsia" w:hint="eastAsia"/>
          <w:sz w:val="24"/>
          <w:szCs w:val="24"/>
        </w:rPr>
        <w:t>由门店</w:t>
      </w:r>
      <w:proofErr w:type="gramEnd"/>
      <w:r w:rsidRPr="00BB554F">
        <w:rPr>
          <w:rFonts w:asciiTheme="minorEastAsia" w:hAnsiTheme="minorEastAsia" w:hint="eastAsia"/>
          <w:sz w:val="24"/>
          <w:szCs w:val="24"/>
        </w:rPr>
        <w:t>的管理经营者任意设定。其优点是输入方便，软件制作也简单。其缺点是如果同时需要一年中12个月的达标率</w:t>
      </w:r>
      <w:r w:rsidR="00A31FA1" w:rsidRPr="00BB554F">
        <w:rPr>
          <w:rFonts w:asciiTheme="minorEastAsia" w:hAnsiTheme="minorEastAsia" w:hint="eastAsia"/>
          <w:sz w:val="24"/>
          <w:szCs w:val="24"/>
        </w:rPr>
        <w:t>一致</w:t>
      </w:r>
      <w:r w:rsidRPr="00BB554F">
        <w:rPr>
          <w:rFonts w:asciiTheme="minorEastAsia" w:hAnsiTheme="minorEastAsia" w:hint="eastAsia"/>
          <w:sz w:val="24"/>
          <w:szCs w:val="24"/>
        </w:rPr>
        <w:t>时，无法同时提供。有关此缺点的弥补以后另做打算。</w:t>
      </w:r>
    </w:p>
    <w:p w:rsidR="00F34AB9" w:rsidRPr="00BB554F" w:rsidRDefault="00F34AB9" w:rsidP="00BB554F">
      <w:pPr>
        <w:pStyle w:val="a7"/>
        <w:spacing w:line="360" w:lineRule="auto"/>
        <w:ind w:left="720" w:firstLineChars="0" w:firstLine="0"/>
        <w:rPr>
          <w:rFonts w:asciiTheme="minorEastAsia" w:hAnsiTheme="minorEastAsia"/>
          <w:sz w:val="24"/>
          <w:szCs w:val="24"/>
        </w:rPr>
      </w:pPr>
      <w:r w:rsidRPr="00BB554F">
        <w:rPr>
          <w:rFonts w:asciiTheme="minorEastAsia" w:hAnsiTheme="minorEastAsia" w:hint="eastAsia"/>
          <w:sz w:val="24"/>
          <w:szCs w:val="24"/>
        </w:rPr>
        <w:t>表达方式：</w:t>
      </w:r>
    </w:p>
    <w:p w:rsidR="00B67710" w:rsidRDefault="00F34AB9" w:rsidP="00BB554F">
      <w:pPr>
        <w:pStyle w:val="a7"/>
        <w:spacing w:line="360" w:lineRule="auto"/>
        <w:ind w:left="720" w:firstLineChars="0" w:firstLine="0"/>
        <w:rPr>
          <w:rFonts w:asciiTheme="minorEastAsia" w:hAnsiTheme="minorEastAsia"/>
          <w:sz w:val="24"/>
          <w:szCs w:val="24"/>
          <w:u w:val="single"/>
        </w:rPr>
      </w:pPr>
      <w:r w:rsidRPr="00BB554F">
        <w:rPr>
          <w:rFonts w:asciiTheme="minorEastAsia" w:hAnsiTheme="minorEastAsia" w:hint="eastAsia"/>
          <w:sz w:val="24"/>
          <w:szCs w:val="24"/>
        </w:rPr>
        <w:t>统</w:t>
      </w:r>
      <w:r w:rsidR="00B67710">
        <w:rPr>
          <w:rFonts w:asciiTheme="minorEastAsia" w:hAnsiTheme="minorEastAsia" w:hint="eastAsia"/>
          <w:sz w:val="24"/>
          <w:szCs w:val="24"/>
        </w:rPr>
        <w:t xml:space="preserve"> </w:t>
      </w:r>
      <w:r w:rsidRPr="00BB554F">
        <w:rPr>
          <w:rFonts w:asciiTheme="minorEastAsia" w:hAnsiTheme="minorEastAsia" w:hint="eastAsia"/>
          <w:sz w:val="24"/>
          <w:szCs w:val="24"/>
        </w:rPr>
        <w:t>计</w:t>
      </w:r>
      <w:r w:rsidR="00B67710">
        <w:rPr>
          <w:rFonts w:asciiTheme="minorEastAsia" w:hAnsiTheme="minorEastAsia" w:hint="eastAsia"/>
          <w:sz w:val="24"/>
          <w:szCs w:val="24"/>
        </w:rPr>
        <w:t xml:space="preserve"> </w:t>
      </w:r>
      <w:r w:rsidRPr="00BB554F">
        <w:rPr>
          <w:rFonts w:asciiTheme="minorEastAsia" w:hAnsiTheme="minorEastAsia" w:hint="eastAsia"/>
          <w:sz w:val="24"/>
          <w:szCs w:val="24"/>
        </w:rPr>
        <w:t>日</w:t>
      </w:r>
      <w:r w:rsidR="00B67710">
        <w:rPr>
          <w:rFonts w:asciiTheme="minorEastAsia" w:hAnsiTheme="minorEastAsia" w:hint="eastAsia"/>
          <w:sz w:val="24"/>
          <w:szCs w:val="24"/>
        </w:rPr>
        <w:t xml:space="preserve"> </w:t>
      </w:r>
      <w:r w:rsidRPr="00BB554F">
        <w:rPr>
          <w:rFonts w:asciiTheme="minorEastAsia" w:hAnsiTheme="minorEastAsia" w:hint="eastAsia"/>
          <w:sz w:val="24"/>
          <w:szCs w:val="24"/>
        </w:rPr>
        <w:t>期</w:t>
      </w:r>
      <w:r w:rsidR="00B67710">
        <w:rPr>
          <w:rFonts w:asciiTheme="minorEastAsia" w:hAnsiTheme="minorEastAsia" w:hint="eastAsia"/>
          <w:sz w:val="24"/>
          <w:szCs w:val="24"/>
        </w:rPr>
        <w:t xml:space="preserve">  </w:t>
      </w:r>
      <w:r w:rsidR="00B67710">
        <w:rPr>
          <w:rFonts w:asciiTheme="minorEastAsia" w:hAnsiTheme="minorEastAsia" w:hint="eastAsia"/>
          <w:sz w:val="24"/>
          <w:szCs w:val="24"/>
          <w:u w:val="single"/>
        </w:rPr>
        <w:t xml:space="preserve">     </w:t>
      </w:r>
      <w:r w:rsidRPr="00BB554F">
        <w:rPr>
          <w:rFonts w:asciiTheme="minorEastAsia" w:hAnsiTheme="minorEastAsia" w:hint="eastAsia"/>
          <w:sz w:val="24"/>
          <w:szCs w:val="24"/>
          <w:u w:val="single"/>
        </w:rPr>
        <w:t xml:space="preserve">     </w:t>
      </w:r>
      <w:r w:rsidR="00A31FA1" w:rsidRPr="00BB554F">
        <w:rPr>
          <w:rFonts w:asciiTheme="minorEastAsia" w:hAnsiTheme="minorEastAsia" w:hint="eastAsia"/>
          <w:spacing w:val="20"/>
          <w:sz w:val="24"/>
          <w:szCs w:val="24"/>
        </w:rPr>
        <w:t xml:space="preserve"> ～ </w:t>
      </w:r>
      <w:r w:rsidR="00B67710">
        <w:rPr>
          <w:rFonts w:asciiTheme="minorEastAsia" w:hAnsiTheme="minorEastAsia" w:hint="eastAsia"/>
          <w:sz w:val="24"/>
          <w:szCs w:val="24"/>
          <w:u w:val="single"/>
        </w:rPr>
        <w:t xml:space="preserve">     </w:t>
      </w:r>
      <w:r w:rsidR="00B67710" w:rsidRPr="00BB554F">
        <w:rPr>
          <w:rFonts w:asciiTheme="minorEastAsia" w:hAnsiTheme="minorEastAsia" w:hint="eastAsia"/>
          <w:sz w:val="24"/>
          <w:szCs w:val="24"/>
          <w:u w:val="single"/>
        </w:rPr>
        <w:t xml:space="preserve">     </w:t>
      </w:r>
    </w:p>
    <w:p w:rsidR="00A31FA1" w:rsidRDefault="00A31FA1" w:rsidP="00BB554F">
      <w:pPr>
        <w:pStyle w:val="a7"/>
        <w:spacing w:line="360" w:lineRule="auto"/>
        <w:ind w:left="720" w:firstLineChars="0" w:firstLine="0"/>
        <w:rPr>
          <w:rFonts w:asciiTheme="minorEastAsia" w:hAnsiTheme="minorEastAsia"/>
          <w:spacing w:val="20"/>
          <w:sz w:val="24"/>
          <w:szCs w:val="24"/>
          <w:u w:val="single"/>
        </w:rPr>
      </w:pPr>
      <w:r w:rsidRPr="00BB554F">
        <w:rPr>
          <w:rFonts w:asciiTheme="minorEastAsia" w:hAnsiTheme="minorEastAsia" w:hint="eastAsia"/>
          <w:spacing w:val="20"/>
          <w:sz w:val="24"/>
          <w:szCs w:val="24"/>
        </w:rPr>
        <w:t xml:space="preserve">目标营业额 </w:t>
      </w:r>
      <w:r w:rsidRPr="00BB554F">
        <w:rPr>
          <w:rFonts w:asciiTheme="minorEastAsia" w:hAnsiTheme="minorEastAsia" w:hint="eastAsia"/>
          <w:spacing w:val="20"/>
          <w:sz w:val="24"/>
          <w:szCs w:val="24"/>
          <w:u w:val="single"/>
        </w:rPr>
        <w:t xml:space="preserve">             </w:t>
      </w:r>
    </w:p>
    <w:p w:rsidR="00E5144F" w:rsidRPr="00BB554F" w:rsidRDefault="00E5144F" w:rsidP="00BB554F">
      <w:pPr>
        <w:pStyle w:val="a7"/>
        <w:spacing w:line="360" w:lineRule="auto"/>
        <w:ind w:left="720" w:firstLineChars="0" w:firstLine="0"/>
        <w:rPr>
          <w:rFonts w:asciiTheme="minorEastAsia" w:hAnsiTheme="minorEastAsia"/>
          <w:spacing w:val="20"/>
          <w:sz w:val="24"/>
          <w:szCs w:val="24"/>
          <w:u w:val="single"/>
        </w:rPr>
      </w:pPr>
    </w:p>
    <w:p w:rsidR="00A31FA1" w:rsidRPr="00BB554F" w:rsidRDefault="00087AFF"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pacing w:val="20"/>
          <w:sz w:val="24"/>
          <w:szCs w:val="24"/>
        </w:rPr>
        <w:t>同比</w:t>
      </w:r>
    </w:p>
    <w:p w:rsidR="00087AFF" w:rsidRPr="00BB554F" w:rsidRDefault="00087AFF" w:rsidP="00B67710">
      <w:pPr>
        <w:pStyle w:val="a7"/>
        <w:spacing w:line="360" w:lineRule="auto"/>
        <w:ind w:left="284" w:firstLineChars="155" w:firstLine="434"/>
        <w:rPr>
          <w:rFonts w:asciiTheme="minorEastAsia" w:hAnsiTheme="minorEastAsia"/>
          <w:spacing w:val="20"/>
          <w:sz w:val="24"/>
          <w:szCs w:val="24"/>
        </w:rPr>
      </w:pPr>
      <w:r w:rsidRPr="00BB554F">
        <w:rPr>
          <w:rFonts w:asciiTheme="minorEastAsia" w:hAnsiTheme="minorEastAsia" w:hint="eastAsia"/>
          <w:spacing w:val="20"/>
          <w:sz w:val="24"/>
          <w:szCs w:val="24"/>
        </w:rPr>
        <w:t>从实际情况考虑，同比在月同比或季同比时有意义。因此，日、周、年以及任意时段的同比不予考虑。</w:t>
      </w:r>
    </w:p>
    <w:p w:rsidR="00087AFF" w:rsidRDefault="00087AFF" w:rsidP="00BB554F">
      <w:pPr>
        <w:pStyle w:val="a7"/>
        <w:spacing w:line="360" w:lineRule="auto"/>
        <w:ind w:left="720" w:firstLineChars="0" w:firstLine="0"/>
        <w:rPr>
          <w:rFonts w:asciiTheme="minorEastAsia" w:hAnsiTheme="minorEastAsia"/>
          <w:spacing w:val="20"/>
          <w:sz w:val="24"/>
          <w:szCs w:val="24"/>
        </w:rPr>
      </w:pPr>
      <w:r w:rsidRPr="00BB554F">
        <w:rPr>
          <w:rFonts w:asciiTheme="minorEastAsia" w:hAnsiTheme="minorEastAsia" w:hint="eastAsia"/>
          <w:spacing w:val="20"/>
          <w:sz w:val="24"/>
          <w:szCs w:val="24"/>
        </w:rPr>
        <w:t>同比中所用的数据均为实际数据，数据抽取没有问题，无需设定。</w:t>
      </w:r>
    </w:p>
    <w:p w:rsidR="00E5144F" w:rsidRPr="00BB554F" w:rsidRDefault="00E5144F" w:rsidP="00BB554F">
      <w:pPr>
        <w:pStyle w:val="a7"/>
        <w:spacing w:line="360" w:lineRule="auto"/>
        <w:ind w:left="720" w:firstLineChars="0" w:firstLine="0"/>
        <w:rPr>
          <w:rFonts w:asciiTheme="minorEastAsia" w:hAnsiTheme="minorEastAsia"/>
          <w:spacing w:val="20"/>
          <w:sz w:val="24"/>
          <w:szCs w:val="24"/>
        </w:rPr>
      </w:pPr>
    </w:p>
    <w:p w:rsidR="00087AFF" w:rsidRPr="00BB554F" w:rsidRDefault="00087AFF"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pacing w:val="20"/>
          <w:sz w:val="24"/>
          <w:szCs w:val="24"/>
        </w:rPr>
        <w:t>连续比</w:t>
      </w:r>
    </w:p>
    <w:p w:rsidR="00087AFF" w:rsidRPr="00BB554F" w:rsidRDefault="00087AFF" w:rsidP="00B67710">
      <w:pPr>
        <w:pStyle w:val="a7"/>
        <w:spacing w:line="360" w:lineRule="auto"/>
        <w:ind w:left="284" w:firstLineChars="151" w:firstLine="423"/>
        <w:rPr>
          <w:rFonts w:asciiTheme="minorEastAsia" w:hAnsiTheme="minorEastAsia"/>
          <w:spacing w:val="20"/>
          <w:sz w:val="24"/>
          <w:szCs w:val="24"/>
        </w:rPr>
      </w:pPr>
      <w:r w:rsidRPr="00BB554F">
        <w:rPr>
          <w:rFonts w:asciiTheme="minorEastAsia" w:hAnsiTheme="minorEastAsia" w:hint="eastAsia"/>
          <w:spacing w:val="20"/>
          <w:sz w:val="24"/>
          <w:szCs w:val="24"/>
        </w:rPr>
        <w:t>从实际情况考虑，连续比在月连续、年连续时有意义。因此，日、周、</w:t>
      </w:r>
      <w:proofErr w:type="gramStart"/>
      <w:r w:rsidRPr="00BB554F">
        <w:rPr>
          <w:rFonts w:asciiTheme="minorEastAsia" w:hAnsiTheme="minorEastAsia" w:hint="eastAsia"/>
          <w:spacing w:val="20"/>
          <w:sz w:val="24"/>
          <w:szCs w:val="24"/>
        </w:rPr>
        <w:t>季以及</w:t>
      </w:r>
      <w:proofErr w:type="gramEnd"/>
      <w:r w:rsidRPr="00BB554F">
        <w:rPr>
          <w:rFonts w:asciiTheme="minorEastAsia" w:hAnsiTheme="minorEastAsia" w:hint="eastAsia"/>
          <w:spacing w:val="20"/>
          <w:sz w:val="24"/>
          <w:szCs w:val="24"/>
        </w:rPr>
        <w:t>任意时段的连续不予考虑。</w:t>
      </w:r>
    </w:p>
    <w:p w:rsidR="00087AFF" w:rsidRDefault="00087AFF" w:rsidP="00B67710">
      <w:pPr>
        <w:pStyle w:val="a7"/>
        <w:spacing w:line="360" w:lineRule="auto"/>
        <w:ind w:left="284" w:firstLineChars="151" w:firstLine="423"/>
        <w:rPr>
          <w:rFonts w:asciiTheme="minorEastAsia" w:hAnsiTheme="minorEastAsia"/>
          <w:spacing w:val="20"/>
          <w:sz w:val="24"/>
          <w:szCs w:val="24"/>
        </w:rPr>
      </w:pPr>
      <w:r w:rsidRPr="00BB554F">
        <w:rPr>
          <w:rFonts w:asciiTheme="minorEastAsia" w:hAnsiTheme="minorEastAsia" w:hint="eastAsia"/>
          <w:spacing w:val="20"/>
          <w:sz w:val="24"/>
          <w:szCs w:val="24"/>
        </w:rPr>
        <w:t>连续比中所用的数据均为实际数据，数据抽取没有问题，无需设定。</w:t>
      </w:r>
    </w:p>
    <w:p w:rsidR="00E5144F" w:rsidRDefault="00E5144F" w:rsidP="00B67710">
      <w:pPr>
        <w:pStyle w:val="a7"/>
        <w:spacing w:line="360" w:lineRule="auto"/>
        <w:ind w:left="284" w:firstLineChars="151" w:firstLine="423"/>
        <w:rPr>
          <w:rFonts w:asciiTheme="minorEastAsia" w:hAnsiTheme="minorEastAsia"/>
          <w:spacing w:val="20"/>
          <w:sz w:val="24"/>
          <w:szCs w:val="24"/>
        </w:rPr>
      </w:pPr>
    </w:p>
    <w:p w:rsidR="00E5144F" w:rsidRPr="00BB554F" w:rsidRDefault="00E5144F" w:rsidP="00B67710">
      <w:pPr>
        <w:pStyle w:val="a7"/>
        <w:spacing w:line="360" w:lineRule="auto"/>
        <w:ind w:left="284" w:firstLineChars="151" w:firstLine="423"/>
        <w:rPr>
          <w:rFonts w:asciiTheme="minorEastAsia" w:hAnsiTheme="minorEastAsia"/>
          <w:spacing w:val="20"/>
          <w:sz w:val="24"/>
          <w:szCs w:val="24"/>
        </w:rPr>
      </w:pPr>
    </w:p>
    <w:p w:rsidR="00087AFF" w:rsidRPr="00BB554F" w:rsidRDefault="00087AFF"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z w:val="24"/>
          <w:szCs w:val="24"/>
        </w:rPr>
        <w:lastRenderedPageBreak/>
        <w:t xml:space="preserve"> 主商品PB</w:t>
      </w:r>
    </w:p>
    <w:p w:rsidR="00087AFF" w:rsidRPr="00BB554F" w:rsidRDefault="00087AFF" w:rsidP="00B62DFE">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从实际情况考虑，一段时间内的主商品PB的计算才有意义。月、年的主商品PB计算最为常用。</w:t>
      </w:r>
    </w:p>
    <w:p w:rsidR="00087AFF" w:rsidRDefault="00087AFF" w:rsidP="00B62DFE">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主商品PB中所用的数据均为实际数据，数据抽取设定</w:t>
      </w:r>
      <w:r w:rsidR="00B62DFE">
        <w:rPr>
          <w:rFonts w:asciiTheme="minorEastAsia" w:hAnsiTheme="minorEastAsia" w:hint="eastAsia"/>
          <w:sz w:val="24"/>
          <w:szCs w:val="24"/>
        </w:rPr>
        <w:t>没</w:t>
      </w:r>
      <w:r w:rsidRPr="00BB554F">
        <w:rPr>
          <w:rFonts w:asciiTheme="minorEastAsia" w:hAnsiTheme="minorEastAsia" w:hint="eastAsia"/>
          <w:sz w:val="24"/>
          <w:szCs w:val="24"/>
        </w:rPr>
        <w:t>有问题，无需设定。</w:t>
      </w:r>
    </w:p>
    <w:p w:rsidR="00E5144F" w:rsidRPr="00BB554F" w:rsidRDefault="00E5144F" w:rsidP="00B62DFE">
      <w:pPr>
        <w:pStyle w:val="a7"/>
        <w:spacing w:line="360" w:lineRule="auto"/>
        <w:ind w:left="284" w:firstLineChars="177" w:firstLine="425"/>
        <w:rPr>
          <w:rFonts w:asciiTheme="minorEastAsia" w:hAnsiTheme="minorEastAsia"/>
          <w:sz w:val="24"/>
          <w:szCs w:val="24"/>
        </w:rPr>
      </w:pPr>
    </w:p>
    <w:p w:rsidR="00087AFF" w:rsidRDefault="00777680"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z w:val="24"/>
          <w:szCs w:val="24"/>
        </w:rPr>
        <w:t>ATV（客单价）</w:t>
      </w:r>
    </w:p>
    <w:p w:rsidR="00E5144F" w:rsidRPr="00BB554F" w:rsidRDefault="00E5144F" w:rsidP="00E5144F">
      <w:pPr>
        <w:pStyle w:val="a7"/>
        <w:spacing w:line="360" w:lineRule="auto"/>
        <w:ind w:left="720" w:firstLineChars="0" w:firstLine="0"/>
        <w:rPr>
          <w:rFonts w:asciiTheme="minorEastAsia" w:hAnsiTheme="minorEastAsia"/>
          <w:sz w:val="24"/>
          <w:szCs w:val="24"/>
        </w:rPr>
      </w:pPr>
    </w:p>
    <w:p w:rsidR="00777680" w:rsidRPr="00BB554F" w:rsidRDefault="00777680"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z w:val="24"/>
          <w:szCs w:val="24"/>
        </w:rPr>
        <w:t>ASP（件单价）</w:t>
      </w:r>
    </w:p>
    <w:p w:rsidR="00777680" w:rsidRPr="00BB554F" w:rsidRDefault="00777680" w:rsidP="003C27CA">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从实际情况考虑，一段时间内ATV、ASP的计算才有意义，月、年的ATV和ASP的计算最为常见。</w:t>
      </w:r>
    </w:p>
    <w:p w:rsidR="00777680" w:rsidRDefault="00777680" w:rsidP="003C27CA">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需要设定值，设定值</w:t>
      </w:r>
      <w:r w:rsidR="00A339A0" w:rsidRPr="00BB554F">
        <w:rPr>
          <w:rFonts w:asciiTheme="minorEastAsia" w:hAnsiTheme="minorEastAsia" w:hint="eastAsia"/>
          <w:sz w:val="24"/>
          <w:szCs w:val="24"/>
        </w:rPr>
        <w:t>的抽</w:t>
      </w:r>
      <w:r w:rsidR="0094333E" w:rsidRPr="00BB554F">
        <w:rPr>
          <w:rFonts w:asciiTheme="minorEastAsia" w:hAnsiTheme="minorEastAsia" w:hint="eastAsia"/>
          <w:sz w:val="24"/>
          <w:szCs w:val="24"/>
        </w:rPr>
        <w:t>取来源于指标值参数设定画面。</w:t>
      </w:r>
    </w:p>
    <w:p w:rsidR="00E5144F" w:rsidRPr="00BB554F" w:rsidRDefault="00E5144F" w:rsidP="003C27CA">
      <w:pPr>
        <w:pStyle w:val="a7"/>
        <w:spacing w:line="360" w:lineRule="auto"/>
        <w:ind w:left="284" w:firstLineChars="177" w:firstLine="425"/>
        <w:rPr>
          <w:rFonts w:asciiTheme="minorEastAsia" w:hAnsiTheme="minorEastAsia"/>
          <w:sz w:val="24"/>
          <w:szCs w:val="24"/>
        </w:rPr>
      </w:pPr>
    </w:p>
    <w:p w:rsidR="0094333E" w:rsidRPr="00BB554F" w:rsidRDefault="0094333E"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z w:val="24"/>
          <w:szCs w:val="24"/>
        </w:rPr>
        <w:t>VIP占比</w:t>
      </w:r>
    </w:p>
    <w:p w:rsidR="0094333E" w:rsidRPr="00BB554F" w:rsidRDefault="0094333E" w:rsidP="003C27CA">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从实际情况考虑，一段时间内的VIP占比的计算才有意义。月、季</w:t>
      </w:r>
      <w:r w:rsidR="00C50970" w:rsidRPr="00BB554F">
        <w:rPr>
          <w:rFonts w:asciiTheme="minorEastAsia" w:hAnsiTheme="minorEastAsia" w:hint="eastAsia"/>
          <w:sz w:val="24"/>
          <w:szCs w:val="24"/>
        </w:rPr>
        <w:t>、年的VIP占比的计算最为常见，但会有促销期。因此，任意时段的计算也有意义。</w:t>
      </w:r>
    </w:p>
    <w:p w:rsidR="00C50970" w:rsidRDefault="00C50970" w:rsidP="003C27CA">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VIP占比中所用实际数据的抽取没有问题。VIP占比的设定值来源于指标值参数设定画面。</w:t>
      </w:r>
    </w:p>
    <w:p w:rsidR="00E5144F" w:rsidRPr="00BB554F" w:rsidRDefault="00E5144F" w:rsidP="003C27CA">
      <w:pPr>
        <w:pStyle w:val="a7"/>
        <w:spacing w:line="360" w:lineRule="auto"/>
        <w:ind w:left="284" w:firstLineChars="177" w:firstLine="425"/>
        <w:rPr>
          <w:rFonts w:asciiTheme="minorEastAsia" w:hAnsiTheme="minorEastAsia"/>
          <w:sz w:val="24"/>
          <w:szCs w:val="24"/>
        </w:rPr>
      </w:pPr>
    </w:p>
    <w:p w:rsidR="00C50970" w:rsidRPr="00BB554F" w:rsidRDefault="00C50970"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z w:val="24"/>
          <w:szCs w:val="24"/>
        </w:rPr>
        <w:t>报损率</w:t>
      </w:r>
    </w:p>
    <w:p w:rsidR="00C50970" w:rsidRPr="00BB554F" w:rsidRDefault="00C50970" w:rsidP="003C27CA">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从实际情况考虑</w:t>
      </w:r>
      <w:r w:rsidR="00A339A0" w:rsidRPr="00BB554F">
        <w:rPr>
          <w:rFonts w:asciiTheme="minorEastAsia" w:hAnsiTheme="minorEastAsia" w:hint="eastAsia"/>
          <w:sz w:val="24"/>
          <w:szCs w:val="24"/>
        </w:rPr>
        <w:t>，一段时间内的报损率计算才有意义。</w:t>
      </w:r>
    </w:p>
    <w:p w:rsidR="00A339A0" w:rsidRPr="00BB554F" w:rsidRDefault="00A339A0" w:rsidP="003C27CA">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一般都是批量进货，所以有问题</w:t>
      </w:r>
      <w:r w:rsidR="00A717BE" w:rsidRPr="00BB554F">
        <w:rPr>
          <w:rFonts w:asciiTheme="minorEastAsia" w:hAnsiTheme="minorEastAsia" w:hint="eastAsia"/>
          <w:sz w:val="24"/>
          <w:szCs w:val="24"/>
        </w:rPr>
        <w:t>时往往是某一批次的问题。忽高的报损率应注意批次。</w:t>
      </w:r>
    </w:p>
    <w:p w:rsidR="00A717BE" w:rsidRDefault="003C27CA" w:rsidP="003C27CA">
      <w:pPr>
        <w:pStyle w:val="a7"/>
        <w:spacing w:line="360" w:lineRule="auto"/>
        <w:ind w:left="284" w:firstLineChars="177" w:firstLine="425"/>
        <w:rPr>
          <w:rFonts w:asciiTheme="minorEastAsia" w:hAnsiTheme="minorEastAsia"/>
          <w:sz w:val="24"/>
          <w:szCs w:val="24"/>
        </w:rPr>
      </w:pPr>
      <w:r>
        <w:rPr>
          <w:rFonts w:asciiTheme="minorEastAsia" w:hAnsiTheme="minorEastAsia" w:hint="eastAsia"/>
          <w:sz w:val="24"/>
          <w:szCs w:val="24"/>
        </w:rPr>
        <w:t>报损率中所用实际数据的抽取没有问题。</w:t>
      </w:r>
      <w:r w:rsidR="00A717BE" w:rsidRPr="00BB554F">
        <w:rPr>
          <w:rFonts w:asciiTheme="minorEastAsia" w:hAnsiTheme="minorEastAsia" w:hint="eastAsia"/>
          <w:sz w:val="24"/>
          <w:szCs w:val="24"/>
        </w:rPr>
        <w:t>报损率的设定值来源于指标值参数设定画面。</w:t>
      </w:r>
    </w:p>
    <w:p w:rsidR="00E5144F" w:rsidRPr="00BB554F" w:rsidRDefault="00E5144F" w:rsidP="003C27CA">
      <w:pPr>
        <w:pStyle w:val="a7"/>
        <w:spacing w:line="360" w:lineRule="auto"/>
        <w:ind w:left="284" w:firstLineChars="177" w:firstLine="425"/>
        <w:rPr>
          <w:rFonts w:asciiTheme="minorEastAsia" w:hAnsiTheme="minorEastAsia"/>
          <w:sz w:val="24"/>
          <w:szCs w:val="24"/>
        </w:rPr>
      </w:pPr>
    </w:p>
    <w:p w:rsidR="00A717BE" w:rsidRPr="00BB554F" w:rsidRDefault="000E350D"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z w:val="24"/>
          <w:szCs w:val="24"/>
        </w:rPr>
        <w:t>进销比</w:t>
      </w:r>
    </w:p>
    <w:p w:rsidR="00B35C7C" w:rsidRDefault="00B35C7C" w:rsidP="003C27CA">
      <w:pPr>
        <w:pStyle w:val="a7"/>
        <w:spacing w:line="360" w:lineRule="auto"/>
        <w:ind w:left="284" w:firstLineChars="177" w:firstLine="425"/>
        <w:rPr>
          <w:rFonts w:asciiTheme="minorEastAsia" w:hAnsiTheme="minorEastAsia"/>
          <w:sz w:val="24"/>
          <w:szCs w:val="24"/>
        </w:rPr>
      </w:pPr>
      <w:r>
        <w:rPr>
          <w:rFonts w:asciiTheme="minorEastAsia" w:hAnsiTheme="minorEastAsia" w:hint="eastAsia"/>
          <w:sz w:val="24"/>
          <w:szCs w:val="24"/>
        </w:rPr>
        <w:t>从实际情况考虑，一段时间内的</w:t>
      </w:r>
      <w:proofErr w:type="gramStart"/>
      <w:r>
        <w:rPr>
          <w:rFonts w:asciiTheme="minorEastAsia" w:hAnsiTheme="minorEastAsia" w:hint="eastAsia"/>
          <w:sz w:val="24"/>
          <w:szCs w:val="24"/>
        </w:rPr>
        <w:t>进销比计算</w:t>
      </w:r>
      <w:proofErr w:type="gramEnd"/>
      <w:r>
        <w:rPr>
          <w:rFonts w:asciiTheme="minorEastAsia" w:hAnsiTheme="minorEastAsia" w:hint="eastAsia"/>
          <w:sz w:val="24"/>
          <w:szCs w:val="24"/>
        </w:rPr>
        <w:t>才有意义，</w:t>
      </w:r>
      <w:r w:rsidR="000E350D" w:rsidRPr="00BB554F">
        <w:rPr>
          <w:rFonts w:asciiTheme="minorEastAsia" w:hAnsiTheme="minorEastAsia" w:hint="eastAsia"/>
          <w:sz w:val="24"/>
          <w:szCs w:val="24"/>
        </w:rPr>
        <w:t>因为还</w:t>
      </w:r>
      <w:r>
        <w:rPr>
          <w:rFonts w:asciiTheme="minorEastAsia" w:hAnsiTheme="minorEastAsia" w:hint="eastAsia"/>
          <w:sz w:val="24"/>
          <w:szCs w:val="24"/>
        </w:rPr>
        <w:t>涉及库存，避免因无货造成丧失销售机会，</w:t>
      </w:r>
      <w:r w:rsidR="000E350D" w:rsidRPr="00BB554F">
        <w:rPr>
          <w:rFonts w:asciiTheme="minorEastAsia" w:hAnsiTheme="minorEastAsia" w:hint="eastAsia"/>
          <w:sz w:val="24"/>
          <w:szCs w:val="24"/>
        </w:rPr>
        <w:t>因此该计算会比较频繁。另外，皮带、上装、西裤等的类别计算也是必须</w:t>
      </w:r>
      <w:r>
        <w:rPr>
          <w:rFonts w:asciiTheme="minorEastAsia" w:hAnsiTheme="minorEastAsia" w:hint="eastAsia"/>
          <w:sz w:val="24"/>
          <w:szCs w:val="24"/>
        </w:rPr>
        <w:t>的。</w:t>
      </w:r>
    </w:p>
    <w:p w:rsidR="000E350D" w:rsidRPr="00BB554F" w:rsidRDefault="000E350D" w:rsidP="003C27CA">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需要设定值，设定值来源于指标值参数设定画面。</w:t>
      </w:r>
    </w:p>
    <w:p w:rsidR="000E350D" w:rsidRPr="00BB554F" w:rsidRDefault="000E350D"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z w:val="24"/>
          <w:szCs w:val="24"/>
        </w:rPr>
        <w:lastRenderedPageBreak/>
        <w:t>折扣率</w:t>
      </w:r>
    </w:p>
    <w:p w:rsidR="000E350D" w:rsidRDefault="000E350D" w:rsidP="003C27CA">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从实际情况考虑，一段时间内的折扣率计算才有意义。涉及促销和货品搭配的销售。需要设定值，设定值来源于指标值参数设定画面</w:t>
      </w:r>
    </w:p>
    <w:p w:rsidR="00E5144F" w:rsidRPr="00BB554F" w:rsidRDefault="00E5144F" w:rsidP="003C27CA">
      <w:pPr>
        <w:pStyle w:val="a7"/>
        <w:spacing w:line="360" w:lineRule="auto"/>
        <w:ind w:left="284" w:firstLineChars="177" w:firstLine="425"/>
        <w:rPr>
          <w:rFonts w:asciiTheme="minorEastAsia" w:hAnsiTheme="minorEastAsia"/>
          <w:sz w:val="24"/>
          <w:szCs w:val="24"/>
        </w:rPr>
      </w:pPr>
    </w:p>
    <w:p w:rsidR="000E350D" w:rsidRPr="00BB554F" w:rsidRDefault="000E350D" w:rsidP="00BB554F">
      <w:pPr>
        <w:pStyle w:val="a7"/>
        <w:numPr>
          <w:ilvl w:val="0"/>
          <w:numId w:val="21"/>
        </w:numPr>
        <w:spacing w:line="360" w:lineRule="auto"/>
        <w:ind w:firstLineChars="0"/>
        <w:rPr>
          <w:rFonts w:asciiTheme="minorEastAsia" w:hAnsiTheme="minorEastAsia"/>
          <w:sz w:val="24"/>
          <w:szCs w:val="24"/>
        </w:rPr>
      </w:pPr>
      <w:r w:rsidRPr="00BB554F">
        <w:rPr>
          <w:rFonts w:asciiTheme="minorEastAsia" w:hAnsiTheme="minorEastAsia" w:hint="eastAsia"/>
          <w:sz w:val="24"/>
          <w:szCs w:val="24"/>
        </w:rPr>
        <w:t>丢失率</w:t>
      </w:r>
    </w:p>
    <w:p w:rsidR="000E350D" w:rsidRPr="00BB554F" w:rsidRDefault="00EF5D15" w:rsidP="003C27CA">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从实际情况考虑，月盘点、年盘点较为常见。</w:t>
      </w:r>
    </w:p>
    <w:p w:rsidR="00E603E9" w:rsidRPr="00E5144F" w:rsidRDefault="00EF5D15" w:rsidP="00E5144F">
      <w:pPr>
        <w:pStyle w:val="a7"/>
        <w:spacing w:line="360" w:lineRule="auto"/>
        <w:ind w:left="284" w:firstLineChars="177" w:firstLine="425"/>
        <w:rPr>
          <w:rFonts w:asciiTheme="minorEastAsia" w:hAnsiTheme="minorEastAsia"/>
          <w:sz w:val="24"/>
          <w:szCs w:val="24"/>
        </w:rPr>
      </w:pPr>
      <w:r w:rsidRPr="00BB554F">
        <w:rPr>
          <w:rFonts w:asciiTheme="minorEastAsia" w:hAnsiTheme="minorEastAsia" w:hint="eastAsia"/>
          <w:sz w:val="24"/>
          <w:szCs w:val="24"/>
        </w:rPr>
        <w:t>需要设定值，设定值来源于指标值参数设定画面。</w:t>
      </w:r>
    </w:p>
    <w:p w:rsidR="00E603E9" w:rsidRPr="00E5144F" w:rsidRDefault="008D1F21" w:rsidP="00E5144F">
      <w:pPr>
        <w:pStyle w:val="a7"/>
        <w:spacing w:line="360" w:lineRule="auto"/>
        <w:ind w:left="720" w:firstLineChars="0" w:firstLine="0"/>
        <w:jc w:val="center"/>
        <w:rPr>
          <w:b/>
          <w:spacing w:val="20"/>
          <w:sz w:val="28"/>
          <w:szCs w:val="28"/>
        </w:rPr>
      </w:pPr>
      <w:r w:rsidRPr="00E603E9">
        <w:rPr>
          <w:rFonts w:hint="eastAsia"/>
          <w:b/>
          <w:spacing w:val="20"/>
          <w:sz w:val="28"/>
          <w:szCs w:val="28"/>
        </w:rPr>
        <w:t>指标</w:t>
      </w:r>
      <w:proofErr w:type="gramStart"/>
      <w:r w:rsidRPr="00E603E9">
        <w:rPr>
          <w:rFonts w:hint="eastAsia"/>
          <w:b/>
          <w:spacing w:val="20"/>
          <w:sz w:val="28"/>
          <w:szCs w:val="28"/>
        </w:rPr>
        <w:t>值综合</w:t>
      </w:r>
      <w:proofErr w:type="gramEnd"/>
      <w:r w:rsidRPr="00E603E9">
        <w:rPr>
          <w:rFonts w:hint="eastAsia"/>
          <w:b/>
          <w:spacing w:val="20"/>
          <w:sz w:val="28"/>
          <w:szCs w:val="28"/>
        </w:rPr>
        <w:t>判断的实用性分析表</w:t>
      </w:r>
    </w:p>
    <w:tbl>
      <w:tblPr>
        <w:tblStyle w:val="a9"/>
        <w:tblW w:w="7938" w:type="dxa"/>
        <w:tblInd w:w="534" w:type="dxa"/>
        <w:tblLook w:val="04A0"/>
      </w:tblPr>
      <w:tblGrid>
        <w:gridCol w:w="816"/>
        <w:gridCol w:w="1302"/>
        <w:gridCol w:w="970"/>
        <w:gridCol w:w="970"/>
        <w:gridCol w:w="970"/>
        <w:gridCol w:w="970"/>
        <w:gridCol w:w="970"/>
        <w:gridCol w:w="970"/>
      </w:tblGrid>
      <w:tr w:rsidR="00A2419D" w:rsidTr="0089595F">
        <w:trPr>
          <w:trHeight w:val="743"/>
        </w:trPr>
        <w:tc>
          <w:tcPr>
            <w:tcW w:w="816" w:type="dxa"/>
            <w:tcBorders>
              <w:bottom w:val="single" w:sz="4" w:space="0" w:color="auto"/>
            </w:tcBorders>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序号</w:t>
            </w:r>
          </w:p>
        </w:tc>
        <w:tc>
          <w:tcPr>
            <w:tcW w:w="1302" w:type="dxa"/>
            <w:tcBorders>
              <w:bottom w:val="single" w:sz="4" w:space="0" w:color="auto"/>
            </w:tcBorders>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指标值</w:t>
            </w:r>
          </w:p>
        </w:tc>
        <w:tc>
          <w:tcPr>
            <w:tcW w:w="970"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日</w:t>
            </w:r>
          </w:p>
        </w:tc>
        <w:tc>
          <w:tcPr>
            <w:tcW w:w="970"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周</w:t>
            </w:r>
          </w:p>
        </w:tc>
        <w:tc>
          <w:tcPr>
            <w:tcW w:w="970"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月</w:t>
            </w:r>
          </w:p>
        </w:tc>
        <w:tc>
          <w:tcPr>
            <w:tcW w:w="970"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季</w:t>
            </w:r>
          </w:p>
        </w:tc>
        <w:tc>
          <w:tcPr>
            <w:tcW w:w="970"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年</w:t>
            </w:r>
          </w:p>
        </w:tc>
        <w:tc>
          <w:tcPr>
            <w:tcW w:w="970" w:type="dxa"/>
            <w:shd w:val="clear" w:color="auto" w:fill="DBE5F1" w:themeFill="accent1" w:themeFillTint="33"/>
            <w:vAlign w:val="center"/>
          </w:tcPr>
          <w:p w:rsidR="00A2419D" w:rsidRDefault="00BB6597" w:rsidP="00E603E9">
            <w:pPr>
              <w:pStyle w:val="a7"/>
              <w:spacing w:line="360" w:lineRule="auto"/>
              <w:ind w:firstLineChars="0" w:firstLine="0"/>
              <w:jc w:val="center"/>
            </w:pPr>
            <w:r>
              <w:rPr>
                <w:rFonts w:hint="eastAsia"/>
              </w:rPr>
              <w:t>任意</w:t>
            </w:r>
          </w:p>
          <w:p w:rsidR="008D1F21" w:rsidRDefault="00BB6597" w:rsidP="00E603E9">
            <w:pPr>
              <w:pStyle w:val="a7"/>
              <w:spacing w:line="360" w:lineRule="auto"/>
              <w:ind w:firstLineChars="0" w:firstLine="0"/>
              <w:jc w:val="center"/>
            </w:pPr>
            <w:r>
              <w:rPr>
                <w:rFonts w:hint="eastAsia"/>
              </w:rPr>
              <w:t>时段</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1</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达标率</w:t>
            </w:r>
          </w:p>
        </w:tc>
        <w:tc>
          <w:tcPr>
            <w:tcW w:w="970" w:type="dxa"/>
            <w:vAlign w:val="center"/>
          </w:tcPr>
          <w:p w:rsidR="008D1F21" w:rsidRDefault="00BB6597" w:rsidP="00E603E9">
            <w:pPr>
              <w:pStyle w:val="a7"/>
              <w:spacing w:line="360" w:lineRule="auto"/>
              <w:ind w:firstLineChars="0" w:firstLine="0"/>
              <w:jc w:val="center"/>
            </w:pPr>
            <w:r>
              <w:rPr>
                <w:rFonts w:hint="eastAsia"/>
              </w:rPr>
              <w:t>OK</w:t>
            </w:r>
          </w:p>
        </w:tc>
        <w:tc>
          <w:tcPr>
            <w:tcW w:w="970" w:type="dxa"/>
            <w:vAlign w:val="center"/>
          </w:tcPr>
          <w:p w:rsidR="008D1F21" w:rsidRDefault="00BB6597" w:rsidP="00E603E9">
            <w:pPr>
              <w:pStyle w:val="a7"/>
              <w:spacing w:line="360" w:lineRule="auto"/>
              <w:ind w:firstLineChars="0" w:firstLine="0"/>
              <w:jc w:val="center"/>
            </w:pPr>
            <w:r>
              <w:rPr>
                <w:rFonts w:hint="eastAsia"/>
              </w:rPr>
              <w:t>OK</w:t>
            </w:r>
          </w:p>
        </w:tc>
        <w:tc>
          <w:tcPr>
            <w:tcW w:w="970" w:type="dxa"/>
            <w:vAlign w:val="center"/>
          </w:tcPr>
          <w:p w:rsidR="008D1F21" w:rsidRDefault="00BB6597" w:rsidP="00E603E9">
            <w:pPr>
              <w:pStyle w:val="a7"/>
              <w:spacing w:line="360" w:lineRule="auto"/>
              <w:ind w:firstLineChars="0" w:firstLine="0"/>
              <w:jc w:val="center"/>
            </w:pPr>
            <w:r>
              <w:rPr>
                <w:rFonts w:hint="eastAsia"/>
              </w:rPr>
              <w:t>OK</w:t>
            </w:r>
          </w:p>
        </w:tc>
        <w:tc>
          <w:tcPr>
            <w:tcW w:w="970" w:type="dxa"/>
            <w:vAlign w:val="center"/>
          </w:tcPr>
          <w:p w:rsidR="008D1F21" w:rsidRDefault="00BB6597" w:rsidP="00E603E9">
            <w:pPr>
              <w:pStyle w:val="a7"/>
              <w:spacing w:line="360" w:lineRule="auto"/>
              <w:ind w:firstLineChars="0" w:firstLine="0"/>
              <w:jc w:val="center"/>
            </w:pPr>
            <w:r>
              <w:rPr>
                <w:rFonts w:hint="eastAsia"/>
              </w:rPr>
              <w:t>OK</w:t>
            </w:r>
          </w:p>
        </w:tc>
        <w:tc>
          <w:tcPr>
            <w:tcW w:w="970" w:type="dxa"/>
            <w:vAlign w:val="center"/>
          </w:tcPr>
          <w:p w:rsidR="008D1F21" w:rsidRDefault="00BB6597" w:rsidP="00E603E9">
            <w:pPr>
              <w:pStyle w:val="a7"/>
              <w:spacing w:line="360" w:lineRule="auto"/>
              <w:ind w:firstLineChars="0" w:firstLine="0"/>
              <w:jc w:val="center"/>
            </w:pPr>
            <w:r>
              <w:rPr>
                <w:rFonts w:hint="eastAsia"/>
              </w:rPr>
              <w:t>OK</w:t>
            </w:r>
          </w:p>
        </w:tc>
        <w:tc>
          <w:tcPr>
            <w:tcW w:w="970" w:type="dxa"/>
            <w:vAlign w:val="center"/>
          </w:tcPr>
          <w:p w:rsidR="008D1F21" w:rsidRDefault="00BB6597" w:rsidP="00E603E9">
            <w:pPr>
              <w:pStyle w:val="a7"/>
              <w:spacing w:line="360" w:lineRule="auto"/>
              <w:ind w:firstLineChars="0" w:firstLine="0"/>
              <w:jc w:val="center"/>
            </w:pPr>
            <w:r>
              <w:rPr>
                <w:rFonts w:hint="eastAsia"/>
              </w:rPr>
              <w:t>OK</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2</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同比</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BB6597"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3</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连续比</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4</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主商品</w:t>
            </w:r>
            <w:r>
              <w:rPr>
                <w:rFonts w:hint="eastAsia"/>
              </w:rPr>
              <w:t>PB</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5</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ATV</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6</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ASP</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7</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VIP</w:t>
            </w:r>
            <w:r>
              <w:rPr>
                <w:rFonts w:hint="eastAsia"/>
              </w:rPr>
              <w:t>占比</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8</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报损率</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9</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proofErr w:type="gramStart"/>
            <w:r>
              <w:rPr>
                <w:rFonts w:hint="eastAsia"/>
              </w:rPr>
              <w:t>进销比</w:t>
            </w:r>
            <w:proofErr w:type="gramEnd"/>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10</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折扣率</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r>
      <w:tr w:rsidR="00A2419D" w:rsidTr="0089595F">
        <w:trPr>
          <w:trHeight w:val="743"/>
        </w:trPr>
        <w:tc>
          <w:tcPr>
            <w:tcW w:w="816"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11</w:t>
            </w:r>
          </w:p>
        </w:tc>
        <w:tc>
          <w:tcPr>
            <w:tcW w:w="1302" w:type="dxa"/>
            <w:shd w:val="clear" w:color="auto" w:fill="DBE5F1" w:themeFill="accent1" w:themeFillTint="33"/>
            <w:vAlign w:val="center"/>
          </w:tcPr>
          <w:p w:rsidR="008D1F21" w:rsidRDefault="00BB6597" w:rsidP="00E603E9">
            <w:pPr>
              <w:pStyle w:val="a7"/>
              <w:spacing w:line="360" w:lineRule="auto"/>
              <w:ind w:firstLineChars="0" w:firstLine="0"/>
              <w:jc w:val="center"/>
            </w:pPr>
            <w:r>
              <w:rPr>
                <w:rFonts w:hint="eastAsia"/>
              </w:rPr>
              <w:t>丢失率</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c>
          <w:tcPr>
            <w:tcW w:w="970" w:type="dxa"/>
            <w:vAlign w:val="center"/>
          </w:tcPr>
          <w:p w:rsidR="008D1F21" w:rsidRDefault="00A2419D" w:rsidP="00E603E9">
            <w:pPr>
              <w:pStyle w:val="a7"/>
              <w:spacing w:line="360" w:lineRule="auto"/>
              <w:ind w:firstLineChars="0" w:firstLine="0"/>
              <w:jc w:val="center"/>
            </w:pPr>
            <w:r>
              <w:rPr>
                <w:rFonts w:hint="eastAsia"/>
              </w:rPr>
              <w:t>OK</w:t>
            </w:r>
          </w:p>
        </w:tc>
        <w:tc>
          <w:tcPr>
            <w:tcW w:w="970" w:type="dxa"/>
            <w:vAlign w:val="center"/>
          </w:tcPr>
          <w:p w:rsidR="008D1F21" w:rsidRDefault="00A2419D" w:rsidP="00E603E9">
            <w:pPr>
              <w:pStyle w:val="a7"/>
              <w:spacing w:line="360" w:lineRule="auto"/>
              <w:ind w:firstLineChars="0" w:firstLine="0"/>
              <w:jc w:val="center"/>
            </w:pPr>
            <w:r>
              <w:rPr>
                <w:rFonts w:hint="eastAsia"/>
              </w:rPr>
              <w:t>NO</w:t>
            </w:r>
          </w:p>
        </w:tc>
      </w:tr>
    </w:tbl>
    <w:p w:rsidR="00177841" w:rsidRPr="00E603E9" w:rsidRDefault="00C91041" w:rsidP="00C2795A">
      <w:pPr>
        <w:spacing w:line="360" w:lineRule="auto"/>
        <w:ind w:firstLineChars="150" w:firstLine="360"/>
        <w:jc w:val="left"/>
        <w:rPr>
          <w:sz w:val="24"/>
          <w:szCs w:val="24"/>
        </w:rPr>
      </w:pPr>
      <w:r w:rsidRPr="00E603E9">
        <w:rPr>
          <w:rFonts w:hint="eastAsia"/>
          <w:sz w:val="24"/>
          <w:szCs w:val="24"/>
        </w:rPr>
        <w:t>说明：</w:t>
      </w:r>
      <w:r w:rsidRPr="00E603E9">
        <w:rPr>
          <w:rFonts w:hint="eastAsia"/>
          <w:sz w:val="24"/>
          <w:szCs w:val="24"/>
        </w:rPr>
        <w:t>NO</w:t>
      </w:r>
      <w:r w:rsidRPr="00E603E9">
        <w:rPr>
          <w:rFonts w:hint="eastAsia"/>
          <w:sz w:val="24"/>
          <w:szCs w:val="24"/>
        </w:rPr>
        <w:t>的意思并不表示不可</w:t>
      </w:r>
      <w:r w:rsidR="0089595F">
        <w:rPr>
          <w:rFonts w:hint="eastAsia"/>
          <w:sz w:val="24"/>
          <w:szCs w:val="24"/>
        </w:rPr>
        <w:t>计算</w:t>
      </w:r>
      <w:r w:rsidRPr="00E603E9">
        <w:rPr>
          <w:rFonts w:hint="eastAsia"/>
          <w:sz w:val="24"/>
          <w:szCs w:val="24"/>
        </w:rPr>
        <w:t>，而是并无多大实际意义</w:t>
      </w:r>
    </w:p>
    <w:sectPr w:rsidR="00177841" w:rsidRPr="00E603E9" w:rsidSect="00A1720E">
      <w:headerReference w:type="default" r:id="rId10"/>
      <w:footerReference w:type="default" r:id="rId11"/>
      <w:pgSz w:w="11906" w:h="16838" w:code="9"/>
      <w:pgMar w:top="1440" w:right="1558" w:bottom="1276"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FF0" w:rsidRDefault="00FB3FF0" w:rsidP="008321F5">
      <w:r>
        <w:separator/>
      </w:r>
    </w:p>
  </w:endnote>
  <w:endnote w:type="continuationSeparator" w:id="0">
    <w:p w:rsidR="00FB3FF0" w:rsidRDefault="00FB3FF0" w:rsidP="008321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62579"/>
      <w:docPartObj>
        <w:docPartGallery w:val="Page Numbers (Bottom of Page)"/>
        <w:docPartUnique/>
      </w:docPartObj>
    </w:sdtPr>
    <w:sdtContent>
      <w:p w:rsidR="003D62E3" w:rsidRDefault="009E1134">
        <w:pPr>
          <w:pStyle w:val="a5"/>
          <w:jc w:val="center"/>
        </w:pPr>
        <w:fldSimple w:instr=" PAGE   \* MERGEFORMAT ">
          <w:r w:rsidR="0083102A" w:rsidRPr="0083102A">
            <w:rPr>
              <w:noProof/>
              <w:lang w:val="zh-CN"/>
            </w:rPr>
            <w:t>10</w:t>
          </w:r>
        </w:fldSimple>
      </w:p>
    </w:sdtContent>
  </w:sdt>
  <w:p w:rsidR="003D62E3" w:rsidRDefault="003D62E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FF0" w:rsidRDefault="00FB3FF0" w:rsidP="008321F5">
      <w:r>
        <w:separator/>
      </w:r>
    </w:p>
  </w:footnote>
  <w:footnote w:type="continuationSeparator" w:id="0">
    <w:p w:rsidR="00FB3FF0" w:rsidRDefault="00FB3FF0" w:rsidP="008321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2E3" w:rsidRDefault="009E1134">
    <w:pPr>
      <w:pStyle w:val="a4"/>
    </w:pPr>
    <w:r>
      <w:rPr>
        <w:noProof/>
      </w:rPr>
      <w:pict>
        <v:shapetype id="_x0000_t202" coordsize="21600,21600" o:spt="202" path="m,l,21600r21600,l21600,xe">
          <v:stroke joinstyle="miter"/>
          <v:path gradientshapeok="t" o:connecttype="rect"/>
        </v:shapetype>
        <v:shape id="_x0000_s2058" type="#_x0000_t202" style="position:absolute;left:0;text-align:left;margin-left:266.4pt;margin-top:-38.8pt;width:208.35pt;height:57.5pt;z-index:251662336" filled="f" stroked="f">
          <v:textbox style="mso-next-textbox:#_x0000_s2058">
            <w:txbxContent>
              <w:p w:rsidR="003D62E3" w:rsidRPr="00BD463A" w:rsidRDefault="003D62E3">
                <w:r>
                  <w:rPr>
                    <w:rFonts w:hint="eastAsia"/>
                    <w:noProof/>
                  </w:rPr>
                  <w:drawing>
                    <wp:inline distT="0" distB="0" distL="0" distR="0">
                      <wp:extent cx="762000" cy="419100"/>
                      <wp:effectExtent l="19050" t="0" r="0" b="0"/>
                      <wp:docPr id="2" name="图片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
                              <a:stretch>
                                <a:fillRect/>
                              </a:stretch>
                            </pic:blipFill>
                            <pic:spPr>
                              <a:xfrm>
                                <a:off x="0" y="0"/>
                                <a:ext cx="772887" cy="425088"/>
                              </a:xfrm>
                              <a:prstGeom prst="rect">
                                <a:avLst/>
                              </a:prstGeom>
                            </pic:spPr>
                          </pic:pic>
                        </a:graphicData>
                      </a:graphic>
                    </wp:inline>
                  </w:drawing>
                </w:r>
                <w:r w:rsidRPr="00BD463A">
                  <w:rPr>
                    <w:rFonts w:hint="eastAsia"/>
                  </w:rPr>
                  <w:t>常州正道信息咨询有限公司</w:t>
                </w:r>
              </w:p>
            </w:txbxContent>
          </v:textbox>
        </v:shape>
      </w:pict>
    </w:r>
    <w:r>
      <w:rPr>
        <w:noProof/>
      </w:rPr>
      <w:pict>
        <v:shape id="_x0000_s2057" type="#_x0000_t202" style="position:absolute;left:0;text-align:left;margin-left:-8.25pt;margin-top:-12.5pt;width:138.75pt;height:22.95pt;z-index:251661312" filled="f" stroked="f">
          <v:textbox style="mso-next-textbox:#_x0000_s2057">
            <w:txbxContent>
              <w:p w:rsidR="003D62E3" w:rsidRPr="00BD463A" w:rsidRDefault="003D62E3">
                <w:pPr>
                  <w:rPr>
                    <w:rFonts w:ascii="微软雅黑" w:eastAsia="微软雅黑" w:hAnsi="微软雅黑"/>
                    <w:b/>
                    <w:color w:val="000000" w:themeColor="text1"/>
                  </w:rPr>
                </w:pPr>
                <w:r w:rsidRPr="00BD463A">
                  <w:rPr>
                    <w:rFonts w:ascii="微软雅黑" w:eastAsia="微软雅黑" w:hAnsi="微软雅黑" w:hint="eastAsia"/>
                    <w:b/>
                    <w:color w:val="000000" w:themeColor="text1"/>
                  </w:rPr>
                  <w:t>门</w:t>
                </w:r>
                <w:proofErr w:type="gramStart"/>
                <w:r w:rsidRPr="00BD463A">
                  <w:rPr>
                    <w:rFonts w:ascii="微软雅黑" w:eastAsia="微软雅黑" w:hAnsi="微软雅黑" w:hint="eastAsia"/>
                    <w:b/>
                    <w:color w:val="000000" w:themeColor="text1"/>
                  </w:rPr>
                  <w:t>店医生</w:t>
                </w:r>
                <w:proofErr w:type="gramEnd"/>
                <w:r w:rsidRPr="00BD463A">
                  <w:rPr>
                    <w:rFonts w:ascii="微软雅黑" w:eastAsia="微软雅黑" w:hAnsi="微软雅黑" w:hint="eastAsia"/>
                    <w:b/>
                    <w:color w:val="000000" w:themeColor="text1"/>
                  </w:rPr>
                  <w:t>分析系统设计书</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43F0"/>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nsid w:val="06EB136E"/>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2">
    <w:nsid w:val="082233D8"/>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3">
    <w:nsid w:val="0D261DC8"/>
    <w:multiLevelType w:val="hybridMultilevel"/>
    <w:tmpl w:val="88F8024E"/>
    <w:lvl w:ilvl="0" w:tplc="542A3892">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96573E"/>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5">
    <w:nsid w:val="0E114C37"/>
    <w:multiLevelType w:val="hybridMultilevel"/>
    <w:tmpl w:val="C440557C"/>
    <w:lvl w:ilvl="0" w:tplc="04090013">
      <w:start w:val="1"/>
      <w:numFmt w:val="chineseCountingThousand"/>
      <w:lvlText w:val="%1、"/>
      <w:lvlJc w:val="left"/>
      <w:pPr>
        <w:ind w:left="420" w:hanging="420"/>
      </w:pPr>
    </w:lvl>
    <w:lvl w:ilvl="1" w:tplc="E678372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0A541D"/>
    <w:multiLevelType w:val="hybridMultilevel"/>
    <w:tmpl w:val="606464FA"/>
    <w:lvl w:ilvl="0" w:tplc="5EA20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017B4"/>
    <w:multiLevelType w:val="hybridMultilevel"/>
    <w:tmpl w:val="80165DC8"/>
    <w:lvl w:ilvl="0" w:tplc="72B4C942">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14412B9B"/>
    <w:multiLevelType w:val="multilevel"/>
    <w:tmpl w:val="4B76772A"/>
    <w:lvl w:ilvl="0">
      <w:start w:val="2"/>
      <w:numFmt w:val="decimal"/>
      <w:lvlText w:val="%1"/>
      <w:lvlJc w:val="left"/>
      <w:pPr>
        <w:ind w:left="360" w:hanging="36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600" w:hanging="216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9">
    <w:nsid w:val="180F2E14"/>
    <w:multiLevelType w:val="multilevel"/>
    <w:tmpl w:val="03821404"/>
    <w:lvl w:ilvl="0">
      <w:start w:val="1"/>
      <w:numFmt w:val="decimal"/>
      <w:lvlText w:val="%1."/>
      <w:lvlJc w:val="left"/>
      <w:pPr>
        <w:ind w:left="360" w:hanging="360"/>
      </w:pPr>
      <w:rPr>
        <w:rFonts w:hint="default"/>
      </w:rPr>
    </w:lvl>
    <w:lvl w:ilvl="1">
      <w:start w:val="4"/>
      <w:numFmt w:val="decimal"/>
      <w:isLgl/>
      <w:lvlText w:val="%1.%2"/>
      <w:lvlJc w:val="left"/>
      <w:pPr>
        <w:ind w:left="1866" w:hanging="720"/>
      </w:pPr>
      <w:rPr>
        <w:rFonts w:hint="default"/>
      </w:rPr>
    </w:lvl>
    <w:lvl w:ilvl="2">
      <w:start w:val="1"/>
      <w:numFmt w:val="decimal"/>
      <w:isLgl/>
      <w:lvlText w:val="%1.%2.%3"/>
      <w:lvlJc w:val="left"/>
      <w:pPr>
        <w:ind w:left="3012" w:hanging="720"/>
      </w:pPr>
      <w:rPr>
        <w:rFonts w:hint="default"/>
      </w:rPr>
    </w:lvl>
    <w:lvl w:ilvl="3">
      <w:start w:val="1"/>
      <w:numFmt w:val="decimal"/>
      <w:isLgl/>
      <w:lvlText w:val="%1.%2.%3.%4"/>
      <w:lvlJc w:val="left"/>
      <w:pPr>
        <w:ind w:left="451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530" w:hanging="1800"/>
      </w:pPr>
      <w:rPr>
        <w:rFonts w:hint="default"/>
      </w:rPr>
    </w:lvl>
    <w:lvl w:ilvl="6">
      <w:start w:val="1"/>
      <w:numFmt w:val="decimal"/>
      <w:isLgl/>
      <w:lvlText w:val="%1.%2.%3.%4.%5.%6.%7"/>
      <w:lvlJc w:val="left"/>
      <w:pPr>
        <w:ind w:left="9036" w:hanging="2160"/>
      </w:pPr>
      <w:rPr>
        <w:rFonts w:hint="default"/>
      </w:rPr>
    </w:lvl>
    <w:lvl w:ilvl="7">
      <w:start w:val="1"/>
      <w:numFmt w:val="decimal"/>
      <w:isLgl/>
      <w:lvlText w:val="%1.%2.%3.%4.%5.%6.%7.%8"/>
      <w:lvlJc w:val="left"/>
      <w:pPr>
        <w:ind w:left="10182" w:hanging="2160"/>
      </w:pPr>
      <w:rPr>
        <w:rFonts w:hint="default"/>
      </w:rPr>
    </w:lvl>
    <w:lvl w:ilvl="8">
      <w:start w:val="1"/>
      <w:numFmt w:val="decimal"/>
      <w:isLgl/>
      <w:lvlText w:val="%1.%2.%3.%4.%5.%6.%7.%8.%9"/>
      <w:lvlJc w:val="left"/>
      <w:pPr>
        <w:ind w:left="11688" w:hanging="2520"/>
      </w:pPr>
      <w:rPr>
        <w:rFonts w:hint="default"/>
      </w:rPr>
    </w:lvl>
  </w:abstractNum>
  <w:abstractNum w:abstractNumId="10">
    <w:nsid w:val="20337E2E"/>
    <w:multiLevelType w:val="hybridMultilevel"/>
    <w:tmpl w:val="0660C90A"/>
    <w:lvl w:ilvl="0" w:tplc="D56E5CA4">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5A0186B"/>
    <w:multiLevelType w:val="hybridMultilevel"/>
    <w:tmpl w:val="B810F23E"/>
    <w:lvl w:ilvl="0" w:tplc="31BC873E">
      <w:start w:val="1"/>
      <w:numFmt w:val="decimalEnclosedCircle"/>
      <w:lvlText w:val="%1"/>
      <w:lvlJc w:val="left"/>
      <w:pPr>
        <w:ind w:left="705" w:hanging="360"/>
      </w:pPr>
      <w:rPr>
        <w:rFonts w:asciiTheme="minorEastAsia" w:hAnsiTheme="minorEastAsia"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2">
    <w:nsid w:val="25E20F1C"/>
    <w:multiLevelType w:val="hybridMultilevel"/>
    <w:tmpl w:val="68EA2EAC"/>
    <w:lvl w:ilvl="0" w:tplc="D56E5CA4">
      <w:start w:val="1"/>
      <w:numFmt w:val="decimalEnclosedCircle"/>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3">
    <w:nsid w:val="26954D36"/>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4">
    <w:nsid w:val="2B9D5089"/>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5">
    <w:nsid w:val="305F69C9"/>
    <w:multiLevelType w:val="hybridMultilevel"/>
    <w:tmpl w:val="3BE05084"/>
    <w:lvl w:ilvl="0" w:tplc="0409000D">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6">
    <w:nsid w:val="30D76043"/>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7">
    <w:nsid w:val="32C86325"/>
    <w:multiLevelType w:val="hybridMultilevel"/>
    <w:tmpl w:val="7ACC6F9C"/>
    <w:lvl w:ilvl="0" w:tplc="31BC873E">
      <w:start w:val="1"/>
      <w:numFmt w:val="decimalEnclosedCircle"/>
      <w:lvlText w:val="%1"/>
      <w:lvlJc w:val="left"/>
      <w:pPr>
        <w:ind w:left="765" w:hanging="420"/>
      </w:pPr>
      <w:rPr>
        <w:rFonts w:asciiTheme="minorEastAsia" w:hAnsiTheme="minorEastAsia" w:hint="default"/>
      </w:rPr>
    </w:lvl>
    <w:lvl w:ilvl="1" w:tplc="04090019">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8">
    <w:nsid w:val="36786AA2"/>
    <w:multiLevelType w:val="hybridMultilevel"/>
    <w:tmpl w:val="442CB876"/>
    <w:lvl w:ilvl="0" w:tplc="31BC873E">
      <w:start w:val="1"/>
      <w:numFmt w:val="decimalEnclosedCircle"/>
      <w:lvlText w:val="%1"/>
      <w:lvlJc w:val="left"/>
      <w:pPr>
        <w:ind w:left="420" w:hanging="420"/>
      </w:pPr>
      <w:rPr>
        <w:rFonts w:asciiTheme="minorEastAsia" w:hAnsiTheme="minorEastAsi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4656D4"/>
    <w:multiLevelType w:val="hybridMultilevel"/>
    <w:tmpl w:val="9668A5D4"/>
    <w:lvl w:ilvl="0" w:tplc="A3686300">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nsid w:val="3E01654C"/>
    <w:multiLevelType w:val="multilevel"/>
    <w:tmpl w:val="E348F384"/>
    <w:lvl w:ilvl="0">
      <w:start w:val="1"/>
      <w:numFmt w:val="decimal"/>
      <w:lvlText w:val="%1."/>
      <w:lvlJc w:val="left"/>
      <w:pPr>
        <w:ind w:left="360" w:hanging="360"/>
      </w:pPr>
      <w:rPr>
        <w:rFonts w:hint="default"/>
      </w:rPr>
    </w:lvl>
    <w:lvl w:ilvl="1">
      <w:start w:val="5"/>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21">
    <w:nsid w:val="412D2999"/>
    <w:multiLevelType w:val="hybridMultilevel"/>
    <w:tmpl w:val="20EEA4E8"/>
    <w:lvl w:ilvl="0" w:tplc="C02E20DC">
      <w:start w:val="1"/>
      <w:numFmt w:val="decimalEnclosedCircle"/>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42685C9A"/>
    <w:multiLevelType w:val="multilevel"/>
    <w:tmpl w:val="03821404"/>
    <w:lvl w:ilvl="0">
      <w:start w:val="1"/>
      <w:numFmt w:val="decimal"/>
      <w:lvlText w:val="%1."/>
      <w:lvlJc w:val="left"/>
      <w:pPr>
        <w:ind w:left="360" w:hanging="360"/>
      </w:pPr>
      <w:rPr>
        <w:rFonts w:hint="default"/>
      </w:rPr>
    </w:lvl>
    <w:lvl w:ilvl="1">
      <w:start w:val="4"/>
      <w:numFmt w:val="decimal"/>
      <w:isLgl/>
      <w:lvlText w:val="%1.%2"/>
      <w:lvlJc w:val="left"/>
      <w:pPr>
        <w:ind w:left="1866" w:hanging="720"/>
      </w:pPr>
      <w:rPr>
        <w:rFonts w:hint="default"/>
      </w:rPr>
    </w:lvl>
    <w:lvl w:ilvl="2">
      <w:start w:val="1"/>
      <w:numFmt w:val="decimal"/>
      <w:isLgl/>
      <w:lvlText w:val="%1.%2.%3"/>
      <w:lvlJc w:val="left"/>
      <w:pPr>
        <w:ind w:left="3012" w:hanging="720"/>
      </w:pPr>
      <w:rPr>
        <w:rFonts w:hint="default"/>
      </w:rPr>
    </w:lvl>
    <w:lvl w:ilvl="3">
      <w:start w:val="1"/>
      <w:numFmt w:val="decimal"/>
      <w:isLgl/>
      <w:lvlText w:val="%1.%2.%3.%4"/>
      <w:lvlJc w:val="left"/>
      <w:pPr>
        <w:ind w:left="451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530" w:hanging="1800"/>
      </w:pPr>
      <w:rPr>
        <w:rFonts w:hint="default"/>
      </w:rPr>
    </w:lvl>
    <w:lvl w:ilvl="6">
      <w:start w:val="1"/>
      <w:numFmt w:val="decimal"/>
      <w:isLgl/>
      <w:lvlText w:val="%1.%2.%3.%4.%5.%6.%7"/>
      <w:lvlJc w:val="left"/>
      <w:pPr>
        <w:ind w:left="9036" w:hanging="2160"/>
      </w:pPr>
      <w:rPr>
        <w:rFonts w:hint="default"/>
      </w:rPr>
    </w:lvl>
    <w:lvl w:ilvl="7">
      <w:start w:val="1"/>
      <w:numFmt w:val="decimal"/>
      <w:isLgl/>
      <w:lvlText w:val="%1.%2.%3.%4.%5.%6.%7.%8"/>
      <w:lvlJc w:val="left"/>
      <w:pPr>
        <w:ind w:left="10182" w:hanging="2160"/>
      </w:pPr>
      <w:rPr>
        <w:rFonts w:hint="default"/>
      </w:rPr>
    </w:lvl>
    <w:lvl w:ilvl="8">
      <w:start w:val="1"/>
      <w:numFmt w:val="decimal"/>
      <w:isLgl/>
      <w:lvlText w:val="%1.%2.%3.%4.%5.%6.%7.%8.%9"/>
      <w:lvlJc w:val="left"/>
      <w:pPr>
        <w:ind w:left="11688" w:hanging="2520"/>
      </w:pPr>
      <w:rPr>
        <w:rFonts w:hint="default"/>
      </w:rPr>
    </w:lvl>
  </w:abstractNum>
  <w:abstractNum w:abstractNumId="23">
    <w:nsid w:val="444A0516"/>
    <w:multiLevelType w:val="multilevel"/>
    <w:tmpl w:val="F62EDFEC"/>
    <w:lvl w:ilvl="0">
      <w:start w:val="1"/>
      <w:numFmt w:val="decimal"/>
      <w:lvlText w:val="%1."/>
      <w:lvlJc w:val="left"/>
      <w:pPr>
        <w:ind w:left="360" w:hanging="360"/>
      </w:pPr>
      <w:rPr>
        <w:rFonts w:hint="default"/>
      </w:rPr>
    </w:lvl>
    <w:lvl w:ilvl="1">
      <w:start w:val="4"/>
      <w:numFmt w:val="decimal"/>
      <w:isLgl/>
      <w:lvlText w:val="%1.%2"/>
      <w:lvlJc w:val="left"/>
      <w:pPr>
        <w:ind w:left="1866" w:hanging="720"/>
      </w:pPr>
      <w:rPr>
        <w:rFonts w:hint="default"/>
      </w:rPr>
    </w:lvl>
    <w:lvl w:ilvl="2">
      <w:start w:val="1"/>
      <w:numFmt w:val="decimal"/>
      <w:isLgl/>
      <w:lvlText w:val="%1.%2.%3"/>
      <w:lvlJc w:val="left"/>
      <w:pPr>
        <w:ind w:left="3012" w:hanging="720"/>
      </w:pPr>
      <w:rPr>
        <w:rFonts w:hint="default"/>
      </w:rPr>
    </w:lvl>
    <w:lvl w:ilvl="3">
      <w:start w:val="1"/>
      <w:numFmt w:val="decimal"/>
      <w:isLgl/>
      <w:lvlText w:val="%1.%2.%3.%4"/>
      <w:lvlJc w:val="left"/>
      <w:pPr>
        <w:ind w:left="451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530" w:hanging="1800"/>
      </w:pPr>
      <w:rPr>
        <w:rFonts w:hint="default"/>
      </w:rPr>
    </w:lvl>
    <w:lvl w:ilvl="6">
      <w:start w:val="1"/>
      <w:numFmt w:val="decimal"/>
      <w:isLgl/>
      <w:lvlText w:val="%1.%2.%3.%4.%5.%6.%7"/>
      <w:lvlJc w:val="left"/>
      <w:pPr>
        <w:ind w:left="9036" w:hanging="2160"/>
      </w:pPr>
      <w:rPr>
        <w:rFonts w:hint="default"/>
      </w:rPr>
    </w:lvl>
    <w:lvl w:ilvl="7">
      <w:start w:val="1"/>
      <w:numFmt w:val="decimal"/>
      <w:isLgl/>
      <w:lvlText w:val="%1.%2.%3.%4.%5.%6.%7.%8"/>
      <w:lvlJc w:val="left"/>
      <w:pPr>
        <w:ind w:left="10182" w:hanging="2160"/>
      </w:pPr>
      <w:rPr>
        <w:rFonts w:hint="default"/>
      </w:rPr>
    </w:lvl>
    <w:lvl w:ilvl="8">
      <w:start w:val="1"/>
      <w:numFmt w:val="decimal"/>
      <w:isLgl/>
      <w:lvlText w:val="%1.%2.%3.%4.%5.%6.%7.%8.%9"/>
      <w:lvlJc w:val="left"/>
      <w:pPr>
        <w:ind w:left="11688" w:hanging="2520"/>
      </w:pPr>
      <w:rPr>
        <w:rFonts w:hint="default"/>
      </w:rPr>
    </w:lvl>
  </w:abstractNum>
  <w:abstractNum w:abstractNumId="24">
    <w:nsid w:val="468A652C"/>
    <w:multiLevelType w:val="hybridMultilevel"/>
    <w:tmpl w:val="137E3A32"/>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473E554B"/>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26">
    <w:nsid w:val="4878548E"/>
    <w:multiLevelType w:val="hybridMultilevel"/>
    <w:tmpl w:val="3B3498D0"/>
    <w:lvl w:ilvl="0" w:tplc="31BC873E">
      <w:start w:val="1"/>
      <w:numFmt w:val="decimalEnclosedCircle"/>
      <w:lvlText w:val="%1"/>
      <w:lvlJc w:val="left"/>
      <w:pPr>
        <w:ind w:left="704" w:hanging="420"/>
      </w:pPr>
      <w:rPr>
        <w:rFonts w:asciiTheme="minorEastAsia" w:hAnsiTheme="minorEastAsia"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nsid w:val="4935280B"/>
    <w:multiLevelType w:val="hybridMultilevel"/>
    <w:tmpl w:val="C890EE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754ADE"/>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29">
    <w:nsid w:val="4A515500"/>
    <w:multiLevelType w:val="hybridMultilevel"/>
    <w:tmpl w:val="64629906"/>
    <w:lvl w:ilvl="0" w:tplc="5C7EEB96">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0">
    <w:nsid w:val="52D6191A"/>
    <w:multiLevelType w:val="hybridMultilevel"/>
    <w:tmpl w:val="1E6807B0"/>
    <w:lvl w:ilvl="0" w:tplc="04090013">
      <w:start w:val="1"/>
      <w:numFmt w:val="chineseCountingThousand"/>
      <w:lvlText w:val="%1、"/>
      <w:lvlJc w:val="left"/>
      <w:pPr>
        <w:ind w:left="420" w:hanging="420"/>
      </w:pPr>
    </w:lvl>
    <w:lvl w:ilvl="1" w:tplc="5FDE480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F84848"/>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32">
    <w:nsid w:val="59820DDF"/>
    <w:multiLevelType w:val="hybridMultilevel"/>
    <w:tmpl w:val="9D9A9F02"/>
    <w:lvl w:ilvl="0" w:tplc="D56E5CA4">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5B3710B0"/>
    <w:multiLevelType w:val="hybridMultilevel"/>
    <w:tmpl w:val="55645B46"/>
    <w:lvl w:ilvl="0" w:tplc="2D4624D4">
      <w:start w:val="1"/>
      <w:numFmt w:val="decimalEnclosedCircle"/>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4">
    <w:nsid w:val="61CF10A9"/>
    <w:multiLevelType w:val="hybridMultilevel"/>
    <w:tmpl w:val="EB8CDE60"/>
    <w:lvl w:ilvl="0" w:tplc="0D2CD4E4">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5">
    <w:nsid w:val="6328386C"/>
    <w:multiLevelType w:val="hybridMultilevel"/>
    <w:tmpl w:val="27820F1C"/>
    <w:lvl w:ilvl="0" w:tplc="04B29B3E">
      <w:start w:val="1"/>
      <w:numFmt w:val="decimalEnclosedCircle"/>
      <w:lvlText w:val="%1"/>
      <w:lvlJc w:val="left"/>
      <w:pPr>
        <w:ind w:left="720" w:hanging="360"/>
      </w:pPr>
      <w:rPr>
        <w:rFonts w:asciiTheme="minorEastAsia" w:hAnsi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94714D8"/>
    <w:multiLevelType w:val="hybridMultilevel"/>
    <w:tmpl w:val="B94C5148"/>
    <w:lvl w:ilvl="0" w:tplc="D56E5CA4">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966C13"/>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38">
    <w:nsid w:val="6ADB1131"/>
    <w:multiLevelType w:val="hybridMultilevel"/>
    <w:tmpl w:val="559CBB92"/>
    <w:lvl w:ilvl="0" w:tplc="0409000F">
      <w:start w:val="1"/>
      <w:numFmt w:val="decimal"/>
      <w:lvlText w:val="%1."/>
      <w:lvlJc w:val="left"/>
      <w:pPr>
        <w:ind w:left="420" w:hanging="420"/>
      </w:pPr>
    </w:lvl>
    <w:lvl w:ilvl="1" w:tplc="E678372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4A29FF"/>
    <w:multiLevelType w:val="multilevel"/>
    <w:tmpl w:val="1CF2D640"/>
    <w:lvl w:ilvl="0">
      <w:start w:val="1"/>
      <w:numFmt w:val="decimal"/>
      <w:lvlText w:val="%1."/>
      <w:lvlJc w:val="left"/>
      <w:pPr>
        <w:ind w:left="360" w:hanging="360"/>
      </w:pPr>
      <w:rPr>
        <w:rFonts w:hint="default"/>
      </w:rPr>
    </w:lvl>
    <w:lvl w:ilvl="1">
      <w:start w:val="1"/>
      <w:numFmt w:val="decimal"/>
      <w:isLgl/>
      <w:lvlText w:val="%1.%2"/>
      <w:lvlJc w:val="left"/>
      <w:pPr>
        <w:ind w:left="570" w:hanging="375"/>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305"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055" w:hanging="1080"/>
      </w:pPr>
      <w:rPr>
        <w:rFonts w:hint="default"/>
      </w:rPr>
    </w:lvl>
    <w:lvl w:ilvl="6">
      <w:start w:val="1"/>
      <w:numFmt w:val="decimal"/>
      <w:isLgl/>
      <w:lvlText w:val="%1.%2.%3.%4.%5.%6.%7"/>
      <w:lvlJc w:val="left"/>
      <w:pPr>
        <w:ind w:left="2250" w:hanging="1080"/>
      </w:pPr>
      <w:rPr>
        <w:rFonts w:hint="default"/>
      </w:rPr>
    </w:lvl>
    <w:lvl w:ilvl="7">
      <w:start w:val="1"/>
      <w:numFmt w:val="decimal"/>
      <w:isLgl/>
      <w:lvlText w:val="%1.%2.%3.%4.%5.%6.%7.%8"/>
      <w:lvlJc w:val="left"/>
      <w:pPr>
        <w:ind w:left="2805" w:hanging="1440"/>
      </w:pPr>
      <w:rPr>
        <w:rFonts w:hint="default"/>
      </w:rPr>
    </w:lvl>
    <w:lvl w:ilvl="8">
      <w:start w:val="1"/>
      <w:numFmt w:val="decimal"/>
      <w:isLgl/>
      <w:lvlText w:val="%1.%2.%3.%4.%5.%6.%7.%8.%9"/>
      <w:lvlJc w:val="left"/>
      <w:pPr>
        <w:ind w:left="3000" w:hanging="1440"/>
      </w:pPr>
      <w:rPr>
        <w:rFonts w:hint="default"/>
      </w:rPr>
    </w:lvl>
  </w:abstractNum>
  <w:abstractNum w:abstractNumId="40">
    <w:nsid w:val="6F294BE1"/>
    <w:multiLevelType w:val="multilevel"/>
    <w:tmpl w:val="76FE4B3E"/>
    <w:lvl w:ilvl="0">
      <w:start w:val="1"/>
      <w:numFmt w:val="decimal"/>
      <w:lvlText w:val="%1."/>
      <w:lvlJc w:val="left"/>
      <w:pPr>
        <w:ind w:left="780" w:hanging="360"/>
      </w:pPr>
      <w:rPr>
        <w:rFonts w:hint="default"/>
      </w:rPr>
    </w:lvl>
    <w:lvl w:ilvl="1">
      <w:start w:val="3"/>
      <w:numFmt w:val="decimal"/>
      <w:isLgl/>
      <w:lvlText w:val="%1.%2"/>
      <w:lvlJc w:val="left"/>
      <w:pPr>
        <w:ind w:left="885" w:hanging="46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1">
    <w:nsid w:val="710B7528"/>
    <w:multiLevelType w:val="multilevel"/>
    <w:tmpl w:val="03821404"/>
    <w:lvl w:ilvl="0">
      <w:start w:val="1"/>
      <w:numFmt w:val="decimal"/>
      <w:lvlText w:val="%1."/>
      <w:lvlJc w:val="left"/>
      <w:pPr>
        <w:ind w:left="360" w:hanging="360"/>
      </w:pPr>
      <w:rPr>
        <w:rFonts w:hint="default"/>
      </w:rPr>
    </w:lvl>
    <w:lvl w:ilvl="1">
      <w:start w:val="4"/>
      <w:numFmt w:val="decimal"/>
      <w:isLgl/>
      <w:lvlText w:val="%1.%2"/>
      <w:lvlJc w:val="left"/>
      <w:pPr>
        <w:ind w:left="1866" w:hanging="720"/>
      </w:pPr>
      <w:rPr>
        <w:rFonts w:hint="default"/>
      </w:rPr>
    </w:lvl>
    <w:lvl w:ilvl="2">
      <w:start w:val="1"/>
      <w:numFmt w:val="decimal"/>
      <w:isLgl/>
      <w:lvlText w:val="%1.%2.%3"/>
      <w:lvlJc w:val="left"/>
      <w:pPr>
        <w:ind w:left="3012" w:hanging="720"/>
      </w:pPr>
      <w:rPr>
        <w:rFonts w:hint="default"/>
      </w:rPr>
    </w:lvl>
    <w:lvl w:ilvl="3">
      <w:start w:val="1"/>
      <w:numFmt w:val="decimal"/>
      <w:isLgl/>
      <w:lvlText w:val="%1.%2.%3.%4"/>
      <w:lvlJc w:val="left"/>
      <w:pPr>
        <w:ind w:left="451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530" w:hanging="1800"/>
      </w:pPr>
      <w:rPr>
        <w:rFonts w:hint="default"/>
      </w:rPr>
    </w:lvl>
    <w:lvl w:ilvl="6">
      <w:start w:val="1"/>
      <w:numFmt w:val="decimal"/>
      <w:isLgl/>
      <w:lvlText w:val="%1.%2.%3.%4.%5.%6.%7"/>
      <w:lvlJc w:val="left"/>
      <w:pPr>
        <w:ind w:left="9036" w:hanging="2160"/>
      </w:pPr>
      <w:rPr>
        <w:rFonts w:hint="default"/>
      </w:rPr>
    </w:lvl>
    <w:lvl w:ilvl="7">
      <w:start w:val="1"/>
      <w:numFmt w:val="decimal"/>
      <w:isLgl/>
      <w:lvlText w:val="%1.%2.%3.%4.%5.%6.%7.%8"/>
      <w:lvlJc w:val="left"/>
      <w:pPr>
        <w:ind w:left="10182" w:hanging="2160"/>
      </w:pPr>
      <w:rPr>
        <w:rFonts w:hint="default"/>
      </w:rPr>
    </w:lvl>
    <w:lvl w:ilvl="8">
      <w:start w:val="1"/>
      <w:numFmt w:val="decimal"/>
      <w:isLgl/>
      <w:lvlText w:val="%1.%2.%3.%4.%5.%6.%7.%8.%9"/>
      <w:lvlJc w:val="left"/>
      <w:pPr>
        <w:ind w:left="11688" w:hanging="2520"/>
      </w:pPr>
      <w:rPr>
        <w:rFonts w:hint="default"/>
      </w:rPr>
    </w:lvl>
  </w:abstractNum>
  <w:abstractNum w:abstractNumId="42">
    <w:nsid w:val="74A93904"/>
    <w:multiLevelType w:val="multilevel"/>
    <w:tmpl w:val="EFA04F0C"/>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43">
    <w:nsid w:val="74CA333F"/>
    <w:multiLevelType w:val="multilevel"/>
    <w:tmpl w:val="03821404"/>
    <w:lvl w:ilvl="0">
      <w:start w:val="1"/>
      <w:numFmt w:val="decimal"/>
      <w:lvlText w:val="%1."/>
      <w:lvlJc w:val="left"/>
      <w:pPr>
        <w:ind w:left="360" w:hanging="360"/>
      </w:pPr>
      <w:rPr>
        <w:rFonts w:hint="default"/>
      </w:rPr>
    </w:lvl>
    <w:lvl w:ilvl="1">
      <w:start w:val="4"/>
      <w:numFmt w:val="decimal"/>
      <w:isLgl/>
      <w:lvlText w:val="%1.%2"/>
      <w:lvlJc w:val="left"/>
      <w:pPr>
        <w:ind w:left="1866" w:hanging="720"/>
      </w:pPr>
      <w:rPr>
        <w:rFonts w:hint="default"/>
      </w:rPr>
    </w:lvl>
    <w:lvl w:ilvl="2">
      <w:start w:val="1"/>
      <w:numFmt w:val="decimal"/>
      <w:isLgl/>
      <w:lvlText w:val="%1.%2.%3"/>
      <w:lvlJc w:val="left"/>
      <w:pPr>
        <w:ind w:left="3012" w:hanging="720"/>
      </w:pPr>
      <w:rPr>
        <w:rFonts w:hint="default"/>
      </w:rPr>
    </w:lvl>
    <w:lvl w:ilvl="3">
      <w:start w:val="1"/>
      <w:numFmt w:val="decimal"/>
      <w:isLgl/>
      <w:lvlText w:val="%1.%2.%3.%4"/>
      <w:lvlJc w:val="left"/>
      <w:pPr>
        <w:ind w:left="451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530" w:hanging="1800"/>
      </w:pPr>
      <w:rPr>
        <w:rFonts w:hint="default"/>
      </w:rPr>
    </w:lvl>
    <w:lvl w:ilvl="6">
      <w:start w:val="1"/>
      <w:numFmt w:val="decimal"/>
      <w:isLgl/>
      <w:lvlText w:val="%1.%2.%3.%4.%5.%6.%7"/>
      <w:lvlJc w:val="left"/>
      <w:pPr>
        <w:ind w:left="9036" w:hanging="2160"/>
      </w:pPr>
      <w:rPr>
        <w:rFonts w:hint="default"/>
      </w:rPr>
    </w:lvl>
    <w:lvl w:ilvl="7">
      <w:start w:val="1"/>
      <w:numFmt w:val="decimal"/>
      <w:isLgl/>
      <w:lvlText w:val="%1.%2.%3.%4.%5.%6.%7.%8"/>
      <w:lvlJc w:val="left"/>
      <w:pPr>
        <w:ind w:left="10182" w:hanging="2160"/>
      </w:pPr>
      <w:rPr>
        <w:rFonts w:hint="default"/>
      </w:rPr>
    </w:lvl>
    <w:lvl w:ilvl="8">
      <w:start w:val="1"/>
      <w:numFmt w:val="decimal"/>
      <w:isLgl/>
      <w:lvlText w:val="%1.%2.%3.%4.%5.%6.%7.%8.%9"/>
      <w:lvlJc w:val="left"/>
      <w:pPr>
        <w:ind w:left="11688" w:hanging="2520"/>
      </w:pPr>
      <w:rPr>
        <w:rFonts w:hint="default"/>
      </w:rPr>
    </w:lvl>
  </w:abstractNum>
  <w:abstractNum w:abstractNumId="44">
    <w:nsid w:val="7E182AF2"/>
    <w:multiLevelType w:val="hybridMultilevel"/>
    <w:tmpl w:val="A424788E"/>
    <w:lvl w:ilvl="0" w:tplc="5DB67218">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5">
    <w:nsid w:val="7EBD5A1F"/>
    <w:multiLevelType w:val="hybridMultilevel"/>
    <w:tmpl w:val="BE961A8C"/>
    <w:lvl w:ilvl="0" w:tplc="54CC8E62">
      <w:start w:val="1"/>
      <w:numFmt w:val="decimalEnclosedCircl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9"/>
  </w:num>
  <w:num w:numId="2">
    <w:abstractNumId w:val="20"/>
  </w:num>
  <w:num w:numId="3">
    <w:abstractNumId w:val="40"/>
  </w:num>
  <w:num w:numId="4">
    <w:abstractNumId w:val="23"/>
  </w:num>
  <w:num w:numId="5">
    <w:abstractNumId w:val="12"/>
  </w:num>
  <w:num w:numId="6">
    <w:abstractNumId w:val="33"/>
  </w:num>
  <w:num w:numId="7">
    <w:abstractNumId w:val="19"/>
  </w:num>
  <w:num w:numId="8">
    <w:abstractNumId w:val="29"/>
  </w:num>
  <w:num w:numId="9">
    <w:abstractNumId w:val="7"/>
  </w:num>
  <w:num w:numId="10">
    <w:abstractNumId w:val="16"/>
  </w:num>
  <w:num w:numId="11">
    <w:abstractNumId w:val="24"/>
  </w:num>
  <w:num w:numId="12">
    <w:abstractNumId w:val="11"/>
  </w:num>
  <w:num w:numId="13">
    <w:abstractNumId w:val="5"/>
  </w:num>
  <w:num w:numId="14">
    <w:abstractNumId w:val="30"/>
  </w:num>
  <w:num w:numId="15">
    <w:abstractNumId w:val="9"/>
  </w:num>
  <w:num w:numId="16">
    <w:abstractNumId w:val="44"/>
  </w:num>
  <w:num w:numId="17">
    <w:abstractNumId w:val="21"/>
  </w:num>
  <w:num w:numId="18">
    <w:abstractNumId w:val="45"/>
  </w:num>
  <w:num w:numId="19">
    <w:abstractNumId w:val="3"/>
  </w:num>
  <w:num w:numId="20">
    <w:abstractNumId w:val="6"/>
  </w:num>
  <w:num w:numId="21">
    <w:abstractNumId w:val="35"/>
  </w:num>
  <w:num w:numId="22">
    <w:abstractNumId w:val="15"/>
  </w:num>
  <w:num w:numId="23">
    <w:abstractNumId w:val="2"/>
  </w:num>
  <w:num w:numId="24">
    <w:abstractNumId w:val="0"/>
  </w:num>
  <w:num w:numId="25">
    <w:abstractNumId w:val="1"/>
  </w:num>
  <w:num w:numId="26">
    <w:abstractNumId w:val="4"/>
  </w:num>
  <w:num w:numId="27">
    <w:abstractNumId w:val="37"/>
  </w:num>
  <w:num w:numId="28">
    <w:abstractNumId w:val="28"/>
  </w:num>
  <w:num w:numId="29">
    <w:abstractNumId w:val="42"/>
  </w:num>
  <w:num w:numId="30">
    <w:abstractNumId w:val="31"/>
  </w:num>
  <w:num w:numId="31">
    <w:abstractNumId w:val="14"/>
  </w:num>
  <w:num w:numId="32">
    <w:abstractNumId w:val="13"/>
  </w:num>
  <w:num w:numId="33">
    <w:abstractNumId w:val="43"/>
  </w:num>
  <w:num w:numId="34">
    <w:abstractNumId w:val="22"/>
  </w:num>
  <w:num w:numId="35">
    <w:abstractNumId w:val="41"/>
  </w:num>
  <w:num w:numId="36">
    <w:abstractNumId w:val="34"/>
  </w:num>
  <w:num w:numId="37">
    <w:abstractNumId w:val="25"/>
  </w:num>
  <w:num w:numId="38">
    <w:abstractNumId w:val="27"/>
  </w:num>
  <w:num w:numId="39">
    <w:abstractNumId w:val="38"/>
  </w:num>
  <w:num w:numId="40">
    <w:abstractNumId w:val="18"/>
  </w:num>
  <w:num w:numId="41">
    <w:abstractNumId w:val="36"/>
  </w:num>
  <w:num w:numId="42">
    <w:abstractNumId w:val="17"/>
  </w:num>
  <w:num w:numId="43">
    <w:abstractNumId w:val="8"/>
  </w:num>
  <w:num w:numId="44">
    <w:abstractNumId w:val="26"/>
  </w:num>
  <w:num w:numId="45">
    <w:abstractNumId w:val="32"/>
  </w:num>
  <w:num w:numId="46">
    <w:abstractNumId w:val="1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6082">
      <v:textbox inset="5.85pt,.7pt,5.85pt,.7pt"/>
      <o:colormenu v:ext="edit" fillcolor="none" strokecolor="non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21F5"/>
    <w:rsid w:val="00014C38"/>
    <w:rsid w:val="0001503D"/>
    <w:rsid w:val="00017FFC"/>
    <w:rsid w:val="00041291"/>
    <w:rsid w:val="00044C45"/>
    <w:rsid w:val="00045ECD"/>
    <w:rsid w:val="00053DB6"/>
    <w:rsid w:val="0005710B"/>
    <w:rsid w:val="00063CA8"/>
    <w:rsid w:val="000651E1"/>
    <w:rsid w:val="00065425"/>
    <w:rsid w:val="0006668F"/>
    <w:rsid w:val="00067752"/>
    <w:rsid w:val="00070F6B"/>
    <w:rsid w:val="00071997"/>
    <w:rsid w:val="00073D9E"/>
    <w:rsid w:val="00076E17"/>
    <w:rsid w:val="0008087A"/>
    <w:rsid w:val="00082913"/>
    <w:rsid w:val="00084041"/>
    <w:rsid w:val="00087203"/>
    <w:rsid w:val="00087AFF"/>
    <w:rsid w:val="00090FB4"/>
    <w:rsid w:val="0009206B"/>
    <w:rsid w:val="00093168"/>
    <w:rsid w:val="000B1B60"/>
    <w:rsid w:val="000B59DE"/>
    <w:rsid w:val="000C5364"/>
    <w:rsid w:val="000C7B44"/>
    <w:rsid w:val="000D2637"/>
    <w:rsid w:val="000D358F"/>
    <w:rsid w:val="000D3A69"/>
    <w:rsid w:val="000D46D3"/>
    <w:rsid w:val="000D61DD"/>
    <w:rsid w:val="000E04B4"/>
    <w:rsid w:val="000E350D"/>
    <w:rsid w:val="000F1335"/>
    <w:rsid w:val="001038E1"/>
    <w:rsid w:val="001057D2"/>
    <w:rsid w:val="001058C6"/>
    <w:rsid w:val="00106CED"/>
    <w:rsid w:val="00107B5D"/>
    <w:rsid w:val="00113F3D"/>
    <w:rsid w:val="00115204"/>
    <w:rsid w:val="00121E92"/>
    <w:rsid w:val="0012255E"/>
    <w:rsid w:val="00126F8A"/>
    <w:rsid w:val="00127F02"/>
    <w:rsid w:val="001401B5"/>
    <w:rsid w:val="001417D9"/>
    <w:rsid w:val="00154DA9"/>
    <w:rsid w:val="001568B6"/>
    <w:rsid w:val="00156A50"/>
    <w:rsid w:val="00156D88"/>
    <w:rsid w:val="00157B69"/>
    <w:rsid w:val="00165A50"/>
    <w:rsid w:val="00172427"/>
    <w:rsid w:val="001764EC"/>
    <w:rsid w:val="00176A94"/>
    <w:rsid w:val="00177841"/>
    <w:rsid w:val="00182DE3"/>
    <w:rsid w:val="00185289"/>
    <w:rsid w:val="001868D6"/>
    <w:rsid w:val="001901B2"/>
    <w:rsid w:val="00190587"/>
    <w:rsid w:val="001922F3"/>
    <w:rsid w:val="00195234"/>
    <w:rsid w:val="0019726C"/>
    <w:rsid w:val="001A27C6"/>
    <w:rsid w:val="001A31D1"/>
    <w:rsid w:val="001A4DEF"/>
    <w:rsid w:val="001B0C10"/>
    <w:rsid w:val="001B5F6B"/>
    <w:rsid w:val="001B7FDB"/>
    <w:rsid w:val="001C4D54"/>
    <w:rsid w:val="001D3461"/>
    <w:rsid w:val="001D3621"/>
    <w:rsid w:val="001D7637"/>
    <w:rsid w:val="001F2FCA"/>
    <w:rsid w:val="001F443D"/>
    <w:rsid w:val="00213CC3"/>
    <w:rsid w:val="002147D8"/>
    <w:rsid w:val="00216CF5"/>
    <w:rsid w:val="002178ED"/>
    <w:rsid w:val="00220738"/>
    <w:rsid w:val="00225F26"/>
    <w:rsid w:val="002405B7"/>
    <w:rsid w:val="00245277"/>
    <w:rsid w:val="002508A1"/>
    <w:rsid w:val="00253D55"/>
    <w:rsid w:val="0025477C"/>
    <w:rsid w:val="00255B3F"/>
    <w:rsid w:val="00260B61"/>
    <w:rsid w:val="00263C34"/>
    <w:rsid w:val="00264347"/>
    <w:rsid w:val="00265A57"/>
    <w:rsid w:val="00265FD5"/>
    <w:rsid w:val="00270156"/>
    <w:rsid w:val="002706E5"/>
    <w:rsid w:val="0027145F"/>
    <w:rsid w:val="00281DF5"/>
    <w:rsid w:val="00284969"/>
    <w:rsid w:val="00293038"/>
    <w:rsid w:val="002A5D71"/>
    <w:rsid w:val="002A7AED"/>
    <w:rsid w:val="002B1696"/>
    <w:rsid w:val="002B23FC"/>
    <w:rsid w:val="002B35E2"/>
    <w:rsid w:val="002B3EA8"/>
    <w:rsid w:val="002B56CE"/>
    <w:rsid w:val="002B6E1F"/>
    <w:rsid w:val="002C7F71"/>
    <w:rsid w:val="002D2727"/>
    <w:rsid w:val="002D36A9"/>
    <w:rsid w:val="002D3C54"/>
    <w:rsid w:val="002D7462"/>
    <w:rsid w:val="002E6C13"/>
    <w:rsid w:val="002F2525"/>
    <w:rsid w:val="003010B0"/>
    <w:rsid w:val="003018FE"/>
    <w:rsid w:val="003156C8"/>
    <w:rsid w:val="00322AAB"/>
    <w:rsid w:val="0032485F"/>
    <w:rsid w:val="00333101"/>
    <w:rsid w:val="00336796"/>
    <w:rsid w:val="0034068D"/>
    <w:rsid w:val="00343F54"/>
    <w:rsid w:val="00344972"/>
    <w:rsid w:val="003450CA"/>
    <w:rsid w:val="003458A4"/>
    <w:rsid w:val="003477DC"/>
    <w:rsid w:val="00350892"/>
    <w:rsid w:val="0035119A"/>
    <w:rsid w:val="00357BB7"/>
    <w:rsid w:val="00366955"/>
    <w:rsid w:val="00372FB2"/>
    <w:rsid w:val="003759CF"/>
    <w:rsid w:val="00376FFE"/>
    <w:rsid w:val="00377864"/>
    <w:rsid w:val="003830E4"/>
    <w:rsid w:val="00383B3E"/>
    <w:rsid w:val="00384E46"/>
    <w:rsid w:val="00386E55"/>
    <w:rsid w:val="003877F1"/>
    <w:rsid w:val="00391395"/>
    <w:rsid w:val="003A1A4B"/>
    <w:rsid w:val="003C27CA"/>
    <w:rsid w:val="003C43B5"/>
    <w:rsid w:val="003C483B"/>
    <w:rsid w:val="003C5821"/>
    <w:rsid w:val="003C5B13"/>
    <w:rsid w:val="003C7F56"/>
    <w:rsid w:val="003D00DC"/>
    <w:rsid w:val="003D1648"/>
    <w:rsid w:val="003D1A76"/>
    <w:rsid w:val="003D3C01"/>
    <w:rsid w:val="003D62E3"/>
    <w:rsid w:val="003E1438"/>
    <w:rsid w:val="003E1449"/>
    <w:rsid w:val="003E5264"/>
    <w:rsid w:val="003E78E8"/>
    <w:rsid w:val="003F0AE4"/>
    <w:rsid w:val="003F0C5C"/>
    <w:rsid w:val="003F1533"/>
    <w:rsid w:val="003F2564"/>
    <w:rsid w:val="003F4480"/>
    <w:rsid w:val="003F5ED5"/>
    <w:rsid w:val="00400541"/>
    <w:rsid w:val="00401523"/>
    <w:rsid w:val="00407206"/>
    <w:rsid w:val="00407CD3"/>
    <w:rsid w:val="004112ED"/>
    <w:rsid w:val="00411B9E"/>
    <w:rsid w:val="004132C3"/>
    <w:rsid w:val="004137AC"/>
    <w:rsid w:val="004141A6"/>
    <w:rsid w:val="00422C04"/>
    <w:rsid w:val="0044315B"/>
    <w:rsid w:val="00445EDA"/>
    <w:rsid w:val="00451164"/>
    <w:rsid w:val="004513FF"/>
    <w:rsid w:val="00453EB7"/>
    <w:rsid w:val="00460155"/>
    <w:rsid w:val="00463311"/>
    <w:rsid w:val="00463934"/>
    <w:rsid w:val="004707D1"/>
    <w:rsid w:val="00477750"/>
    <w:rsid w:val="0048356D"/>
    <w:rsid w:val="00484310"/>
    <w:rsid w:val="00491F85"/>
    <w:rsid w:val="00493202"/>
    <w:rsid w:val="004A0B60"/>
    <w:rsid w:val="004A3AC6"/>
    <w:rsid w:val="004B1705"/>
    <w:rsid w:val="004B472C"/>
    <w:rsid w:val="004B764C"/>
    <w:rsid w:val="004C2F02"/>
    <w:rsid w:val="004C6270"/>
    <w:rsid w:val="004D3A80"/>
    <w:rsid w:val="004E02ED"/>
    <w:rsid w:val="004E54D3"/>
    <w:rsid w:val="004E7D64"/>
    <w:rsid w:val="004F00C8"/>
    <w:rsid w:val="004F2F92"/>
    <w:rsid w:val="004F5595"/>
    <w:rsid w:val="004F65D7"/>
    <w:rsid w:val="0050451D"/>
    <w:rsid w:val="00506159"/>
    <w:rsid w:val="0051000A"/>
    <w:rsid w:val="0051249E"/>
    <w:rsid w:val="00513017"/>
    <w:rsid w:val="005235A5"/>
    <w:rsid w:val="00524031"/>
    <w:rsid w:val="00526DE7"/>
    <w:rsid w:val="00531B94"/>
    <w:rsid w:val="0053440B"/>
    <w:rsid w:val="005365F9"/>
    <w:rsid w:val="00537FE1"/>
    <w:rsid w:val="0054543C"/>
    <w:rsid w:val="0054709C"/>
    <w:rsid w:val="00550CED"/>
    <w:rsid w:val="0055266D"/>
    <w:rsid w:val="005569D9"/>
    <w:rsid w:val="00556B1D"/>
    <w:rsid w:val="005578E1"/>
    <w:rsid w:val="00564B4E"/>
    <w:rsid w:val="00567E6A"/>
    <w:rsid w:val="00570920"/>
    <w:rsid w:val="005738C5"/>
    <w:rsid w:val="00574275"/>
    <w:rsid w:val="005774E9"/>
    <w:rsid w:val="005774F3"/>
    <w:rsid w:val="00581175"/>
    <w:rsid w:val="0058261B"/>
    <w:rsid w:val="005847B5"/>
    <w:rsid w:val="00585B32"/>
    <w:rsid w:val="00592D12"/>
    <w:rsid w:val="00594810"/>
    <w:rsid w:val="005A2AA7"/>
    <w:rsid w:val="005A68B8"/>
    <w:rsid w:val="005B183C"/>
    <w:rsid w:val="005B5EB0"/>
    <w:rsid w:val="005C2DC7"/>
    <w:rsid w:val="005C5A0E"/>
    <w:rsid w:val="005D4898"/>
    <w:rsid w:val="005E1096"/>
    <w:rsid w:val="005E390B"/>
    <w:rsid w:val="005E3EA4"/>
    <w:rsid w:val="005E61E2"/>
    <w:rsid w:val="005F0F84"/>
    <w:rsid w:val="005F1DBC"/>
    <w:rsid w:val="005F4B41"/>
    <w:rsid w:val="005F66C7"/>
    <w:rsid w:val="005F6F5E"/>
    <w:rsid w:val="00603135"/>
    <w:rsid w:val="00603364"/>
    <w:rsid w:val="00603A46"/>
    <w:rsid w:val="006235B4"/>
    <w:rsid w:val="006249EC"/>
    <w:rsid w:val="00625CDC"/>
    <w:rsid w:val="00630982"/>
    <w:rsid w:val="00630E3D"/>
    <w:rsid w:val="00631440"/>
    <w:rsid w:val="00632302"/>
    <w:rsid w:val="00632F4A"/>
    <w:rsid w:val="00633534"/>
    <w:rsid w:val="00635EE7"/>
    <w:rsid w:val="00642E26"/>
    <w:rsid w:val="00645CE4"/>
    <w:rsid w:val="00650E2B"/>
    <w:rsid w:val="006544EB"/>
    <w:rsid w:val="006644BD"/>
    <w:rsid w:val="00671220"/>
    <w:rsid w:val="006725C1"/>
    <w:rsid w:val="006802E0"/>
    <w:rsid w:val="00694ADF"/>
    <w:rsid w:val="0069672B"/>
    <w:rsid w:val="00697D0B"/>
    <w:rsid w:val="006A3E16"/>
    <w:rsid w:val="006B5D24"/>
    <w:rsid w:val="006B77C7"/>
    <w:rsid w:val="006B7832"/>
    <w:rsid w:val="006C0769"/>
    <w:rsid w:val="006C5C2E"/>
    <w:rsid w:val="006D152F"/>
    <w:rsid w:val="006D3C5C"/>
    <w:rsid w:val="006D3E9D"/>
    <w:rsid w:val="006D7EF1"/>
    <w:rsid w:val="006F63A4"/>
    <w:rsid w:val="00721E0F"/>
    <w:rsid w:val="007241CB"/>
    <w:rsid w:val="0073015B"/>
    <w:rsid w:val="0073249D"/>
    <w:rsid w:val="007337C2"/>
    <w:rsid w:val="0073556C"/>
    <w:rsid w:val="00735CDE"/>
    <w:rsid w:val="0073612B"/>
    <w:rsid w:val="00736D82"/>
    <w:rsid w:val="00744105"/>
    <w:rsid w:val="00747057"/>
    <w:rsid w:val="0074741A"/>
    <w:rsid w:val="00762298"/>
    <w:rsid w:val="007645F1"/>
    <w:rsid w:val="007654AD"/>
    <w:rsid w:val="00770B1E"/>
    <w:rsid w:val="0077160D"/>
    <w:rsid w:val="00777680"/>
    <w:rsid w:val="007814EC"/>
    <w:rsid w:val="00782760"/>
    <w:rsid w:val="00790A39"/>
    <w:rsid w:val="00790CF0"/>
    <w:rsid w:val="007A2068"/>
    <w:rsid w:val="007A3800"/>
    <w:rsid w:val="007B01C6"/>
    <w:rsid w:val="007B080E"/>
    <w:rsid w:val="007B0ACE"/>
    <w:rsid w:val="007B2558"/>
    <w:rsid w:val="007B46EF"/>
    <w:rsid w:val="007B47C2"/>
    <w:rsid w:val="007B6CD0"/>
    <w:rsid w:val="007D0C19"/>
    <w:rsid w:val="007D4CBC"/>
    <w:rsid w:val="007D5EDE"/>
    <w:rsid w:val="007E3CAA"/>
    <w:rsid w:val="007E3FC1"/>
    <w:rsid w:val="007E5CD8"/>
    <w:rsid w:val="007E7B6C"/>
    <w:rsid w:val="007F7430"/>
    <w:rsid w:val="007F7CB7"/>
    <w:rsid w:val="008063E9"/>
    <w:rsid w:val="00806E82"/>
    <w:rsid w:val="00812A99"/>
    <w:rsid w:val="00814889"/>
    <w:rsid w:val="008255D3"/>
    <w:rsid w:val="008278AB"/>
    <w:rsid w:val="00830344"/>
    <w:rsid w:val="00830A3B"/>
    <w:rsid w:val="0083102A"/>
    <w:rsid w:val="008321F5"/>
    <w:rsid w:val="00834099"/>
    <w:rsid w:val="00842104"/>
    <w:rsid w:val="00856A67"/>
    <w:rsid w:val="00856AF3"/>
    <w:rsid w:val="0085719E"/>
    <w:rsid w:val="008631C7"/>
    <w:rsid w:val="008636A3"/>
    <w:rsid w:val="008660C9"/>
    <w:rsid w:val="00867119"/>
    <w:rsid w:val="00867FD0"/>
    <w:rsid w:val="008700E3"/>
    <w:rsid w:val="00876400"/>
    <w:rsid w:val="00880A74"/>
    <w:rsid w:val="00881F4B"/>
    <w:rsid w:val="008836D3"/>
    <w:rsid w:val="008866B2"/>
    <w:rsid w:val="0088723A"/>
    <w:rsid w:val="00887BE7"/>
    <w:rsid w:val="008932DF"/>
    <w:rsid w:val="0089595F"/>
    <w:rsid w:val="008A029C"/>
    <w:rsid w:val="008A1AFC"/>
    <w:rsid w:val="008A4D0F"/>
    <w:rsid w:val="008A5092"/>
    <w:rsid w:val="008A58E3"/>
    <w:rsid w:val="008A6819"/>
    <w:rsid w:val="008A7483"/>
    <w:rsid w:val="008A7A92"/>
    <w:rsid w:val="008B5C71"/>
    <w:rsid w:val="008B7DA5"/>
    <w:rsid w:val="008C20E0"/>
    <w:rsid w:val="008C3611"/>
    <w:rsid w:val="008C46CD"/>
    <w:rsid w:val="008C754E"/>
    <w:rsid w:val="008D1F21"/>
    <w:rsid w:val="008D3100"/>
    <w:rsid w:val="008D36BA"/>
    <w:rsid w:val="008E1992"/>
    <w:rsid w:val="008E3338"/>
    <w:rsid w:val="008E3357"/>
    <w:rsid w:val="008E3D77"/>
    <w:rsid w:val="008E4A6A"/>
    <w:rsid w:val="008F17D8"/>
    <w:rsid w:val="008F266E"/>
    <w:rsid w:val="008F6463"/>
    <w:rsid w:val="00901C5F"/>
    <w:rsid w:val="00903142"/>
    <w:rsid w:val="00907B1E"/>
    <w:rsid w:val="009108E5"/>
    <w:rsid w:val="00912E89"/>
    <w:rsid w:val="009152C5"/>
    <w:rsid w:val="00917F2F"/>
    <w:rsid w:val="0092040E"/>
    <w:rsid w:val="00924627"/>
    <w:rsid w:val="00924C8D"/>
    <w:rsid w:val="00933236"/>
    <w:rsid w:val="00936AB6"/>
    <w:rsid w:val="00942282"/>
    <w:rsid w:val="009427EF"/>
    <w:rsid w:val="00942C95"/>
    <w:rsid w:val="0094333E"/>
    <w:rsid w:val="00944CB4"/>
    <w:rsid w:val="0095062C"/>
    <w:rsid w:val="00951385"/>
    <w:rsid w:val="00956EE3"/>
    <w:rsid w:val="00961315"/>
    <w:rsid w:val="00966FF3"/>
    <w:rsid w:val="00977EFA"/>
    <w:rsid w:val="009A0F05"/>
    <w:rsid w:val="009A14E5"/>
    <w:rsid w:val="009B0493"/>
    <w:rsid w:val="009B0A2E"/>
    <w:rsid w:val="009B4FED"/>
    <w:rsid w:val="009B5340"/>
    <w:rsid w:val="009C015B"/>
    <w:rsid w:val="009C7FF2"/>
    <w:rsid w:val="009D352A"/>
    <w:rsid w:val="009D49B8"/>
    <w:rsid w:val="009E1134"/>
    <w:rsid w:val="009E25E6"/>
    <w:rsid w:val="009E4A28"/>
    <w:rsid w:val="009F166A"/>
    <w:rsid w:val="009F356E"/>
    <w:rsid w:val="009F59F2"/>
    <w:rsid w:val="00A02E53"/>
    <w:rsid w:val="00A041B2"/>
    <w:rsid w:val="00A1720E"/>
    <w:rsid w:val="00A23879"/>
    <w:rsid w:val="00A2419D"/>
    <w:rsid w:val="00A27035"/>
    <w:rsid w:val="00A278C2"/>
    <w:rsid w:val="00A3126A"/>
    <w:rsid w:val="00A31FA1"/>
    <w:rsid w:val="00A32B53"/>
    <w:rsid w:val="00A33553"/>
    <w:rsid w:val="00A339A0"/>
    <w:rsid w:val="00A361E5"/>
    <w:rsid w:val="00A36984"/>
    <w:rsid w:val="00A410B5"/>
    <w:rsid w:val="00A424EB"/>
    <w:rsid w:val="00A470A4"/>
    <w:rsid w:val="00A53AC8"/>
    <w:rsid w:val="00A622E5"/>
    <w:rsid w:val="00A63337"/>
    <w:rsid w:val="00A6349A"/>
    <w:rsid w:val="00A63A40"/>
    <w:rsid w:val="00A644C9"/>
    <w:rsid w:val="00A64F49"/>
    <w:rsid w:val="00A71177"/>
    <w:rsid w:val="00A717BE"/>
    <w:rsid w:val="00A72437"/>
    <w:rsid w:val="00A73151"/>
    <w:rsid w:val="00A734E4"/>
    <w:rsid w:val="00A76A48"/>
    <w:rsid w:val="00A76E3A"/>
    <w:rsid w:val="00A80A03"/>
    <w:rsid w:val="00A9337C"/>
    <w:rsid w:val="00A950D3"/>
    <w:rsid w:val="00AA1248"/>
    <w:rsid w:val="00AA169F"/>
    <w:rsid w:val="00AA2687"/>
    <w:rsid w:val="00AA64A7"/>
    <w:rsid w:val="00AA6D97"/>
    <w:rsid w:val="00AB032C"/>
    <w:rsid w:val="00AB30B7"/>
    <w:rsid w:val="00AB5A71"/>
    <w:rsid w:val="00AB5B74"/>
    <w:rsid w:val="00AC5BAD"/>
    <w:rsid w:val="00AD3072"/>
    <w:rsid w:val="00AD3DFB"/>
    <w:rsid w:val="00AD455C"/>
    <w:rsid w:val="00AD6DEC"/>
    <w:rsid w:val="00AD72F6"/>
    <w:rsid w:val="00AD7553"/>
    <w:rsid w:val="00AD7E4A"/>
    <w:rsid w:val="00AE020B"/>
    <w:rsid w:val="00AE23DD"/>
    <w:rsid w:val="00AE440E"/>
    <w:rsid w:val="00AE51E5"/>
    <w:rsid w:val="00AE5348"/>
    <w:rsid w:val="00AE63EB"/>
    <w:rsid w:val="00AF2488"/>
    <w:rsid w:val="00AF3667"/>
    <w:rsid w:val="00AF3B44"/>
    <w:rsid w:val="00AF4C16"/>
    <w:rsid w:val="00AF58D7"/>
    <w:rsid w:val="00B0419B"/>
    <w:rsid w:val="00B041A0"/>
    <w:rsid w:val="00B24C5A"/>
    <w:rsid w:val="00B25736"/>
    <w:rsid w:val="00B35C7C"/>
    <w:rsid w:val="00B4129B"/>
    <w:rsid w:val="00B42F02"/>
    <w:rsid w:val="00B454D4"/>
    <w:rsid w:val="00B46390"/>
    <w:rsid w:val="00B473FC"/>
    <w:rsid w:val="00B51D63"/>
    <w:rsid w:val="00B527F0"/>
    <w:rsid w:val="00B531B0"/>
    <w:rsid w:val="00B60718"/>
    <w:rsid w:val="00B62302"/>
    <w:rsid w:val="00B62DFE"/>
    <w:rsid w:val="00B63A2B"/>
    <w:rsid w:val="00B66560"/>
    <w:rsid w:val="00B67710"/>
    <w:rsid w:val="00B71982"/>
    <w:rsid w:val="00B751D4"/>
    <w:rsid w:val="00B75ED8"/>
    <w:rsid w:val="00B764A2"/>
    <w:rsid w:val="00B80C5E"/>
    <w:rsid w:val="00B81031"/>
    <w:rsid w:val="00B85093"/>
    <w:rsid w:val="00B93DBD"/>
    <w:rsid w:val="00B94109"/>
    <w:rsid w:val="00B9496E"/>
    <w:rsid w:val="00B97406"/>
    <w:rsid w:val="00BA30E1"/>
    <w:rsid w:val="00BB554F"/>
    <w:rsid w:val="00BB6597"/>
    <w:rsid w:val="00BC2891"/>
    <w:rsid w:val="00BC38D6"/>
    <w:rsid w:val="00BC488C"/>
    <w:rsid w:val="00BC49E0"/>
    <w:rsid w:val="00BD463A"/>
    <w:rsid w:val="00BD5032"/>
    <w:rsid w:val="00BE23CC"/>
    <w:rsid w:val="00BE5D38"/>
    <w:rsid w:val="00BE60A1"/>
    <w:rsid w:val="00BE6EA1"/>
    <w:rsid w:val="00BF1C19"/>
    <w:rsid w:val="00BF1DA8"/>
    <w:rsid w:val="00BF1EB5"/>
    <w:rsid w:val="00BF31CA"/>
    <w:rsid w:val="00BF5308"/>
    <w:rsid w:val="00BF534F"/>
    <w:rsid w:val="00BF663C"/>
    <w:rsid w:val="00C00CBA"/>
    <w:rsid w:val="00C01D6B"/>
    <w:rsid w:val="00C03443"/>
    <w:rsid w:val="00C0409D"/>
    <w:rsid w:val="00C12C3E"/>
    <w:rsid w:val="00C16C2F"/>
    <w:rsid w:val="00C16F03"/>
    <w:rsid w:val="00C1728F"/>
    <w:rsid w:val="00C241F5"/>
    <w:rsid w:val="00C2795A"/>
    <w:rsid w:val="00C3316D"/>
    <w:rsid w:val="00C336B4"/>
    <w:rsid w:val="00C40D5F"/>
    <w:rsid w:val="00C41526"/>
    <w:rsid w:val="00C430E7"/>
    <w:rsid w:val="00C43115"/>
    <w:rsid w:val="00C50970"/>
    <w:rsid w:val="00C5359F"/>
    <w:rsid w:val="00C5368C"/>
    <w:rsid w:val="00C618A9"/>
    <w:rsid w:val="00C61B08"/>
    <w:rsid w:val="00C7015E"/>
    <w:rsid w:val="00C71223"/>
    <w:rsid w:val="00C71E48"/>
    <w:rsid w:val="00C72025"/>
    <w:rsid w:val="00C7371A"/>
    <w:rsid w:val="00C751BD"/>
    <w:rsid w:val="00C774E4"/>
    <w:rsid w:val="00C77969"/>
    <w:rsid w:val="00C80021"/>
    <w:rsid w:val="00C8637B"/>
    <w:rsid w:val="00C8713F"/>
    <w:rsid w:val="00C900D3"/>
    <w:rsid w:val="00C91041"/>
    <w:rsid w:val="00C96C5B"/>
    <w:rsid w:val="00C977D3"/>
    <w:rsid w:val="00CA4A1A"/>
    <w:rsid w:val="00CB3824"/>
    <w:rsid w:val="00CB3B92"/>
    <w:rsid w:val="00CC1CB2"/>
    <w:rsid w:val="00CC2065"/>
    <w:rsid w:val="00CC56AD"/>
    <w:rsid w:val="00CC7D4C"/>
    <w:rsid w:val="00CD14CF"/>
    <w:rsid w:val="00CD1CDA"/>
    <w:rsid w:val="00CD3B1E"/>
    <w:rsid w:val="00CD7C74"/>
    <w:rsid w:val="00CD7F10"/>
    <w:rsid w:val="00CE037C"/>
    <w:rsid w:val="00CE479B"/>
    <w:rsid w:val="00CE60A8"/>
    <w:rsid w:val="00CF1150"/>
    <w:rsid w:val="00CF2F90"/>
    <w:rsid w:val="00CF7AAC"/>
    <w:rsid w:val="00D06D79"/>
    <w:rsid w:val="00D06FC4"/>
    <w:rsid w:val="00D109E9"/>
    <w:rsid w:val="00D134EB"/>
    <w:rsid w:val="00D13701"/>
    <w:rsid w:val="00D17C0E"/>
    <w:rsid w:val="00D259F4"/>
    <w:rsid w:val="00D25B91"/>
    <w:rsid w:val="00D309ED"/>
    <w:rsid w:val="00D30EA9"/>
    <w:rsid w:val="00D44951"/>
    <w:rsid w:val="00D45F2B"/>
    <w:rsid w:val="00D51F9B"/>
    <w:rsid w:val="00D52619"/>
    <w:rsid w:val="00D528BD"/>
    <w:rsid w:val="00D52DCF"/>
    <w:rsid w:val="00D70D7C"/>
    <w:rsid w:val="00D75091"/>
    <w:rsid w:val="00D75731"/>
    <w:rsid w:val="00D77307"/>
    <w:rsid w:val="00D77CEE"/>
    <w:rsid w:val="00D810A0"/>
    <w:rsid w:val="00D8185E"/>
    <w:rsid w:val="00D852F3"/>
    <w:rsid w:val="00D91C20"/>
    <w:rsid w:val="00D9329F"/>
    <w:rsid w:val="00D9427B"/>
    <w:rsid w:val="00D95A92"/>
    <w:rsid w:val="00DA24A9"/>
    <w:rsid w:val="00DA331D"/>
    <w:rsid w:val="00DA6841"/>
    <w:rsid w:val="00DA7BD2"/>
    <w:rsid w:val="00DB47A5"/>
    <w:rsid w:val="00DB7C63"/>
    <w:rsid w:val="00DC335B"/>
    <w:rsid w:val="00DC4062"/>
    <w:rsid w:val="00DC5977"/>
    <w:rsid w:val="00DD2DD5"/>
    <w:rsid w:val="00DD35D0"/>
    <w:rsid w:val="00DD63C1"/>
    <w:rsid w:val="00DE7A4E"/>
    <w:rsid w:val="00DF0D62"/>
    <w:rsid w:val="00DF29E2"/>
    <w:rsid w:val="00DF4814"/>
    <w:rsid w:val="00DF7E65"/>
    <w:rsid w:val="00E00D2B"/>
    <w:rsid w:val="00E03050"/>
    <w:rsid w:val="00E142DD"/>
    <w:rsid w:val="00E14F0E"/>
    <w:rsid w:val="00E209A6"/>
    <w:rsid w:val="00E267CC"/>
    <w:rsid w:val="00E3259F"/>
    <w:rsid w:val="00E4009F"/>
    <w:rsid w:val="00E402AC"/>
    <w:rsid w:val="00E40563"/>
    <w:rsid w:val="00E40D02"/>
    <w:rsid w:val="00E4127E"/>
    <w:rsid w:val="00E4140E"/>
    <w:rsid w:val="00E469A4"/>
    <w:rsid w:val="00E5144F"/>
    <w:rsid w:val="00E51BC3"/>
    <w:rsid w:val="00E52FE3"/>
    <w:rsid w:val="00E55FC0"/>
    <w:rsid w:val="00E603E9"/>
    <w:rsid w:val="00E60689"/>
    <w:rsid w:val="00E60820"/>
    <w:rsid w:val="00E6508F"/>
    <w:rsid w:val="00E65F12"/>
    <w:rsid w:val="00E72829"/>
    <w:rsid w:val="00E73E8A"/>
    <w:rsid w:val="00E771A4"/>
    <w:rsid w:val="00E8496D"/>
    <w:rsid w:val="00E91C7D"/>
    <w:rsid w:val="00EA566C"/>
    <w:rsid w:val="00EA60C9"/>
    <w:rsid w:val="00EA64D4"/>
    <w:rsid w:val="00EB29AB"/>
    <w:rsid w:val="00EB2C03"/>
    <w:rsid w:val="00EB4D25"/>
    <w:rsid w:val="00EC18A1"/>
    <w:rsid w:val="00EC1D19"/>
    <w:rsid w:val="00EC6F7A"/>
    <w:rsid w:val="00EC7AB8"/>
    <w:rsid w:val="00ED0EEE"/>
    <w:rsid w:val="00ED5AF8"/>
    <w:rsid w:val="00ED5C7B"/>
    <w:rsid w:val="00ED6263"/>
    <w:rsid w:val="00ED71C1"/>
    <w:rsid w:val="00ED7A45"/>
    <w:rsid w:val="00EF0B4E"/>
    <w:rsid w:val="00EF39A1"/>
    <w:rsid w:val="00EF5D15"/>
    <w:rsid w:val="00EF7BD0"/>
    <w:rsid w:val="00F04F1C"/>
    <w:rsid w:val="00F05DE7"/>
    <w:rsid w:val="00F0629A"/>
    <w:rsid w:val="00F06B9E"/>
    <w:rsid w:val="00F105FD"/>
    <w:rsid w:val="00F132F4"/>
    <w:rsid w:val="00F17DA3"/>
    <w:rsid w:val="00F208DC"/>
    <w:rsid w:val="00F27DCB"/>
    <w:rsid w:val="00F27FA2"/>
    <w:rsid w:val="00F30463"/>
    <w:rsid w:val="00F34649"/>
    <w:rsid w:val="00F34AB9"/>
    <w:rsid w:val="00F3542C"/>
    <w:rsid w:val="00F366E7"/>
    <w:rsid w:val="00F37955"/>
    <w:rsid w:val="00F41157"/>
    <w:rsid w:val="00F43DB7"/>
    <w:rsid w:val="00F50BC1"/>
    <w:rsid w:val="00F524DD"/>
    <w:rsid w:val="00F53FAE"/>
    <w:rsid w:val="00F67021"/>
    <w:rsid w:val="00F6781C"/>
    <w:rsid w:val="00F70A5B"/>
    <w:rsid w:val="00F731B9"/>
    <w:rsid w:val="00F76C44"/>
    <w:rsid w:val="00F941F9"/>
    <w:rsid w:val="00FA14D6"/>
    <w:rsid w:val="00FA1811"/>
    <w:rsid w:val="00FB0B27"/>
    <w:rsid w:val="00FB10E5"/>
    <w:rsid w:val="00FB1F64"/>
    <w:rsid w:val="00FB3FF0"/>
    <w:rsid w:val="00FB55B8"/>
    <w:rsid w:val="00FB6DA6"/>
    <w:rsid w:val="00FB6F73"/>
    <w:rsid w:val="00FC08E5"/>
    <w:rsid w:val="00FC1FE0"/>
    <w:rsid w:val="00FC2BDC"/>
    <w:rsid w:val="00FC361F"/>
    <w:rsid w:val="00FD1AD7"/>
    <w:rsid w:val="00FD3922"/>
    <w:rsid w:val="00FD49B2"/>
    <w:rsid w:val="00FD5444"/>
    <w:rsid w:val="00FD6361"/>
    <w:rsid w:val="00FE0409"/>
    <w:rsid w:val="00FE1BB6"/>
    <w:rsid w:val="00FE257F"/>
    <w:rsid w:val="00FE36EC"/>
    <w:rsid w:val="00FF1BAB"/>
    <w:rsid w:val="00FF1C49"/>
    <w:rsid w:val="00FF65F8"/>
    <w:rsid w:val="00FF73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v:textbox inset="5.85pt,.7pt,5.85pt,.7pt"/>
      <o:colormenu v:ext="edit" fillcolor="none" strokecolor="none"/>
    </o:shapedefaults>
    <o:shapelayout v:ext="edit">
      <o:idmap v:ext="edit" data="1"/>
      <o:rules v:ext="edit">
        <o:r id="V:Rule8" type="connector" idref="#_x0000_s1028"/>
        <o:r id="V:Rule9" type="connector" idref="#_x0000_s1027"/>
        <o:r id="V:Rule10" type="connector" idref="#_x0000_s1029"/>
        <o:r id="V:Rule11" type="connector" idref="#_x0000_s1038"/>
        <o:r id="V:Rule12" type="connector" idref="#_x0000_s1032"/>
        <o:r id="V:Rule13" type="connector" idref="#_x0000_s1040"/>
        <o:r id="V:Rule1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83C"/>
    <w:pPr>
      <w:widowControl w:val="0"/>
      <w:jc w:val="both"/>
    </w:pPr>
  </w:style>
  <w:style w:type="paragraph" w:styleId="1">
    <w:name w:val="heading 1"/>
    <w:basedOn w:val="a"/>
    <w:next w:val="a"/>
    <w:link w:val="1Char"/>
    <w:uiPriority w:val="9"/>
    <w:qFormat/>
    <w:rsid w:val="002714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4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8321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紙左上部"/>
    <w:basedOn w:val="4"/>
    <w:rsid w:val="008321F5"/>
    <w:pPr>
      <w:keepLines w:val="0"/>
      <w:spacing w:before="0" w:after="0" w:line="0" w:lineRule="atLeast"/>
    </w:pPr>
    <w:rPr>
      <w:rFonts w:ascii="Impact" w:eastAsia="MS Mincho" w:hAnsi="Impact" w:cs="Times New Roman"/>
      <w:b w:val="0"/>
      <w:bCs w:val="0"/>
      <w:sz w:val="36"/>
      <w:szCs w:val="24"/>
      <w:lang w:eastAsia="ja-JP"/>
    </w:rPr>
  </w:style>
  <w:style w:type="character" w:customStyle="1" w:styleId="4Char">
    <w:name w:val="标题 4 Char"/>
    <w:basedOn w:val="a0"/>
    <w:link w:val="4"/>
    <w:uiPriority w:val="9"/>
    <w:semiHidden/>
    <w:rsid w:val="008321F5"/>
    <w:rPr>
      <w:rFonts w:asciiTheme="majorHAnsi" w:eastAsiaTheme="majorEastAsia" w:hAnsiTheme="majorHAnsi" w:cstheme="majorBidi"/>
      <w:b/>
      <w:bCs/>
      <w:sz w:val="28"/>
      <w:szCs w:val="28"/>
    </w:rPr>
  </w:style>
  <w:style w:type="paragraph" w:styleId="a4">
    <w:name w:val="header"/>
    <w:basedOn w:val="a"/>
    <w:link w:val="Char"/>
    <w:uiPriority w:val="99"/>
    <w:unhideWhenUsed/>
    <w:rsid w:val="00832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21F5"/>
    <w:rPr>
      <w:sz w:val="18"/>
      <w:szCs w:val="18"/>
    </w:rPr>
  </w:style>
  <w:style w:type="paragraph" w:styleId="a5">
    <w:name w:val="footer"/>
    <w:basedOn w:val="a"/>
    <w:link w:val="Char0"/>
    <w:uiPriority w:val="99"/>
    <w:unhideWhenUsed/>
    <w:rsid w:val="008321F5"/>
    <w:pPr>
      <w:tabs>
        <w:tab w:val="center" w:pos="4153"/>
        <w:tab w:val="right" w:pos="8306"/>
      </w:tabs>
      <w:snapToGrid w:val="0"/>
      <w:jc w:val="left"/>
    </w:pPr>
    <w:rPr>
      <w:sz w:val="18"/>
      <w:szCs w:val="18"/>
    </w:rPr>
  </w:style>
  <w:style w:type="character" w:customStyle="1" w:styleId="Char0">
    <w:name w:val="页脚 Char"/>
    <w:basedOn w:val="a0"/>
    <w:link w:val="a5"/>
    <w:uiPriority w:val="99"/>
    <w:rsid w:val="008321F5"/>
    <w:rPr>
      <w:sz w:val="18"/>
      <w:szCs w:val="18"/>
    </w:rPr>
  </w:style>
  <w:style w:type="paragraph" w:styleId="a6">
    <w:name w:val="Balloon Text"/>
    <w:basedOn w:val="a"/>
    <w:link w:val="Char1"/>
    <w:uiPriority w:val="99"/>
    <w:semiHidden/>
    <w:unhideWhenUsed/>
    <w:rsid w:val="00BD463A"/>
    <w:rPr>
      <w:sz w:val="18"/>
      <w:szCs w:val="18"/>
    </w:rPr>
  </w:style>
  <w:style w:type="character" w:customStyle="1" w:styleId="Char1">
    <w:name w:val="批注框文本 Char"/>
    <w:basedOn w:val="a0"/>
    <w:link w:val="a6"/>
    <w:uiPriority w:val="99"/>
    <w:semiHidden/>
    <w:rsid w:val="00BD463A"/>
    <w:rPr>
      <w:sz w:val="18"/>
      <w:szCs w:val="18"/>
    </w:rPr>
  </w:style>
  <w:style w:type="paragraph" w:styleId="a7">
    <w:name w:val="List Paragraph"/>
    <w:basedOn w:val="a"/>
    <w:uiPriority w:val="34"/>
    <w:qFormat/>
    <w:rsid w:val="00491F85"/>
    <w:pPr>
      <w:ind w:firstLineChars="200" w:firstLine="420"/>
    </w:pPr>
  </w:style>
  <w:style w:type="paragraph" w:styleId="a8">
    <w:name w:val="Date"/>
    <w:basedOn w:val="a"/>
    <w:next w:val="a"/>
    <w:link w:val="Char2"/>
    <w:uiPriority w:val="99"/>
    <w:semiHidden/>
    <w:unhideWhenUsed/>
    <w:rsid w:val="00BC2891"/>
    <w:pPr>
      <w:ind w:leftChars="2500" w:left="100"/>
    </w:pPr>
  </w:style>
  <w:style w:type="character" w:customStyle="1" w:styleId="Char2">
    <w:name w:val="日期 Char"/>
    <w:basedOn w:val="a0"/>
    <w:link w:val="a8"/>
    <w:uiPriority w:val="99"/>
    <w:semiHidden/>
    <w:rsid w:val="00BC2891"/>
  </w:style>
  <w:style w:type="table" w:styleId="a9">
    <w:name w:val="Table Grid"/>
    <w:basedOn w:val="a1"/>
    <w:uiPriority w:val="59"/>
    <w:rsid w:val="00531B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7145F"/>
    <w:rPr>
      <w:b/>
      <w:bCs/>
      <w:kern w:val="44"/>
      <w:sz w:val="44"/>
      <w:szCs w:val="44"/>
    </w:rPr>
  </w:style>
  <w:style w:type="paragraph" w:styleId="10">
    <w:name w:val="toc 1"/>
    <w:basedOn w:val="a"/>
    <w:next w:val="a"/>
    <w:autoRedefine/>
    <w:uiPriority w:val="39"/>
    <w:unhideWhenUsed/>
    <w:rsid w:val="000F1335"/>
    <w:pPr>
      <w:tabs>
        <w:tab w:val="right" w:leader="dot" w:pos="8302"/>
      </w:tabs>
    </w:pPr>
    <w:rPr>
      <w:b/>
      <w:noProof/>
      <w:sz w:val="28"/>
      <w:szCs w:val="28"/>
    </w:rPr>
  </w:style>
  <w:style w:type="character" w:styleId="aa">
    <w:name w:val="Hyperlink"/>
    <w:basedOn w:val="a0"/>
    <w:uiPriority w:val="99"/>
    <w:unhideWhenUsed/>
    <w:rsid w:val="001058C6"/>
    <w:rPr>
      <w:color w:val="0000FF" w:themeColor="hyperlink"/>
      <w:u w:val="single"/>
    </w:rPr>
  </w:style>
  <w:style w:type="character" w:customStyle="1" w:styleId="2Char">
    <w:name w:val="标题 2 Char"/>
    <w:basedOn w:val="a0"/>
    <w:link w:val="2"/>
    <w:uiPriority w:val="9"/>
    <w:rsid w:val="007B47C2"/>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0F1335"/>
    <w:pPr>
      <w:tabs>
        <w:tab w:val="left" w:pos="1260"/>
        <w:tab w:val="right" w:leader="dot" w:pos="8302"/>
      </w:tabs>
      <w:spacing w:line="360" w:lineRule="auto"/>
      <w:ind w:leftChars="200" w:left="420"/>
    </w:pPr>
  </w:style>
  <w:style w:type="character" w:styleId="ab">
    <w:name w:val="Placeholder Text"/>
    <w:basedOn w:val="a0"/>
    <w:uiPriority w:val="99"/>
    <w:semiHidden/>
    <w:rsid w:val="00C71E4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中性">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B7CD2D-6760-40DD-9F20-A4E2CD94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32</Pages>
  <Words>2245</Words>
  <Characters>12799</Characters>
  <Application>Microsoft Office Word</Application>
  <DocSecurity>0</DocSecurity>
  <Lines>106</Lines>
  <Paragraphs>30</Paragraphs>
  <ScaleCrop>false</ScaleCrop>
  <Company/>
  <LinksUpToDate>false</LinksUpToDate>
  <CharactersWithSpaces>15014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asus</cp:lastModifiedBy>
  <cp:revision>712</cp:revision>
  <cp:lastPrinted>2012-12-05T06:41:00Z</cp:lastPrinted>
  <dcterms:created xsi:type="dcterms:W3CDTF">2012-12-04T05:40:00Z</dcterms:created>
  <dcterms:modified xsi:type="dcterms:W3CDTF">2013-01-09T10:38:00Z</dcterms:modified>
</cp:coreProperties>
</file>