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65F91"/>
          <w:sz w:val="52"/>
        </w:rPr>
        <w:t>螃蟹在剥我的壳，笔记本在写我</w:t>
      </w:r>
    </w:p>
    <w:p>
      <w:r>
        <w:rPr>
          <w:b/>
          <w:i/>
          <w:u w:val="single"/>
        </w:rPr>
        <w:t>漫天的我落在枫叶上雪花上</w:t>
      </w:r>
    </w:p>
    <w:p>
      <w:pPr>
        <w:jc w:val="both"/>
      </w:pPr>
      <w:r>
        <w:t>而你在想我</w:t>
      </w:r>
    </w:p>
    <w:p>
      <w:pPr>
        <w:ind w:firstLine="461"/>
      </w:pPr>
      <w:r>
        <w:t>我也在想你</w:t>
      </w:r>
    </w:p>
    <w:p>
      <w:pPr>
        <w:spacing w:line="320" w:lineRule="exact"/>
      </w:pPr>
      <w:r>
        <w:t>行间距呀</w:t>
      </w:r>
    </w:p>
    <w:p>
      <w:pPr>
        <w:spacing w:before="280" w:after="280"/>
      </w:pPr>
      <w:r>
        <w:t>段前段后距离展示</w:t>
      </w:r>
    </w:p>
    <w:p>
      <w:pPr>
        <w:pStyle w:val="ListBullet"/>
      </w:pPr>
      <w:r>
        <w:t>项目符号</w:t>
      </w:r>
    </w:p>
    <w:p>
      <w:pPr>
        <w:pStyle w:val="ListNumber"/>
      </w:pPr>
      <w:r>
        <w:t>数字编号</w:t>
      </w:r>
    </w:p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第一句</w:t>
            </w:r>
          </w:p>
        </w:tc>
        <w:tc>
          <w:tcPr>
            <w:tcW w:type="dxa" w:w="2880"/>
          </w:tcPr>
          <w:p>
            <w:r>
              <w:t>第二句</w:t>
            </w:r>
          </w:p>
        </w:tc>
        <w:tc>
          <w:tcPr>
            <w:tcW w:type="dxa" w:w="2880"/>
          </w:tcPr>
          <w:p>
            <w:r>
              <w:t>第三句</w:t>
            </w:r>
          </w:p>
        </w:tc>
      </w:tr>
      <w:tr>
        <w:tc>
          <w:tcPr>
            <w:tcW w:type="dxa" w:w="2880"/>
          </w:tcPr>
          <w:p>
            <w:r>
              <w:t>在吗</w:t>
            </w:r>
          </w:p>
        </w:tc>
        <w:tc>
          <w:tcPr>
            <w:tcW w:type="dxa" w:w="2880"/>
          </w:tcPr>
          <w:p>
            <w:r>
              <w:t>克制</w:t>
            </w:r>
          </w:p>
        </w:tc>
        <w:tc>
          <w:tcPr>
            <w:tcW w:type="dxa" w:w="2880"/>
          </w:tcPr>
          <w:p>
            <w:r>
              <w:t>再克制</w:t>
            </w:r>
          </w:p>
        </w:tc>
      </w:tr>
    </w:tbl>
    <w:p>
      <w:r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谷歌用户代理信息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