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4CCCD" w14:textId="77777777" w:rsidR="00E337C2" w:rsidRDefault="00000000">
      <w:pPr>
        <w:pStyle w:val="Textbody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" behindDoc="0" locked="0" layoutInCell="1" allowOverlap="1" wp14:anchorId="1FA02B52" wp14:editId="5EAABD9B">
            <wp:simplePos x="0" y="0"/>
            <wp:positionH relativeFrom="column">
              <wp:posOffset>-29169</wp:posOffset>
            </wp:positionH>
            <wp:positionV relativeFrom="paragraph">
              <wp:posOffset>82478</wp:posOffset>
            </wp:positionV>
            <wp:extent cx="2263688" cy="547908"/>
            <wp:effectExtent l="0" t="0" r="3262" b="4542"/>
            <wp:wrapSquare wrapText="bothSides"/>
            <wp:docPr id="55485672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688" cy="547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41B85B" w14:textId="77777777" w:rsidR="00E337C2" w:rsidRDefault="00E337C2">
      <w:pPr>
        <w:pStyle w:val="Textbody"/>
        <w:rPr>
          <w:rFonts w:ascii="Verdana" w:hAnsi="Verdana"/>
        </w:rPr>
      </w:pPr>
    </w:p>
    <w:p w14:paraId="2E4A3368" w14:textId="6DE686E4" w:rsidR="00E337C2" w:rsidRDefault="00364BE7">
      <w:pPr>
        <w:pStyle w:val="Textbody"/>
        <w:jc w:val="right"/>
        <w:rPr>
          <w:rFonts w:ascii="Verdana" w:hAnsi="Verdana"/>
        </w:rPr>
      </w:pPr>
      <w:r>
        <w:rPr>
          <w:rFonts w:ascii="Verdana" w:hAnsi="Verdana"/>
        </w:rPr>
        <w:t xml:space="preserve">Guatemala 1 de </w:t>
      </w:r>
      <w:proofErr w:type="gramStart"/>
      <w:r>
        <w:rPr>
          <w:rFonts w:ascii="Verdana" w:hAnsi="Verdana"/>
        </w:rPr>
        <w:t>Junio</w:t>
      </w:r>
      <w:proofErr w:type="gramEnd"/>
      <w:r>
        <w:rPr>
          <w:rFonts w:ascii="Verdana" w:hAnsi="Verdana"/>
        </w:rPr>
        <w:t xml:space="preserve"> de 2024</w:t>
      </w:r>
    </w:p>
    <w:p w14:paraId="6FA2E709" w14:textId="77777777" w:rsidR="00E337C2" w:rsidRDefault="00E337C2">
      <w:pPr>
        <w:pStyle w:val="Textbody"/>
        <w:spacing w:after="0" w:line="240" w:lineRule="auto"/>
        <w:rPr>
          <w:rFonts w:ascii="Verdana" w:hAnsi="Verdana"/>
        </w:rPr>
      </w:pPr>
    </w:p>
    <w:p w14:paraId="52B901D4" w14:textId="269659A1" w:rsidR="00E337C2" w:rsidRDefault="00000000">
      <w:pPr>
        <w:pStyle w:val="Textbody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Sres.</w:t>
      </w:r>
    </w:p>
    <w:p w14:paraId="274E1C39" w14:textId="45723A6C" w:rsidR="00AD0706" w:rsidRPr="00AD0706" w:rsidRDefault="00AD0706">
      <w:pPr>
        <w:pStyle w:val="Textbody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Byte Guatemala</w:t>
      </w:r>
    </w:p>
    <w:p w14:paraId="1E87F6D6" w14:textId="77777777" w:rsidR="00E337C2" w:rsidRDefault="00000000">
      <w:pPr>
        <w:pStyle w:val="Textbody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Presente</w:t>
      </w:r>
    </w:p>
    <w:p w14:paraId="61153AE5" w14:textId="77777777" w:rsidR="00E337C2" w:rsidRDefault="00E337C2">
      <w:pPr>
        <w:pStyle w:val="Textbody"/>
        <w:spacing w:after="0" w:line="240" w:lineRule="auto"/>
        <w:rPr>
          <w:rFonts w:ascii="Verdana" w:hAnsi="Verdana"/>
        </w:rPr>
      </w:pPr>
    </w:p>
    <w:p w14:paraId="06814427" w14:textId="25DD10DD" w:rsidR="00E337C2" w:rsidRDefault="00000000">
      <w:pPr>
        <w:pStyle w:val="Textbody"/>
        <w:jc w:val="both"/>
        <w:rPr>
          <w:rFonts w:ascii="Verdana" w:hAnsi="Verdana"/>
        </w:rPr>
      </w:pPr>
      <w:r>
        <w:rPr>
          <w:rFonts w:ascii="Verdana" w:hAnsi="Verdana"/>
        </w:rPr>
        <w:tab/>
        <w:t>Le saludamos de parte del Grupo de Usuarios Java de Guatemala (Guate-</w:t>
      </w:r>
      <w:r w:rsidR="00A66FFD">
        <w:rPr>
          <w:rFonts w:ascii="Verdana" w:hAnsi="Verdana"/>
        </w:rPr>
        <w:t>JUG)</w:t>
      </w:r>
      <w:r w:rsidR="00A66FFD">
        <w:rPr>
          <w:rFonts w:ascii="Verdana" w:hAnsi="Verdana"/>
          <w:sz w:val="14"/>
        </w:rPr>
        <w:t xml:space="preserve"> (</w:t>
      </w:r>
      <w:r>
        <w:rPr>
          <w:rFonts w:ascii="Verdana" w:hAnsi="Verdana"/>
          <w:sz w:val="14"/>
        </w:rPr>
        <w:t>1)</w:t>
      </w:r>
      <w:r>
        <w:rPr>
          <w:rFonts w:ascii="Verdana" w:hAnsi="Verdana"/>
        </w:rPr>
        <w:t xml:space="preserve">, un grupo de entusiastas de las </w:t>
      </w:r>
      <w:r w:rsidR="00A66FFD">
        <w:rPr>
          <w:rFonts w:ascii="Verdana" w:hAnsi="Verdana"/>
        </w:rPr>
        <w:t>tecnologías</w:t>
      </w:r>
      <w:r>
        <w:rPr>
          <w:rFonts w:ascii="Verdana" w:hAnsi="Verdana"/>
        </w:rPr>
        <w:t xml:space="preserve"> basadas en Java cuyo objetivo es difundir </w:t>
      </w:r>
      <w:r w:rsidR="00A66FFD">
        <w:rPr>
          <w:rFonts w:ascii="Verdana" w:hAnsi="Verdana"/>
        </w:rPr>
        <w:t>tecnologías</w:t>
      </w:r>
      <w:r>
        <w:rPr>
          <w:rFonts w:ascii="Verdana" w:hAnsi="Verdana"/>
        </w:rPr>
        <w:t xml:space="preserve"> de vanguardia y al mismo tiempo promover en Guatemala espacios de </w:t>
      </w:r>
      <w:r w:rsidR="00A66FFD">
        <w:rPr>
          <w:rFonts w:ascii="Verdana" w:hAnsi="Verdana"/>
        </w:rPr>
        <w:t>discusión</w:t>
      </w:r>
      <w:r>
        <w:rPr>
          <w:rFonts w:ascii="Verdana" w:hAnsi="Verdana"/>
        </w:rPr>
        <w:t xml:space="preserve"> y aprendizaje junto a otros </w:t>
      </w:r>
      <w:r w:rsidR="00A66FFD">
        <w:rPr>
          <w:rFonts w:ascii="Verdana" w:hAnsi="Verdana"/>
        </w:rPr>
        <w:t>lideres</w:t>
      </w:r>
      <w:r>
        <w:rPr>
          <w:rFonts w:ascii="Verdana" w:hAnsi="Verdana"/>
        </w:rPr>
        <w:t xml:space="preserve"> en el campo de la </w:t>
      </w:r>
      <w:r w:rsidR="00A66FFD">
        <w:rPr>
          <w:rFonts w:ascii="Verdana" w:hAnsi="Verdana"/>
        </w:rPr>
        <w:t>tecnología</w:t>
      </w:r>
      <w:r>
        <w:rPr>
          <w:rFonts w:ascii="Verdana" w:hAnsi="Verdana"/>
        </w:rPr>
        <w:t xml:space="preserve"> como ya existen en las grandes ciudades. Por ello como Guate-JUG promovemos una serie de eventos durante todo el </w:t>
      </w:r>
      <w:r w:rsidR="00A66FFD">
        <w:rPr>
          <w:rFonts w:ascii="Verdana" w:hAnsi="Verdana"/>
        </w:rPr>
        <w:t>año</w:t>
      </w:r>
      <w:r>
        <w:rPr>
          <w:rFonts w:ascii="Verdana" w:hAnsi="Verdana"/>
        </w:rPr>
        <w:t xml:space="preserve">, siendo el más grande </w:t>
      </w:r>
      <w:r w:rsidR="00A66FFD">
        <w:rPr>
          <w:rFonts w:ascii="Verdana" w:hAnsi="Verdana"/>
        </w:rPr>
        <w:t>nuestro evento anual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 xml:space="preserve">JConf </w:t>
      </w:r>
      <w:r w:rsidR="00A66FFD">
        <w:rPr>
          <w:rFonts w:ascii="Verdana" w:hAnsi="Verdana"/>
          <w:b/>
        </w:rPr>
        <w:t>Guatemala</w:t>
      </w:r>
      <w:r w:rsidR="00A66FFD">
        <w:rPr>
          <w:rFonts w:ascii="Verdana" w:hAnsi="Verdana"/>
          <w:sz w:val="14"/>
        </w:rPr>
        <w:t xml:space="preserve"> (</w:t>
      </w:r>
      <w:r>
        <w:rPr>
          <w:rFonts w:ascii="Verdana" w:hAnsi="Verdana"/>
          <w:sz w:val="14"/>
        </w:rPr>
        <w:t xml:space="preserve">2) </w:t>
      </w:r>
      <w:r>
        <w:rPr>
          <w:rFonts w:ascii="Verdana" w:hAnsi="Verdana"/>
        </w:rPr>
        <w:t xml:space="preserve">el cual se llevará a cabo el </w:t>
      </w:r>
      <w:r>
        <w:rPr>
          <w:rFonts w:ascii="Verdana" w:hAnsi="Verdana"/>
          <w:b/>
          <w:bCs/>
        </w:rPr>
        <w:t xml:space="preserve">09 de </w:t>
      </w:r>
      <w:r w:rsidR="00A66FFD">
        <w:rPr>
          <w:rFonts w:ascii="Verdana" w:hAnsi="Verdana"/>
          <w:b/>
          <w:bCs/>
        </w:rPr>
        <w:t>noviembre</w:t>
      </w:r>
      <w:r>
        <w:rPr>
          <w:rFonts w:ascii="Verdana" w:hAnsi="Verdana"/>
          <w:b/>
          <w:bCs/>
        </w:rPr>
        <w:t xml:space="preserve"> del 2024</w:t>
      </w:r>
      <w:r>
        <w:rPr>
          <w:rFonts w:ascii="Verdana" w:hAnsi="Verdana"/>
        </w:rPr>
        <w:t xml:space="preserve">. (Antes conocido como </w:t>
      </w:r>
      <w:r>
        <w:rPr>
          <w:rFonts w:ascii="Verdana" w:hAnsi="Verdana"/>
          <w:i/>
        </w:rPr>
        <w:t xml:space="preserve">Java Day </w:t>
      </w:r>
      <w:r w:rsidR="00A66FFD">
        <w:rPr>
          <w:rFonts w:ascii="Verdana" w:hAnsi="Verdana"/>
          <w:i/>
        </w:rPr>
        <w:t>Guatemala</w:t>
      </w:r>
      <w:r w:rsidR="00A66FFD">
        <w:rPr>
          <w:rFonts w:ascii="Verdana" w:hAnsi="Verdana"/>
        </w:rPr>
        <w:t>)</w:t>
      </w:r>
      <w:r w:rsidR="00A66FFD">
        <w:rPr>
          <w:rFonts w:ascii="Verdana" w:hAnsi="Verdana"/>
          <w:sz w:val="14"/>
        </w:rPr>
        <w:t xml:space="preserve"> (</w:t>
      </w:r>
      <w:r>
        <w:rPr>
          <w:rFonts w:ascii="Verdana" w:hAnsi="Verdana"/>
          <w:sz w:val="14"/>
        </w:rPr>
        <w:t>3)</w:t>
      </w:r>
    </w:p>
    <w:p w14:paraId="2820414B" w14:textId="77777777" w:rsidR="00E337C2" w:rsidRDefault="00E337C2">
      <w:pPr>
        <w:pStyle w:val="Textbody"/>
        <w:jc w:val="both"/>
        <w:rPr>
          <w:rFonts w:ascii="Verdana" w:hAnsi="Verdana"/>
          <w:sz w:val="14"/>
        </w:rPr>
      </w:pPr>
    </w:p>
    <w:p w14:paraId="7875ABC4" w14:textId="74A40DE4" w:rsidR="00E337C2" w:rsidRDefault="00000000">
      <w:pPr>
        <w:pStyle w:val="Textbody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Desde 2011, Java Day se ha distinguido como el evento más grande de desarrollo Java y Web en Centro </w:t>
      </w:r>
      <w:r w:rsidR="00A66FFD">
        <w:rPr>
          <w:rFonts w:ascii="Verdana" w:hAnsi="Verdana"/>
        </w:rPr>
        <w:t>América</w:t>
      </w:r>
      <w:r>
        <w:rPr>
          <w:rFonts w:ascii="Verdana" w:hAnsi="Verdana"/>
        </w:rPr>
        <w:t xml:space="preserve"> al cual acuden más de 300 asistentes cada </w:t>
      </w:r>
      <w:r w:rsidR="00A66FFD">
        <w:rPr>
          <w:rFonts w:ascii="Verdana" w:hAnsi="Verdana"/>
        </w:rPr>
        <w:t>año</w:t>
      </w:r>
      <w:r>
        <w:rPr>
          <w:rFonts w:ascii="Verdana" w:hAnsi="Verdana"/>
        </w:rPr>
        <w:t xml:space="preserve"> para discutir, aprender y aprovechar más de 30 talleres y conferencias sobre </w:t>
      </w:r>
      <w:r w:rsidR="00A66FFD">
        <w:rPr>
          <w:rFonts w:ascii="Verdana" w:hAnsi="Verdana"/>
        </w:rPr>
        <w:t>tecnologías</w:t>
      </w:r>
      <w:r>
        <w:rPr>
          <w:rFonts w:ascii="Verdana" w:hAnsi="Verdana"/>
        </w:rPr>
        <w:t xml:space="preserve"> de la JVM, contando con la </w:t>
      </w:r>
      <w:r w:rsidR="00A66FFD">
        <w:rPr>
          <w:rFonts w:ascii="Verdana" w:hAnsi="Verdana"/>
        </w:rPr>
        <w:t>participación</w:t>
      </w:r>
      <w:r>
        <w:rPr>
          <w:rFonts w:ascii="Verdana" w:hAnsi="Verdana"/>
        </w:rPr>
        <w:t xml:space="preserve"> de asistentes y conferencistas de </w:t>
      </w:r>
      <w:r w:rsidR="00A66FFD">
        <w:rPr>
          <w:rFonts w:ascii="Verdana" w:hAnsi="Verdana"/>
        </w:rPr>
        <w:t>México</w:t>
      </w:r>
      <w:r>
        <w:rPr>
          <w:rFonts w:ascii="Verdana" w:hAnsi="Verdana"/>
        </w:rPr>
        <w:t xml:space="preserve">, </w:t>
      </w:r>
      <w:r w:rsidR="00A66FFD">
        <w:rPr>
          <w:rFonts w:ascii="Verdana" w:hAnsi="Verdana"/>
        </w:rPr>
        <w:t>América</w:t>
      </w:r>
      <w:r>
        <w:rPr>
          <w:rFonts w:ascii="Verdana" w:hAnsi="Verdana"/>
        </w:rPr>
        <w:t xml:space="preserve"> Central y Sur </w:t>
      </w:r>
      <w:r w:rsidR="00A66FFD">
        <w:rPr>
          <w:rFonts w:ascii="Verdana" w:hAnsi="Verdana"/>
        </w:rPr>
        <w:t>América</w:t>
      </w:r>
      <w:r>
        <w:rPr>
          <w:rFonts w:ascii="Verdana" w:hAnsi="Verdana"/>
        </w:rPr>
        <w:t xml:space="preserve">. Gracias al </w:t>
      </w:r>
      <w:r w:rsidR="00A66FFD">
        <w:rPr>
          <w:rFonts w:ascii="Verdana" w:hAnsi="Verdana"/>
        </w:rPr>
        <w:t>éxito</w:t>
      </w:r>
      <w:r>
        <w:rPr>
          <w:rFonts w:ascii="Verdana" w:hAnsi="Verdana"/>
        </w:rPr>
        <w:t xml:space="preserve"> alcanzado con este y otros eventos del JUG, el movimiento Java en Guatemala fué puesto en el plano internacional, creando un evento con conferencistas del nivel de Java </w:t>
      </w:r>
      <w:r w:rsidR="00A66FFD">
        <w:rPr>
          <w:rFonts w:ascii="Verdana" w:hAnsi="Verdana"/>
        </w:rPr>
        <w:t>Champions</w:t>
      </w:r>
      <w:r w:rsidR="00A66FFD">
        <w:rPr>
          <w:rFonts w:ascii="Verdana" w:hAnsi="Verdana"/>
          <w:sz w:val="14"/>
        </w:rPr>
        <w:t xml:space="preserve"> (</w:t>
      </w:r>
      <w:r>
        <w:rPr>
          <w:rFonts w:ascii="Verdana" w:hAnsi="Verdana"/>
          <w:sz w:val="14"/>
        </w:rPr>
        <w:t>4)</w:t>
      </w:r>
      <w:r>
        <w:rPr>
          <w:rFonts w:ascii="Verdana" w:hAnsi="Verdana"/>
        </w:rPr>
        <w:t xml:space="preserve">, Oracle Developer Champions, Oracle Duke’s Choice Award </w:t>
      </w:r>
      <w:r w:rsidR="00A66FFD">
        <w:rPr>
          <w:rFonts w:ascii="Verdana" w:hAnsi="Verdana"/>
        </w:rPr>
        <w:t>winners</w:t>
      </w:r>
      <w:r w:rsidR="00A66FFD">
        <w:rPr>
          <w:rFonts w:ascii="Verdana" w:hAnsi="Verdana"/>
          <w:sz w:val="14"/>
        </w:rPr>
        <w:t xml:space="preserve"> (</w:t>
      </w:r>
      <w:r>
        <w:rPr>
          <w:rFonts w:ascii="Verdana" w:hAnsi="Verdana"/>
          <w:sz w:val="14"/>
        </w:rPr>
        <w:t xml:space="preserve">5) </w:t>
      </w:r>
      <w:r>
        <w:rPr>
          <w:rFonts w:ascii="Verdana" w:hAnsi="Verdana"/>
        </w:rPr>
        <w:t xml:space="preserve">y </w:t>
      </w:r>
      <w:r w:rsidR="00A66FFD">
        <w:rPr>
          <w:rFonts w:ascii="Verdana" w:hAnsi="Verdana"/>
        </w:rPr>
        <w:t>lideres</w:t>
      </w:r>
      <w:r>
        <w:rPr>
          <w:rFonts w:ascii="Verdana" w:hAnsi="Verdana"/>
        </w:rPr>
        <w:t xml:space="preserve"> de otros JUG.</w:t>
      </w:r>
    </w:p>
    <w:p w14:paraId="554B7005" w14:textId="3395BA78" w:rsidR="00E337C2" w:rsidRDefault="00000000">
      <w:pPr>
        <w:pStyle w:val="Textbody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Los asistentes del evento son profesionales a los que les gusta estar a la vanguardia de la </w:t>
      </w:r>
      <w:r w:rsidR="00A66FFD">
        <w:rPr>
          <w:rFonts w:ascii="Verdana" w:hAnsi="Verdana"/>
        </w:rPr>
        <w:t>tecnología</w:t>
      </w:r>
      <w:r>
        <w:rPr>
          <w:rFonts w:ascii="Verdana" w:hAnsi="Verdana"/>
        </w:rPr>
        <w:t xml:space="preserve"> y buscan innovar en el uso de </w:t>
      </w:r>
      <w:r w:rsidR="00A66FFD">
        <w:rPr>
          <w:rFonts w:ascii="Verdana" w:hAnsi="Verdana"/>
        </w:rPr>
        <w:t>tecnologías</w:t>
      </w:r>
      <w:r>
        <w:rPr>
          <w:rFonts w:ascii="Verdana" w:hAnsi="Verdana"/>
        </w:rPr>
        <w:t xml:space="preserve"> de la JVM, siendo esta una oportunidad para promover productos y servicios a su </w:t>
      </w:r>
      <w:r w:rsidR="00A66FFD">
        <w:rPr>
          <w:rFonts w:ascii="Verdana" w:hAnsi="Verdana"/>
        </w:rPr>
        <w:t>público</w:t>
      </w:r>
      <w:r>
        <w:rPr>
          <w:rFonts w:ascii="Verdana" w:hAnsi="Verdana"/>
        </w:rPr>
        <w:t xml:space="preserve"> objetivo o bien reclutar nuevos talentos para su </w:t>
      </w:r>
      <w:r w:rsidR="00A66FFD">
        <w:rPr>
          <w:rFonts w:ascii="Verdana" w:hAnsi="Verdana"/>
        </w:rPr>
        <w:t>organización</w:t>
      </w:r>
      <w:r>
        <w:rPr>
          <w:rFonts w:ascii="Verdana" w:hAnsi="Verdana"/>
        </w:rPr>
        <w:t xml:space="preserve">, por lo cual le presentamos la oportunidad de colaborar con nosotros como patrocinador para poder seguir ofreciendo un evento de calidad como lo ha sido los </w:t>
      </w:r>
      <w:r w:rsidR="00A66FFD">
        <w:rPr>
          <w:rFonts w:ascii="Verdana" w:hAnsi="Verdana"/>
        </w:rPr>
        <w:t>últimos</w:t>
      </w:r>
      <w:r>
        <w:rPr>
          <w:rFonts w:ascii="Verdana" w:hAnsi="Verdana"/>
        </w:rPr>
        <w:t xml:space="preserve"> </w:t>
      </w:r>
      <w:r w:rsidR="00A66FFD">
        <w:rPr>
          <w:rFonts w:ascii="Verdana" w:hAnsi="Verdana"/>
        </w:rPr>
        <w:t>años</w:t>
      </w:r>
      <w:r>
        <w:rPr>
          <w:rFonts w:ascii="Verdana" w:hAnsi="Verdana"/>
        </w:rPr>
        <w:t>.</w:t>
      </w:r>
    </w:p>
    <w:p w14:paraId="4A15465C" w14:textId="77777777" w:rsidR="00E337C2" w:rsidRDefault="00000000">
      <w:pPr>
        <w:pStyle w:val="Textbody"/>
        <w:rPr>
          <w:rFonts w:ascii="Verdana" w:hAnsi="Verdana"/>
        </w:rPr>
      </w:pPr>
      <w:r>
        <w:rPr>
          <w:rFonts w:ascii="Verdana" w:hAnsi="Verdana"/>
        </w:rPr>
        <w:t xml:space="preserve">1- </w:t>
      </w:r>
      <w:r>
        <w:rPr>
          <w:rFonts w:ascii="Verdana" w:hAnsi="Verdana"/>
          <w:color w:val="0260BF"/>
          <w:sz w:val="18"/>
        </w:rPr>
        <w:t>http://www.guate-jug.net/</w:t>
      </w:r>
      <w:r>
        <w:rPr>
          <w:rFonts w:ascii="Verdana" w:hAnsi="Verdana"/>
          <w:color w:val="0260BF"/>
          <w:sz w:val="18"/>
        </w:rPr>
        <w:br/>
      </w:r>
      <w:r>
        <w:rPr>
          <w:rFonts w:ascii="Verdana" w:hAnsi="Verdana"/>
        </w:rPr>
        <w:t xml:space="preserve">2- </w:t>
      </w:r>
      <w:r>
        <w:rPr>
          <w:rFonts w:ascii="Verdana" w:hAnsi="Verdana"/>
          <w:color w:val="0260BF"/>
          <w:sz w:val="18"/>
        </w:rPr>
        <w:t>http://www.guate-jug.net/javaday2018/</w:t>
      </w:r>
    </w:p>
    <w:p w14:paraId="2D390965" w14:textId="77777777" w:rsidR="00E337C2" w:rsidRDefault="00000000">
      <w:pPr>
        <w:pStyle w:val="Textbody"/>
        <w:rPr>
          <w:rFonts w:ascii="Verdana" w:hAnsi="Verdana"/>
        </w:rPr>
      </w:pPr>
      <w:r>
        <w:rPr>
          <w:rFonts w:ascii="Verdana" w:hAnsi="Verdana"/>
        </w:rPr>
        <w:t xml:space="preserve">3- </w:t>
      </w:r>
      <w:r>
        <w:rPr>
          <w:rFonts w:ascii="Verdana" w:hAnsi="Verdana"/>
          <w:color w:val="0260BF"/>
          <w:sz w:val="18"/>
        </w:rPr>
        <w:t>https://www.guate-jug.net/jconf2023/</w:t>
      </w:r>
      <w:r>
        <w:rPr>
          <w:rFonts w:ascii="Verdana" w:hAnsi="Verdana"/>
          <w:color w:val="0F54CC"/>
          <w:sz w:val="18"/>
        </w:rPr>
        <w:br/>
      </w:r>
      <w:r>
        <w:rPr>
          <w:rFonts w:ascii="Verdana" w:hAnsi="Verdana"/>
        </w:rPr>
        <w:t xml:space="preserve">4- </w:t>
      </w:r>
      <w:r>
        <w:rPr>
          <w:rFonts w:ascii="Verdana" w:hAnsi="Verdana"/>
          <w:color w:val="0260BF"/>
          <w:sz w:val="18"/>
        </w:rPr>
        <w:t>https://github.com/aalmiray/java-champions</w:t>
      </w:r>
      <w:r>
        <w:rPr>
          <w:rFonts w:ascii="Verdana" w:hAnsi="Verdana"/>
          <w:color w:val="0260BF"/>
          <w:sz w:val="18"/>
        </w:rPr>
        <w:br/>
      </w:r>
      <w:r>
        <w:rPr>
          <w:rFonts w:ascii="Verdana" w:hAnsi="Verdana"/>
        </w:rPr>
        <w:t xml:space="preserve">5- </w:t>
      </w:r>
      <w:r>
        <w:rPr>
          <w:rFonts w:ascii="Verdana" w:hAnsi="Verdana"/>
          <w:color w:val="0260BF"/>
          <w:sz w:val="18"/>
        </w:rPr>
        <w:t>https://blogs.oracle.com/java/2016-duke%e2%80%99s-choice-award-winners</w:t>
      </w:r>
    </w:p>
    <w:p w14:paraId="002A3698" w14:textId="77777777" w:rsidR="00E337C2" w:rsidRDefault="00E337C2">
      <w:pPr>
        <w:pStyle w:val="Textbody"/>
        <w:rPr>
          <w:rFonts w:ascii="Verdana" w:hAnsi="Verdana"/>
          <w:color w:val="0260BF"/>
          <w:sz w:val="18"/>
        </w:rPr>
      </w:pPr>
    </w:p>
    <w:p w14:paraId="6E7D22F5" w14:textId="77777777" w:rsidR="00E337C2" w:rsidRDefault="00E337C2">
      <w:pPr>
        <w:pStyle w:val="Textbody"/>
        <w:rPr>
          <w:rFonts w:ascii="Verdana" w:hAnsi="Verdana"/>
          <w:color w:val="0260BF"/>
          <w:sz w:val="1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1586"/>
        <w:gridCol w:w="1192"/>
        <w:gridCol w:w="1512"/>
        <w:gridCol w:w="1152"/>
      </w:tblGrid>
      <w:tr w:rsidR="00E337C2" w14:paraId="23F24502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87CC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B3049E" w14:textId="77777777" w:rsidR="00E337C2" w:rsidRDefault="00000000">
            <w:pPr>
              <w:pStyle w:val="Textbody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color w:val="FFFFFF"/>
                <w:sz w:val="44"/>
                <w:szCs w:val="44"/>
              </w:rPr>
              <w:t>Beneficios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C5141D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Champion $550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A179E6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Master</w:t>
            </w:r>
            <w:proofErr w:type="gramEnd"/>
            <w:r>
              <w:rPr>
                <w:rFonts w:ascii="Verdana" w:hAnsi="Verdana"/>
              </w:rPr>
              <w:t xml:space="preserve"> $450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CE2C77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Associate $250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3B8CCF1C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Junior $150</w:t>
            </w:r>
          </w:p>
        </w:tc>
      </w:tr>
      <w:tr w:rsidR="00E337C2" w14:paraId="18B8ABE6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4E1D6B" w14:textId="77777777" w:rsidR="00E337C2" w:rsidRDefault="00000000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Logo en el diploma entregado a los conferencistas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CB547B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74DEE1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9742AB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41E5674C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</w:tr>
      <w:tr w:rsidR="00E337C2" w14:paraId="677EC2C8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A74F7F" w14:textId="77777777" w:rsidR="00E337C2" w:rsidRDefault="00000000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Logo en el material promocional del evento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A1BD23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E1C73F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A5AC6D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7DD4CB0E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</w:tr>
      <w:tr w:rsidR="00E337C2" w14:paraId="1F6A24E8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0365AD" w14:textId="77777777" w:rsidR="00E337C2" w:rsidRDefault="00000000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Logo en sitio web de JConf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604A5A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115AD9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D73649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764A674E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</w:tr>
      <w:tr w:rsidR="00E337C2" w14:paraId="41AA15EC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169EA4" w14:textId="5CBDEEE8" w:rsidR="00E337C2" w:rsidRDefault="00A66FFD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Mención</w:t>
            </w:r>
            <w:r w:rsidR="00000000">
              <w:rPr>
                <w:rFonts w:ascii="Verdana" w:hAnsi="Verdana"/>
                <w:sz w:val="20"/>
                <w:szCs w:val="20"/>
              </w:rPr>
              <w:t xml:space="preserve"> de su marca en redes sociales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D0C28E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C4BEA5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D2798F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7A8E56EF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</w:tr>
      <w:tr w:rsidR="00E337C2" w14:paraId="1668EAF0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17C565" w14:textId="1B28012A" w:rsidR="00E337C2" w:rsidRDefault="00000000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Espacio para material promocional en la </w:t>
            </w:r>
            <w:r w:rsidR="00A66FFD">
              <w:rPr>
                <w:rFonts w:ascii="Verdana" w:hAnsi="Verdana"/>
                <w:sz w:val="20"/>
                <w:szCs w:val="20"/>
              </w:rPr>
              <w:t>recepción</w:t>
            </w:r>
            <w:r>
              <w:rPr>
                <w:rFonts w:ascii="Verdana" w:hAnsi="Verdana"/>
                <w:sz w:val="20"/>
                <w:szCs w:val="20"/>
              </w:rPr>
              <w:t xml:space="preserve"> del evento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FC722E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B53B48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B01AA4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13FAC51F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</w:tr>
      <w:tr w:rsidR="00E337C2" w14:paraId="567B4E0B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9C743" w14:textId="7556AE3A" w:rsidR="00E337C2" w:rsidRDefault="00A66FFD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Mención</w:t>
            </w:r>
            <w:r w:rsidR="00000000">
              <w:rPr>
                <w:rFonts w:ascii="Verdana" w:hAnsi="Verdana"/>
                <w:sz w:val="20"/>
                <w:szCs w:val="20"/>
              </w:rPr>
              <w:t xml:space="preserve"> de su marca en la apertura y cierre del evento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2E3984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617788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33A2E7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09FD538F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</w:tr>
      <w:tr w:rsidR="00E337C2" w14:paraId="546AF679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6DE592" w14:textId="77777777" w:rsidR="00E337C2" w:rsidRDefault="00000000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Espacio para publicidad en el auditorio principal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0CE942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5D4CF0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5D635C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13B9A7E7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</w:tr>
      <w:tr w:rsidR="00E337C2" w14:paraId="786971E7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7E6A95" w14:textId="77777777" w:rsidR="00E337C2" w:rsidRDefault="00000000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Espacio reservado para taller o charla relacionada con el evento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CB9BD0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25518E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B68A01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6FD924E6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</w:tr>
      <w:tr w:rsidR="00E337C2" w14:paraId="50BF2117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43AFEB" w14:textId="77777777" w:rsidR="00E337C2" w:rsidRDefault="00000000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Base de datos de los participantes (sujeta a uso justo)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08DBB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0A2416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175075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1A768AFF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</w:tr>
      <w:tr w:rsidR="00E337C2" w14:paraId="4E15F27A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6561FF" w14:textId="77777777" w:rsidR="00E337C2" w:rsidRDefault="00000000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Espacio para colocar un stand promocional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D4A07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BDD8F2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386CB1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33AEA5A8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</w:tr>
      <w:tr w:rsidR="00E337C2" w14:paraId="026261E8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400FF" w14:textId="1AC677A9" w:rsidR="00E337C2" w:rsidRDefault="00000000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Un </w:t>
            </w:r>
            <w:r w:rsidR="00A66FFD">
              <w:rPr>
                <w:rFonts w:ascii="Verdana" w:hAnsi="Verdana"/>
                <w:sz w:val="20"/>
                <w:szCs w:val="20"/>
              </w:rPr>
              <w:t>año</w:t>
            </w:r>
            <w:r>
              <w:rPr>
                <w:rFonts w:ascii="Verdana" w:hAnsi="Verdana"/>
                <w:sz w:val="20"/>
                <w:szCs w:val="20"/>
              </w:rPr>
              <w:t xml:space="preserve"> de </w:t>
            </w:r>
            <w:r w:rsidR="00A66FFD">
              <w:rPr>
                <w:rFonts w:ascii="Verdana" w:hAnsi="Verdana"/>
                <w:sz w:val="20"/>
                <w:szCs w:val="20"/>
              </w:rPr>
              <w:t>mención</w:t>
            </w:r>
            <w:r>
              <w:rPr>
                <w:rFonts w:ascii="Verdana" w:hAnsi="Verdana"/>
                <w:sz w:val="20"/>
                <w:szCs w:val="20"/>
              </w:rPr>
              <w:t xml:space="preserve"> de su marca en el sitio web de Guate-JUG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705D7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7BC5B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21D231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05896132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</w:tr>
      <w:tr w:rsidR="00E337C2" w14:paraId="4545AA41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52B13D" w14:textId="77777777" w:rsidR="00E337C2" w:rsidRDefault="00000000">
            <w:pPr>
              <w:pStyle w:val="Textbody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Espacio en T-shirts </w:t>
            </w:r>
            <w:r>
              <w:rPr>
                <w:rFonts w:ascii="Verdana" w:hAnsi="Verdana"/>
                <w:sz w:val="16"/>
                <w:szCs w:val="16"/>
              </w:rPr>
              <w:t>(6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) </w:t>
            </w:r>
            <w:r>
              <w:rPr>
                <w:rFonts w:ascii="Verdana" w:hAnsi="Verdana"/>
                <w:sz w:val="20"/>
                <w:szCs w:val="20"/>
              </w:rPr>
              <w:t xml:space="preserve"> para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su logo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662E3A" w14:textId="77777777" w:rsidR="00E337C2" w:rsidRDefault="00000000">
            <w:pPr>
              <w:pStyle w:val="Textbody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085955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581228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14:paraId="5DBD612C" w14:textId="77777777" w:rsidR="00E337C2" w:rsidRDefault="00E337C2">
            <w:pPr>
              <w:pStyle w:val="Textbody"/>
              <w:jc w:val="center"/>
              <w:rPr>
                <w:rFonts w:ascii="Verdana" w:hAnsi="Verdana"/>
              </w:rPr>
            </w:pPr>
          </w:p>
        </w:tc>
      </w:tr>
    </w:tbl>
    <w:p w14:paraId="1CA14E37" w14:textId="77777777" w:rsidR="00E337C2" w:rsidRDefault="00E337C2">
      <w:pPr>
        <w:pStyle w:val="Textbody"/>
        <w:rPr>
          <w:rFonts w:ascii="Verdana" w:hAnsi="Verdana"/>
        </w:rPr>
      </w:pPr>
    </w:p>
    <w:p w14:paraId="73425C35" w14:textId="7200B7DC" w:rsidR="00E337C2" w:rsidRDefault="00000000">
      <w:pPr>
        <w:pStyle w:val="Textbody"/>
        <w:rPr>
          <w:rFonts w:ascii="Verdana" w:hAnsi="Verdana"/>
        </w:rPr>
      </w:pPr>
      <w:r>
        <w:rPr>
          <w:rFonts w:ascii="Verdana" w:hAnsi="Verdana"/>
        </w:rPr>
        <w:tab/>
        <w:t xml:space="preserve">Para tener todo el material listo para el día del evento como se indica en los planes de patrocinio, la fecha </w:t>
      </w:r>
      <w:r w:rsidR="00A66FFD">
        <w:rPr>
          <w:rFonts w:ascii="Verdana" w:hAnsi="Verdana"/>
        </w:rPr>
        <w:t>máxima</w:t>
      </w:r>
      <w:r>
        <w:rPr>
          <w:rFonts w:ascii="Verdana" w:hAnsi="Verdana"/>
        </w:rPr>
        <w:t xml:space="preserve"> para confirmar y hacer efectivo su patrocinio es el día </w:t>
      </w:r>
      <w:r>
        <w:rPr>
          <w:rFonts w:ascii="Verdana" w:hAnsi="Verdana"/>
          <w:b/>
        </w:rPr>
        <w:t>viernes 27 de septiembre de 2024.</w:t>
      </w:r>
    </w:p>
    <w:p w14:paraId="53D8615A" w14:textId="50363C03" w:rsidR="00E337C2" w:rsidRDefault="00000000">
      <w:pPr>
        <w:pStyle w:val="Textbody"/>
        <w:rPr>
          <w:rFonts w:ascii="Verdana" w:hAnsi="Verdana"/>
        </w:rPr>
      </w:pPr>
      <w:r>
        <w:rPr>
          <w:rFonts w:ascii="Verdana" w:hAnsi="Verdana"/>
        </w:rPr>
        <w:tab/>
        <w:t xml:space="preserve">Apreciamos su </w:t>
      </w:r>
      <w:r w:rsidR="00A66FFD">
        <w:rPr>
          <w:rFonts w:ascii="Verdana" w:hAnsi="Verdana"/>
        </w:rPr>
        <w:t>contribución</w:t>
      </w:r>
      <w:r>
        <w:rPr>
          <w:rFonts w:ascii="Verdana" w:hAnsi="Verdana"/>
        </w:rPr>
        <w:t xml:space="preserve"> en el crecimiento de Guatemala por medio de la </w:t>
      </w:r>
      <w:r w:rsidR="00A66FFD">
        <w:rPr>
          <w:rFonts w:ascii="Verdana" w:hAnsi="Verdana"/>
        </w:rPr>
        <w:t>tecnología.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</w:p>
    <w:p w14:paraId="2F1B9C87" w14:textId="7CC6A00E" w:rsidR="00E337C2" w:rsidRDefault="00000000">
      <w:pPr>
        <w:pStyle w:val="Textbody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María Castillo – Jorge Cajas</w:t>
      </w:r>
      <w:r>
        <w:rPr>
          <w:rFonts w:ascii="Verdana" w:hAnsi="Verdana"/>
          <w:b/>
          <w:bCs/>
        </w:rPr>
        <w:br/>
      </w:r>
      <w:r w:rsidR="00A66FFD">
        <w:rPr>
          <w:rFonts w:ascii="Verdana" w:hAnsi="Verdana"/>
          <w:b/>
          <w:bCs/>
        </w:rPr>
        <w:t>Colideres</w:t>
      </w:r>
      <w:r>
        <w:rPr>
          <w:rFonts w:ascii="Verdana" w:hAnsi="Verdana"/>
          <w:b/>
          <w:bCs/>
        </w:rPr>
        <w:t xml:space="preserve"> Java User Group Guatemala (GuateJUG)</w:t>
      </w:r>
    </w:p>
    <w:p w14:paraId="5150B0EC" w14:textId="08A60ECA" w:rsidR="00E337C2" w:rsidRDefault="00000000">
      <w:pPr>
        <w:pStyle w:val="Textbody"/>
        <w:rPr>
          <w:rFonts w:ascii="Verdana" w:hAnsi="Verdana"/>
        </w:rPr>
      </w:pPr>
      <w:r>
        <w:rPr>
          <w:rFonts w:ascii="Verdana" w:hAnsi="Verdana"/>
        </w:rPr>
        <w:t xml:space="preserve">6- </w:t>
      </w:r>
      <w:r>
        <w:rPr>
          <w:rFonts w:ascii="Verdana" w:hAnsi="Verdana"/>
          <w:sz w:val="18"/>
        </w:rPr>
        <w:t>T-</w:t>
      </w:r>
      <w:r w:rsidR="00AD0706">
        <w:rPr>
          <w:rFonts w:ascii="Verdana" w:hAnsi="Verdana"/>
          <w:sz w:val="18"/>
        </w:rPr>
        <w:t>shirt un</w:t>
      </w:r>
      <w:r>
        <w:rPr>
          <w:rFonts w:ascii="Verdana" w:hAnsi="Verdana"/>
          <w:sz w:val="18"/>
        </w:rPr>
        <w:t xml:space="preserve"> </w:t>
      </w:r>
      <w:r w:rsidR="00AD0706">
        <w:rPr>
          <w:rFonts w:ascii="Verdana" w:hAnsi="Verdana"/>
          <w:sz w:val="18"/>
        </w:rPr>
        <w:t>máximo</w:t>
      </w:r>
      <w:r>
        <w:rPr>
          <w:rFonts w:ascii="Verdana" w:hAnsi="Verdana"/>
          <w:sz w:val="18"/>
        </w:rPr>
        <w:t xml:space="preserve"> de 4 logos de patrocinadores.</w:t>
      </w:r>
    </w:p>
    <w:sectPr w:rsidR="00E337C2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1A1E4" w14:textId="77777777" w:rsidR="00467AA8" w:rsidRDefault="00467AA8">
      <w:pPr>
        <w:rPr>
          <w:rFonts w:hint="eastAsia"/>
        </w:rPr>
      </w:pPr>
      <w:r>
        <w:separator/>
      </w:r>
    </w:p>
  </w:endnote>
  <w:endnote w:type="continuationSeparator" w:id="0">
    <w:p w14:paraId="48CD14B0" w14:textId="77777777" w:rsidR="00467AA8" w:rsidRDefault="00467A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3A676" w14:textId="77777777" w:rsidR="00000000" w:rsidRPr="00A66FFD" w:rsidRDefault="00000000">
    <w:pPr>
      <w:pStyle w:val="Textbody"/>
      <w:spacing w:after="0" w:line="240" w:lineRule="auto"/>
      <w:jc w:val="right"/>
      <w:rPr>
        <w:rFonts w:ascii="Verdana" w:hAnsi="Verdana"/>
        <w:lang w:val="en-US"/>
      </w:rPr>
    </w:pPr>
    <w:r>
      <w:rPr>
        <w:rFonts w:ascii="Verdana" w:hAnsi="Verdana"/>
        <w:noProof/>
      </w:rPr>
      <w:drawing>
        <wp:anchor distT="0" distB="0" distL="114300" distR="114300" simplePos="0" relativeHeight="251659264" behindDoc="0" locked="0" layoutInCell="1" allowOverlap="1" wp14:anchorId="59E02143" wp14:editId="0668F950">
          <wp:simplePos x="0" y="0"/>
          <wp:positionH relativeFrom="column">
            <wp:posOffset>65562</wp:posOffset>
          </wp:positionH>
          <wp:positionV relativeFrom="paragraph">
            <wp:posOffset>-57241</wp:posOffset>
          </wp:positionV>
          <wp:extent cx="467989" cy="582107"/>
          <wp:effectExtent l="0" t="0" r="8261" b="8443"/>
          <wp:wrapSquare wrapText="bothSides"/>
          <wp:docPr id="1269114587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989" cy="582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66FFD">
      <w:rPr>
        <w:rFonts w:ascii="Verdana" w:hAnsi="Verdana"/>
        <w:lang w:val="en-US"/>
      </w:rPr>
      <w:tab/>
    </w:r>
    <w:r w:rsidRPr="00A66FFD">
      <w:rPr>
        <w:rFonts w:ascii="Verdana" w:hAnsi="Verdana"/>
        <w:sz w:val="21"/>
        <w:szCs w:val="21"/>
        <w:lang w:val="en-US"/>
      </w:rPr>
      <w:tab/>
      <w:t>Guate-JUG - 2024</w:t>
    </w:r>
  </w:p>
  <w:p w14:paraId="5A65CF5D" w14:textId="77777777" w:rsidR="00000000" w:rsidRPr="00A66FFD" w:rsidRDefault="00000000">
    <w:pPr>
      <w:pStyle w:val="Textbody"/>
      <w:spacing w:after="0" w:line="240" w:lineRule="auto"/>
      <w:jc w:val="right"/>
      <w:rPr>
        <w:rFonts w:ascii="Verdana" w:hAnsi="Verdana"/>
        <w:sz w:val="21"/>
        <w:szCs w:val="21"/>
        <w:lang w:val="en-US"/>
      </w:rPr>
    </w:pPr>
    <w:r w:rsidRPr="00A66FFD">
      <w:rPr>
        <w:rFonts w:ascii="Verdana" w:hAnsi="Verdana"/>
        <w:sz w:val="21"/>
        <w:szCs w:val="21"/>
        <w:lang w:val="en-US"/>
      </w:rPr>
      <w:tab/>
    </w:r>
    <w:r w:rsidRPr="00A66FFD">
      <w:rPr>
        <w:rFonts w:ascii="Verdana" w:hAnsi="Verdana"/>
        <w:sz w:val="21"/>
        <w:szCs w:val="21"/>
        <w:lang w:val="en-US"/>
      </w:rPr>
      <w:tab/>
      <w:t>Guatemala Java User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D995E" w14:textId="77777777" w:rsidR="00467AA8" w:rsidRDefault="00467AA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C626C37" w14:textId="77777777" w:rsidR="00467AA8" w:rsidRDefault="00467AA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337C2"/>
    <w:rsid w:val="003613F2"/>
    <w:rsid w:val="00364BE7"/>
    <w:rsid w:val="00467AA8"/>
    <w:rsid w:val="00A66FFD"/>
    <w:rsid w:val="00AD0706"/>
    <w:rsid w:val="00E3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F914"/>
  <w15:docId w15:val="{FE006F8D-8040-4D54-80BE-C05E66A6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Lucida Sans"/>
        <w:kern w:val="3"/>
        <w:sz w:val="24"/>
        <w:szCs w:val="24"/>
        <w:lang w:val="es-G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</dc:creator>
  <cp:lastModifiedBy>Vicente Suc</cp:lastModifiedBy>
  <cp:revision>4</cp:revision>
  <dcterms:created xsi:type="dcterms:W3CDTF">2024-07-16T01:08:00Z</dcterms:created>
  <dcterms:modified xsi:type="dcterms:W3CDTF">2024-07-16T01:10:00Z</dcterms:modified>
</cp:coreProperties>
</file>