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4"/>
        </w:rPr>
      </w:pPr>
      <w:r>
        <w:rPr>
          <w:rFonts w:hint="eastAsia"/>
          <w:b/>
          <w:bCs/>
          <w:sz w:val="24"/>
        </w:rPr>
        <w:t>经营策略与案例</w:t>
      </w:r>
    </w:p>
    <w:p>
      <w:pPr>
        <w:jc w:val="center"/>
        <w:rPr>
          <w:b/>
          <w:bCs/>
          <w:sz w:val="24"/>
        </w:rPr>
      </w:pPr>
    </w:p>
    <w:p>
      <w:pPr>
        <w:rPr>
          <w:b/>
          <w:bCs/>
        </w:rPr>
      </w:pPr>
      <w:r>
        <w:rPr>
          <w:rFonts w:hint="eastAsia"/>
          <w:b/>
          <w:bCs/>
        </w:rPr>
        <w:t>一、策略</w:t>
      </w:r>
    </w:p>
    <w:p>
      <w:r>
        <w:rPr>
          <w:rFonts w:hint="eastAsia"/>
          <w:b/>
          <w:bCs/>
        </w:rPr>
        <w:t>1.采购</w:t>
      </w:r>
    </w:p>
    <w:p>
      <w:pPr>
        <w:ind w:firstLine="420" w:firstLineChars="200"/>
      </w:pPr>
      <w:r>
        <w:rPr>
          <w:rFonts w:hint="eastAsia"/>
        </w:rPr>
        <w:t>主要策略是降低采购货物成本以及物流成本。</w:t>
      </w:r>
    </w:p>
    <w:p>
      <w:pPr>
        <w:ind w:firstLine="420" w:firstLineChars="200"/>
      </w:pPr>
      <w:r>
        <w:rPr>
          <w:rFonts w:hint="eastAsia"/>
        </w:rPr>
        <w:t>（1）在有便宜货物供应时适当囤货；</w:t>
      </w:r>
    </w:p>
    <w:p>
      <w:pPr>
        <w:ind w:firstLine="420" w:firstLineChars="200"/>
      </w:pPr>
      <w:r>
        <w:rPr>
          <w:rFonts w:hint="eastAsia"/>
        </w:rPr>
        <w:t>（2）提前采购，预留出足够的铁路运输时间后，用铁路运输的方式采购货物，例如在有便宜物料供应时，可以买多批原材料，一批公路运输，其他铁路运输，之后每个月都可以用铁路购买原材料；</w:t>
      </w:r>
    </w:p>
    <w:p>
      <w:pPr>
        <w:ind w:firstLine="420" w:firstLineChars="200"/>
      </w:pPr>
      <w:r>
        <w:rPr>
          <w:rFonts w:hint="eastAsia"/>
        </w:rPr>
        <w:t>（3）积累供应商友好度，供应商友好度与货物供应价格、数量相关。</w:t>
      </w:r>
    </w:p>
    <w:p>
      <w:pPr>
        <w:ind w:firstLine="420" w:firstLineChars="200"/>
      </w:pPr>
      <w:r>
        <w:rPr>
          <w:rFonts w:hint="eastAsia"/>
        </w:rPr>
        <w:t>【注：采购溢价率是比赛的得分点之一，通过各种方式降低采购成本，有助于采购溢价率评价指标的得分。】</w:t>
      </w:r>
    </w:p>
    <w:p>
      <w:pPr>
        <w:ind w:firstLine="420" w:firstLineChars="200"/>
      </w:pPr>
    </w:p>
    <w:p>
      <w:pPr>
        <w:rPr>
          <w:b/>
          <w:bCs/>
        </w:rPr>
      </w:pPr>
      <w:r>
        <w:rPr>
          <w:rFonts w:hint="eastAsia"/>
          <w:b/>
          <w:bCs/>
        </w:rPr>
        <w:t>2.生产</w:t>
      </w:r>
    </w:p>
    <w:p>
      <w:pPr>
        <w:ind w:firstLine="420" w:firstLineChars="200"/>
      </w:pPr>
      <w:r>
        <w:rPr>
          <w:rFonts w:hint="eastAsia"/>
        </w:rPr>
        <w:t>柔性生产，根据接取的订单/市场来安排生产任务。</w:t>
      </w:r>
    </w:p>
    <w:p>
      <w:pPr>
        <w:ind w:firstLine="420" w:firstLineChars="200"/>
      </w:pPr>
      <w:r>
        <w:rPr>
          <w:rFonts w:hint="eastAsia"/>
        </w:rPr>
        <w:t>尽量不要停产。</w:t>
      </w:r>
    </w:p>
    <w:p>
      <w:pPr>
        <w:ind w:firstLine="420" w:firstLineChars="200"/>
      </w:pPr>
      <w:r>
        <w:rPr>
          <w:rFonts w:hint="eastAsia"/>
        </w:rPr>
        <w:t>【注：生产线利用率是比赛的得分点之一，生产线不停产，有助于生产线利用率评价指标的得分。】</w:t>
      </w:r>
    </w:p>
    <w:p>
      <w:pPr>
        <w:ind w:firstLine="420" w:firstLineChars="200"/>
      </w:pPr>
    </w:p>
    <w:p>
      <w:pPr>
        <w:rPr>
          <w:b/>
          <w:bCs/>
        </w:rPr>
      </w:pPr>
      <w:r>
        <w:rPr>
          <w:rFonts w:hint="eastAsia"/>
          <w:b/>
          <w:bCs/>
        </w:rPr>
        <w:t>3.营销</w:t>
      </w:r>
    </w:p>
    <w:p>
      <w:pPr>
        <w:ind w:firstLine="420" w:firstLineChars="200"/>
      </w:pPr>
      <w:r>
        <w:rPr>
          <w:rFonts w:hint="eastAsia"/>
        </w:rPr>
        <w:t>（1）选单——接取利润率高的优质订单（注意：除了考虑订单的利润率外，还需考虑企业的产能和库存量，根据利润率、产能和库存来接取订单）；</w:t>
      </w:r>
    </w:p>
    <w:p>
      <w:pPr>
        <w:ind w:firstLine="420" w:firstLineChars="200"/>
      </w:pPr>
      <w:r>
        <w:rPr>
          <w:rFonts w:hint="eastAsia"/>
        </w:rPr>
        <w:t>（2）市场开发，增加可接取的订单数；</w:t>
      </w:r>
    </w:p>
    <w:p>
      <w:pPr>
        <w:ind w:firstLine="420" w:firstLineChars="200"/>
      </w:pPr>
      <w:r>
        <w:rPr>
          <w:rFonts w:hint="eastAsia"/>
        </w:rPr>
        <w:t>（3）广告宣传，增加企业声誉、可接取的订单数和网店的零售数，增加谈判成功率；</w:t>
      </w:r>
    </w:p>
    <w:p>
      <w:pPr>
        <w:ind w:firstLine="420" w:firstLineChars="200"/>
      </w:pPr>
      <w:r>
        <w:rPr>
          <w:rFonts w:hint="eastAsia"/>
        </w:rPr>
        <w:t>（4）订单谈判——通过价格谈判，提高售价，还可以谈时间、首付比，延长交货期、增加首付款；</w:t>
      </w:r>
    </w:p>
    <w:p>
      <w:pPr>
        <w:ind w:firstLine="420" w:firstLineChars="200"/>
      </w:pPr>
      <w:r>
        <w:rPr>
          <w:rFonts w:hint="eastAsia"/>
        </w:rPr>
        <w:t>（5）资金周转困难时，可适量多接取几个订单，以缓解资金压力，但接取的订单的产品数量不要超过产能和库存，倒买倒是亏本的。（可以稍微超过产能和库存，通过少量购买成品来交付订单，也可以盈利。）</w:t>
      </w:r>
    </w:p>
    <w:p>
      <w:pPr>
        <w:ind w:firstLine="420" w:firstLineChars="200"/>
      </w:pPr>
      <w:r>
        <w:rPr>
          <w:rFonts w:hint="eastAsia"/>
        </w:rPr>
        <w:t>【注：订单利润率和声誉是比赛的得分点，通过接取订单率高的订单以及谈价格提升产品售价等方式，有助于订单利润率评价指标的得分；通过持续完成订单以及广告等方式，可以增加企业声誉，有助于声誉评价指标的得分。】</w:t>
      </w:r>
    </w:p>
    <w:p>
      <w:pPr>
        <w:ind w:firstLine="420" w:firstLineChars="200"/>
      </w:pPr>
    </w:p>
    <w:p>
      <w:pPr>
        <w:rPr>
          <w:b/>
          <w:bCs/>
        </w:rPr>
      </w:pPr>
      <w:r>
        <w:rPr>
          <w:rFonts w:hint="eastAsia"/>
          <w:b/>
          <w:bCs/>
        </w:rPr>
        <w:t>4.仓储</w:t>
      </w:r>
    </w:p>
    <w:p>
      <w:pPr>
        <w:ind w:firstLine="420" w:firstLineChars="200"/>
      </w:pPr>
      <w:r>
        <w:rPr>
          <w:rFonts w:hint="eastAsia"/>
        </w:rPr>
        <w:t>优先入库能快速出库的货物。合理利用电商仓库，避免爆仓，以及优先交付临近到期的销售订单。</w:t>
      </w:r>
    </w:p>
    <w:p>
      <w:pPr>
        <w:ind w:firstLine="420" w:firstLineChars="200"/>
      </w:pPr>
      <w:r>
        <w:rPr>
          <w:rFonts w:hint="eastAsia"/>
        </w:rPr>
        <w:t>（1）在有采购货物和生产成品都需入库的情况下，先进行采购货物入库，然后把采购货物进行生产出库，最后进行生产成品入库；</w:t>
      </w:r>
    </w:p>
    <w:p>
      <w:pPr>
        <w:ind w:firstLine="420" w:firstLineChars="200"/>
      </w:pPr>
      <w:r>
        <w:rPr>
          <w:rFonts w:hint="eastAsia"/>
        </w:rPr>
        <w:t>（2）如出现爆仓，看能否把仓库内的部分货物进行出库（可以转移到电商仓库或者交付订单），然后在进行入库；</w:t>
      </w:r>
    </w:p>
    <w:p>
      <w:pPr>
        <w:ind w:firstLine="420" w:firstLineChars="200"/>
      </w:pPr>
      <w:r>
        <w:rPr>
          <w:rFonts w:hint="eastAsia"/>
        </w:rPr>
        <w:t>（3）在库存容量不多时，分批采购，分批入库、出库；</w:t>
      </w:r>
    </w:p>
    <w:p>
      <w:pPr>
        <w:ind w:firstLine="420" w:firstLineChars="200"/>
      </w:pPr>
      <w:r>
        <w:rPr>
          <w:rFonts w:hint="eastAsia"/>
        </w:rPr>
        <w:t>（4）销售出库注意交货时间，优先交付快到期的销售订单。</w:t>
      </w:r>
    </w:p>
    <w:p>
      <w:pPr>
        <w:ind w:firstLine="420" w:firstLineChars="200"/>
      </w:pPr>
    </w:p>
    <w:p>
      <w:pPr>
        <w:rPr>
          <w:b/>
          <w:bCs/>
        </w:rPr>
      </w:pPr>
      <w:r>
        <w:rPr>
          <w:rFonts w:hint="eastAsia"/>
          <w:b/>
          <w:bCs/>
        </w:rPr>
        <w:t>5.人力</w:t>
      </w:r>
    </w:p>
    <w:p>
      <w:pPr>
        <w:ind w:firstLine="420" w:firstLineChars="200"/>
      </w:pPr>
      <w:r>
        <w:rPr>
          <w:rFonts w:hint="eastAsia"/>
        </w:rPr>
        <w:t>根据实际需求，按时招聘，保障人员供应，同时应避免人员闲置。</w:t>
      </w:r>
    </w:p>
    <w:p>
      <w:pPr>
        <w:ind w:firstLine="420" w:firstLineChars="200"/>
      </w:pPr>
      <w:r>
        <w:rPr>
          <w:rFonts w:hint="eastAsia"/>
        </w:rPr>
        <w:t>【注：人员利用率是比赛的得分点之一，避免人员闲置，有助于人员利用率评价指标的得分。】</w:t>
      </w:r>
    </w:p>
    <w:p>
      <w:pPr>
        <w:ind w:firstLine="420" w:firstLineChars="200"/>
      </w:pPr>
    </w:p>
    <w:p>
      <w:pPr>
        <w:rPr>
          <w:b/>
          <w:bCs/>
        </w:rPr>
      </w:pPr>
      <w:r>
        <w:rPr>
          <w:rFonts w:hint="eastAsia"/>
          <w:b/>
          <w:bCs/>
        </w:rPr>
        <w:t>6.财务</w:t>
      </w:r>
    </w:p>
    <w:p>
      <w:pPr>
        <w:ind w:firstLine="420" w:firstLineChars="200"/>
      </w:pPr>
      <w:r>
        <w:rPr>
          <w:rFonts w:hint="eastAsia"/>
        </w:rPr>
        <w:t>（1）合理避税，每季度末需交所得税，可在每季度末进行合理避税，例如每季度末在资金较多时，可适当囤积原材料。</w:t>
      </w:r>
    </w:p>
    <w:p>
      <w:pPr>
        <w:ind w:firstLine="420" w:firstLineChars="200"/>
      </w:pPr>
      <w:r>
        <w:rPr>
          <w:rFonts w:hint="eastAsia"/>
        </w:rPr>
        <w:t>（2）合理贷款，减少贷款利息。贷款上限为50万，贷满50万时无法再次贷款。</w:t>
      </w:r>
    </w:p>
    <w:p>
      <w:pPr>
        <w:ind w:firstLine="420" w:firstLineChars="200"/>
      </w:pPr>
      <w:r>
        <w:rPr>
          <w:rFonts w:hint="eastAsia"/>
        </w:rPr>
        <w:t>（3）了解每月收入、支出、利润，做好资金规划，确保在提高资金利用率的同时不至于资金链中断。</w:t>
      </w:r>
    </w:p>
    <w:p>
      <w:pPr>
        <w:ind w:firstLine="420" w:firstLineChars="200"/>
      </w:pPr>
      <w:r>
        <w:rPr>
          <w:rFonts w:hint="eastAsia"/>
        </w:rPr>
        <w:t>【注：净资产总额是比赛得分中占比最大的得分点，通过各种方式增加收入、降低成本，有助于净资产评价指标的得分。】</w:t>
      </w:r>
    </w:p>
    <w:p>
      <w:pPr>
        <w:ind w:firstLine="420" w:firstLineChars="200"/>
      </w:pPr>
    </w:p>
    <w:p>
      <w:pPr>
        <w:rPr>
          <w:b/>
          <w:bCs/>
        </w:rPr>
      </w:pPr>
      <w:r>
        <w:rPr>
          <w:rFonts w:hint="eastAsia"/>
          <w:b/>
          <w:bCs/>
        </w:rPr>
        <w:t>7.电子商务</w:t>
      </w:r>
    </w:p>
    <w:p>
      <w:pPr>
        <w:ind w:firstLine="420" w:firstLineChars="200"/>
      </w:pPr>
      <w:r>
        <w:rPr>
          <w:rFonts w:hint="eastAsia"/>
        </w:rPr>
        <w:t>增加热度、提高售价。在同等价位下，热度高，产品销量相应地也高。</w:t>
      </w:r>
    </w:p>
    <w:p>
      <w:pPr>
        <w:ind w:firstLine="420" w:firstLineChars="200"/>
      </w:pPr>
    </w:p>
    <w:p>
      <w:pPr>
        <w:rPr>
          <w:b/>
          <w:bCs/>
        </w:rPr>
      </w:pPr>
      <w:r>
        <w:rPr>
          <w:rFonts w:hint="eastAsia"/>
          <w:b/>
          <w:bCs/>
        </w:rPr>
        <w:t>8.研发</w:t>
      </w:r>
    </w:p>
    <w:p>
      <w:pPr>
        <w:ind w:firstLine="420" w:firstLineChars="200"/>
      </w:pPr>
      <w:r>
        <w:rPr>
          <w:rFonts w:hint="eastAsia"/>
        </w:rPr>
        <w:t>在资金较充足的情况下，可适当多招几个研发员，加快研发进度，减少产品面向市场的时间。另外当研发完成后，可将研发员辞退。</w:t>
      </w:r>
    </w:p>
    <w:p>
      <w:pPr>
        <w:ind w:firstLine="420" w:firstLineChars="200"/>
      </w:pPr>
    </w:p>
    <w:p>
      <w:pPr>
        <w:rPr>
          <w:b/>
          <w:bCs/>
        </w:rPr>
      </w:pPr>
      <w:r>
        <w:rPr>
          <w:rFonts w:hint="eastAsia"/>
          <w:b/>
          <w:bCs/>
        </w:rPr>
        <w:t>9.公司扩张</w:t>
      </w:r>
    </w:p>
    <w:p>
      <w:pPr>
        <w:ind w:firstLine="420" w:firstLineChars="200"/>
      </w:pPr>
      <w:r>
        <w:rPr>
          <w:rFonts w:hint="eastAsia"/>
        </w:rPr>
        <w:t>比较稳妥的办法（保证扩张有效，不至于扩张了，没钱买原材料，处于停产状态）：当原有生产线的原材料已购买、新建生产线已搭建、新建生产线原材料已购买时，剩余的钱足除了还能够买一条生产线原材料的钱外还剩几万资金。这样能保证新建生产线能够正常生产，也能支付固定支出、人员工资等费用。（可适当通过贷款来扩张，也可通过企业赚取的利润来扩张。前提条件：原有生产线近3个月正常生产，且生产的产品卖出去了。）</w:t>
      </w:r>
    </w:p>
    <w:p/>
    <w:p>
      <w:pPr>
        <w:rPr>
          <w:b/>
          <w:bCs/>
        </w:rPr>
      </w:pPr>
      <w:r>
        <w:rPr>
          <w:rFonts w:hint="eastAsia"/>
          <w:b/>
          <w:bCs/>
        </w:rPr>
        <w:t>二、案例</w:t>
      </w:r>
    </w:p>
    <w:p>
      <w:pPr>
        <w:ind w:firstLine="420" w:firstLineChars="200"/>
      </w:pPr>
      <w:r>
        <w:rPr>
          <w:rFonts w:hint="eastAsia"/>
        </w:rPr>
        <w:t>下述案例主要用于开拓思路，仅供参考，请勿照搬。同时，为了避免文字的重复性，一些月份只列明了一些核心点，一些未列明的基本活动（如生产、销售等）仍需进行。</w:t>
      </w:r>
    </w:p>
    <w:p>
      <w:pPr>
        <w:spacing w:after="156" w:afterLines="50"/>
        <w:rPr>
          <w:b/>
          <w:bCs/>
        </w:rPr>
      </w:pPr>
      <w:r>
        <w:rPr>
          <w:rFonts w:hint="eastAsia"/>
          <w:b/>
          <w:bCs/>
        </w:rPr>
        <w:t>1.外壳——四条大型外壳生产线</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PrEx>
        <w:tc>
          <w:tcPr>
            <w:tcW w:w="8522" w:type="dxa"/>
            <w:tcBorders>
              <w:tl2br w:val="nil"/>
              <w:tr2bl w:val="nil"/>
            </w:tcBorders>
            <w:shd w:val="clear" w:color="auto" w:fill="auto"/>
          </w:tcPr>
          <w:p>
            <w:pPr>
              <w:rPr>
                <w:b/>
                <w:bCs/>
              </w:rPr>
            </w:pPr>
            <w:r>
              <w:rPr>
                <w:rFonts w:hint="eastAsia"/>
                <w:b/>
                <w:bCs/>
              </w:rPr>
              <w:t>难度系数：★★</w:t>
            </w:r>
          </w:p>
        </w:tc>
      </w:tr>
    </w:tbl>
    <w:p>
      <w:pPr>
        <w:rPr>
          <w:b/>
          <w:bCs/>
        </w:rPr>
      </w:pPr>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友好度</w:t>
            </w:r>
          </w:p>
        </w:tc>
        <w:tc>
          <w:tcPr>
            <w:tcW w:w="1260" w:type="dxa"/>
            <w:shd w:val="clear" w:color="auto" w:fill="E2EFDA" w:themeFill="accent6" w:themeFillTint="32"/>
            <w:vAlign w:val="center"/>
          </w:tcPr>
          <w:p>
            <w:pPr>
              <w:jc w:val="center"/>
            </w:pPr>
            <w:r>
              <w:rPr>
                <w:rFonts w:hint="eastAsia"/>
              </w:rPr>
              <w:t>100</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26</w:t>
            </w:r>
          </w:p>
        </w:tc>
        <w:tc>
          <w:tcPr>
            <w:tcW w:w="1245" w:type="dxa"/>
            <w:shd w:val="clear" w:color="auto" w:fill="E2EFDA" w:themeFill="accent6" w:themeFillTint="32"/>
            <w:vAlign w:val="center"/>
          </w:tcPr>
          <w:p>
            <w:pPr>
              <w:jc w:val="center"/>
            </w:pPr>
            <w:r>
              <w:rPr>
                <w:rFonts w:hint="eastAsia"/>
              </w:rPr>
              <w:t>100</w:t>
            </w:r>
          </w:p>
        </w:tc>
        <w:tc>
          <w:tcPr>
            <w:tcW w:w="1140" w:type="dxa"/>
            <w:shd w:val="clear" w:color="auto" w:fill="E2EFDA" w:themeFill="accent6" w:themeFillTint="32"/>
            <w:vAlign w:val="center"/>
          </w:tcPr>
          <w:p>
            <w:pPr>
              <w:jc w:val="center"/>
            </w:pPr>
            <w:r>
              <w:rPr>
                <w:rFonts w:hint="eastAsia"/>
              </w:rPr>
              <w:t>6</w:t>
            </w:r>
          </w:p>
        </w:tc>
        <w:tc>
          <w:tcPr>
            <w:tcW w:w="1374" w:type="dxa"/>
            <w:shd w:val="clear" w:color="auto" w:fill="E2EFDA" w:themeFill="accent6" w:themeFillTint="32"/>
            <w:vAlign w:val="center"/>
          </w:tcPr>
          <w:p>
            <w:pPr>
              <w:jc w:val="center"/>
            </w:pPr>
            <w:r>
              <w:rPr>
                <w:rFonts w:hint="eastAsia"/>
              </w:rPr>
              <w:t>100</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785"/>
        <w:gridCol w:w="1327"/>
        <w:gridCol w:w="1147"/>
        <w:gridCol w:w="1591"/>
        <w:gridCol w:w="12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785" w:type="dxa"/>
            <w:shd w:val="clear" w:color="auto" w:fill="DAE3F3" w:themeFill="accent5" w:themeFillTint="32"/>
            <w:vAlign w:val="center"/>
          </w:tcPr>
          <w:p>
            <w:pPr>
              <w:jc w:val="center"/>
              <w:rPr>
                <w:b/>
                <w:bCs/>
              </w:rPr>
            </w:pPr>
            <w:r>
              <w:rPr>
                <w:rFonts w:hint="eastAsia"/>
                <w:b/>
                <w:bCs/>
              </w:rPr>
              <w:t>生产线1</w:t>
            </w:r>
          </w:p>
        </w:tc>
        <w:tc>
          <w:tcPr>
            <w:tcW w:w="1327" w:type="dxa"/>
            <w:shd w:val="clear" w:color="auto" w:fill="DAE3F3" w:themeFill="accent5" w:themeFillTint="32"/>
            <w:vAlign w:val="center"/>
          </w:tcPr>
          <w:p>
            <w:pPr>
              <w:jc w:val="center"/>
              <w:rPr>
                <w:b/>
                <w:bCs/>
              </w:rPr>
            </w:pPr>
            <w:r>
              <w:rPr>
                <w:rFonts w:hint="eastAsia"/>
                <w:b/>
                <w:bCs/>
              </w:rPr>
              <w:t>生产线2</w:t>
            </w:r>
          </w:p>
        </w:tc>
        <w:tc>
          <w:tcPr>
            <w:tcW w:w="1147" w:type="dxa"/>
            <w:shd w:val="clear" w:color="auto" w:fill="DAE3F3" w:themeFill="accent5" w:themeFillTint="32"/>
            <w:vAlign w:val="center"/>
          </w:tcPr>
          <w:p>
            <w:pPr>
              <w:jc w:val="center"/>
              <w:rPr>
                <w:b/>
                <w:bCs/>
              </w:rPr>
            </w:pPr>
            <w:r>
              <w:rPr>
                <w:rFonts w:hint="eastAsia"/>
                <w:b/>
                <w:bCs/>
              </w:rPr>
              <w:t>生产线3</w:t>
            </w:r>
          </w:p>
        </w:tc>
        <w:tc>
          <w:tcPr>
            <w:tcW w:w="1591" w:type="dxa"/>
            <w:shd w:val="clear" w:color="auto" w:fill="DAE3F3" w:themeFill="accent5" w:themeFillTint="32"/>
            <w:vAlign w:val="center"/>
          </w:tcPr>
          <w:p>
            <w:pPr>
              <w:jc w:val="center"/>
              <w:rPr>
                <w:b/>
                <w:bCs/>
              </w:rPr>
            </w:pPr>
            <w:r>
              <w:rPr>
                <w:rFonts w:hint="eastAsia"/>
                <w:b/>
                <w:bCs/>
              </w:rPr>
              <w:t>生产线4</w:t>
            </w:r>
          </w:p>
        </w:tc>
        <w:tc>
          <w:tcPr>
            <w:tcW w:w="1239"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785" w:type="dxa"/>
            <w:shd w:val="clear" w:color="auto" w:fill="DAE3F3" w:themeFill="accent5" w:themeFillTint="32"/>
            <w:vAlign w:val="center"/>
          </w:tcPr>
          <w:p>
            <w:pPr>
              <w:jc w:val="center"/>
            </w:pPr>
            <w:r>
              <w:rPr>
                <w:rFonts w:hint="eastAsia"/>
              </w:rPr>
              <w:t>大型外壳</w:t>
            </w:r>
          </w:p>
        </w:tc>
        <w:tc>
          <w:tcPr>
            <w:tcW w:w="1327" w:type="dxa"/>
            <w:shd w:val="clear" w:color="auto" w:fill="DAE3F3" w:themeFill="accent5" w:themeFillTint="32"/>
            <w:vAlign w:val="center"/>
          </w:tcPr>
          <w:p>
            <w:pPr>
              <w:jc w:val="center"/>
            </w:pPr>
            <w:r>
              <w:rPr>
                <w:rFonts w:hint="eastAsia"/>
              </w:rPr>
              <w:t>大型外壳</w:t>
            </w:r>
          </w:p>
        </w:tc>
        <w:tc>
          <w:tcPr>
            <w:tcW w:w="1147" w:type="dxa"/>
            <w:shd w:val="clear" w:color="auto" w:fill="DAE3F3" w:themeFill="accent5" w:themeFillTint="32"/>
            <w:vAlign w:val="center"/>
          </w:tcPr>
          <w:p>
            <w:pPr>
              <w:jc w:val="center"/>
            </w:pPr>
            <w:r>
              <w:rPr>
                <w:rFonts w:hint="eastAsia"/>
              </w:rPr>
              <w:t>大型外壳</w:t>
            </w:r>
          </w:p>
        </w:tc>
        <w:tc>
          <w:tcPr>
            <w:tcW w:w="1591" w:type="dxa"/>
            <w:shd w:val="clear" w:color="auto" w:fill="DAE3F3" w:themeFill="accent5" w:themeFillTint="32"/>
            <w:vAlign w:val="center"/>
          </w:tcPr>
          <w:p>
            <w:pPr>
              <w:jc w:val="center"/>
            </w:pPr>
            <w:r>
              <w:rPr>
                <w:rFonts w:hint="eastAsia"/>
              </w:rPr>
              <w:t>大型外壳</w:t>
            </w:r>
          </w:p>
        </w:tc>
        <w:tc>
          <w:tcPr>
            <w:tcW w:w="1239"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785" w:type="dxa"/>
            <w:shd w:val="clear" w:color="auto" w:fill="DAE3F3" w:themeFill="accent5" w:themeFillTint="32"/>
            <w:vAlign w:val="center"/>
          </w:tcPr>
          <w:p>
            <w:pPr>
              <w:jc w:val="center"/>
            </w:pPr>
            <w:r>
              <w:rPr>
                <w:rFonts w:hint="eastAsia"/>
              </w:rPr>
              <w:t>√</w:t>
            </w:r>
          </w:p>
        </w:tc>
        <w:tc>
          <w:tcPr>
            <w:tcW w:w="1327" w:type="dxa"/>
            <w:shd w:val="clear" w:color="auto" w:fill="DAE3F3" w:themeFill="accent5" w:themeFillTint="32"/>
            <w:vAlign w:val="center"/>
          </w:tcPr>
          <w:p>
            <w:pPr>
              <w:jc w:val="center"/>
            </w:pPr>
            <w:r>
              <w:rPr>
                <w:rFonts w:hint="eastAsia"/>
              </w:rPr>
              <w:t>√</w:t>
            </w:r>
          </w:p>
        </w:tc>
        <w:tc>
          <w:tcPr>
            <w:tcW w:w="1147" w:type="dxa"/>
            <w:shd w:val="clear" w:color="auto" w:fill="DAE3F3" w:themeFill="accent5" w:themeFillTint="32"/>
            <w:vAlign w:val="center"/>
          </w:tcPr>
          <w:p>
            <w:pPr>
              <w:jc w:val="center"/>
            </w:pPr>
            <w:r>
              <w:rPr>
                <w:rFonts w:hint="eastAsia"/>
              </w:rPr>
              <w:t>√</w:t>
            </w:r>
          </w:p>
        </w:tc>
        <w:tc>
          <w:tcPr>
            <w:tcW w:w="1591" w:type="dxa"/>
            <w:shd w:val="clear" w:color="auto" w:fill="DAE3F3" w:themeFill="accent5" w:themeFillTint="32"/>
            <w:vAlign w:val="center"/>
          </w:tcPr>
          <w:p>
            <w:pPr>
              <w:jc w:val="center"/>
            </w:pPr>
            <w:r>
              <w:rPr>
                <w:rFonts w:hint="eastAsia"/>
              </w:rPr>
              <w:t>√</w:t>
            </w:r>
          </w:p>
        </w:tc>
        <w:tc>
          <w:tcPr>
            <w:tcW w:w="1239"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9" w:hRule="atLeast"/>
        </w:trPr>
        <w:tc>
          <w:tcPr>
            <w:tcW w:w="1430" w:type="dxa"/>
            <w:shd w:val="clear" w:color="auto" w:fill="DAE3F3" w:themeFill="accent5" w:themeFillTint="32"/>
            <w:vAlign w:val="center"/>
          </w:tcPr>
          <w:p>
            <w:pPr>
              <w:jc w:val="center"/>
            </w:pPr>
            <w:r>
              <w:rPr>
                <w:rFonts w:hint="eastAsia"/>
              </w:rPr>
              <w:t>搭建时间</w:t>
            </w:r>
          </w:p>
        </w:tc>
        <w:tc>
          <w:tcPr>
            <w:tcW w:w="1785" w:type="dxa"/>
            <w:shd w:val="clear" w:color="auto" w:fill="DAE3F3" w:themeFill="accent5" w:themeFillTint="32"/>
            <w:vAlign w:val="center"/>
          </w:tcPr>
          <w:p>
            <w:pPr>
              <w:jc w:val="center"/>
            </w:pPr>
            <w:r>
              <w:rPr>
                <w:rFonts w:hint="eastAsia"/>
              </w:rPr>
              <w:t>18年1月</w:t>
            </w:r>
          </w:p>
        </w:tc>
        <w:tc>
          <w:tcPr>
            <w:tcW w:w="1327" w:type="dxa"/>
            <w:shd w:val="clear" w:color="auto" w:fill="DAE3F3" w:themeFill="accent5" w:themeFillTint="32"/>
            <w:vAlign w:val="center"/>
          </w:tcPr>
          <w:p>
            <w:pPr>
              <w:jc w:val="center"/>
            </w:pPr>
            <w:r>
              <w:rPr>
                <w:rFonts w:hint="eastAsia"/>
              </w:rPr>
              <w:t>18年1月</w:t>
            </w:r>
          </w:p>
        </w:tc>
        <w:tc>
          <w:tcPr>
            <w:tcW w:w="1147" w:type="dxa"/>
            <w:shd w:val="clear" w:color="auto" w:fill="DAE3F3" w:themeFill="accent5" w:themeFillTint="32"/>
            <w:vAlign w:val="center"/>
          </w:tcPr>
          <w:p>
            <w:pPr>
              <w:jc w:val="center"/>
            </w:pPr>
            <w:r>
              <w:rPr>
                <w:rFonts w:hint="eastAsia"/>
              </w:rPr>
              <w:t>19年1月</w:t>
            </w:r>
          </w:p>
        </w:tc>
        <w:tc>
          <w:tcPr>
            <w:tcW w:w="1591" w:type="dxa"/>
            <w:shd w:val="clear" w:color="auto" w:fill="DAE3F3" w:themeFill="accent5" w:themeFillTint="32"/>
            <w:vAlign w:val="center"/>
          </w:tcPr>
          <w:p>
            <w:pPr>
              <w:jc w:val="center"/>
            </w:pPr>
            <w:r>
              <w:rPr>
                <w:rFonts w:hint="eastAsia"/>
              </w:rPr>
              <w:t>19年12月</w:t>
            </w:r>
          </w:p>
        </w:tc>
        <w:tc>
          <w:tcPr>
            <w:tcW w:w="1239"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035"/>
        <w:gridCol w:w="930"/>
        <w:gridCol w:w="870"/>
        <w:gridCol w:w="690"/>
        <w:gridCol w:w="870"/>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1035" w:type="dxa"/>
            <w:shd w:val="clear" w:color="auto" w:fill="FEF2CC" w:themeFill="accent4" w:themeFillTint="32"/>
            <w:vAlign w:val="center"/>
          </w:tcPr>
          <w:p>
            <w:pPr>
              <w:jc w:val="center"/>
              <w:rPr>
                <w:b/>
                <w:bCs/>
              </w:rPr>
            </w:pPr>
            <w:r>
              <w:rPr>
                <w:rFonts w:hint="eastAsia"/>
                <w:b/>
                <w:bCs/>
              </w:rPr>
              <w:t>小额代工市场</w:t>
            </w:r>
          </w:p>
        </w:tc>
        <w:tc>
          <w:tcPr>
            <w:tcW w:w="930" w:type="dxa"/>
            <w:shd w:val="clear" w:color="auto" w:fill="FEF2CC" w:themeFill="accent4" w:themeFillTint="32"/>
            <w:vAlign w:val="center"/>
          </w:tcPr>
          <w:p>
            <w:pPr>
              <w:jc w:val="center"/>
              <w:rPr>
                <w:b/>
                <w:bCs/>
              </w:rPr>
            </w:pPr>
            <w:r>
              <w:rPr>
                <w:rFonts w:hint="eastAsia"/>
                <w:b/>
                <w:bCs/>
              </w:rPr>
              <w:t>电子代工市场</w:t>
            </w:r>
          </w:p>
        </w:tc>
        <w:tc>
          <w:tcPr>
            <w:tcW w:w="870" w:type="dxa"/>
            <w:shd w:val="clear" w:color="auto" w:fill="FEF2CC" w:themeFill="accent4" w:themeFillTint="32"/>
            <w:vAlign w:val="center"/>
          </w:tcPr>
          <w:p>
            <w:pPr>
              <w:jc w:val="center"/>
              <w:rPr>
                <w:b/>
                <w:bCs/>
              </w:rPr>
            </w:pPr>
            <w:r>
              <w:rPr>
                <w:rFonts w:hint="eastAsia"/>
                <w:b/>
                <w:bCs/>
              </w:rPr>
              <w:t>大客户市场</w:t>
            </w:r>
          </w:p>
        </w:tc>
        <w:tc>
          <w:tcPr>
            <w:tcW w:w="690" w:type="dxa"/>
            <w:shd w:val="clear" w:color="auto" w:fill="FEF2CC" w:themeFill="accent4" w:themeFillTint="32"/>
            <w:vAlign w:val="center"/>
          </w:tcPr>
          <w:p>
            <w:pPr>
              <w:jc w:val="center"/>
              <w:rPr>
                <w:b/>
                <w:bCs/>
              </w:rPr>
            </w:pPr>
            <w:r>
              <w:rPr>
                <w:rFonts w:hint="eastAsia"/>
                <w:b/>
                <w:bCs/>
              </w:rPr>
              <w:t>政府市场</w:t>
            </w:r>
          </w:p>
        </w:tc>
        <w:tc>
          <w:tcPr>
            <w:tcW w:w="870"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1035" w:type="dxa"/>
            <w:shd w:val="clear" w:color="auto" w:fill="FEF2CC" w:themeFill="accent4" w:themeFillTint="32"/>
            <w:vAlign w:val="center"/>
          </w:tcPr>
          <w:p>
            <w:pPr>
              <w:jc w:val="center"/>
            </w:pPr>
            <w:r>
              <w:rPr>
                <w:rFonts w:hint="eastAsia"/>
              </w:rPr>
              <w:t>√</w:t>
            </w:r>
          </w:p>
        </w:tc>
        <w:tc>
          <w:tcPr>
            <w:tcW w:w="93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开发时间</w:t>
            </w:r>
          </w:p>
        </w:tc>
        <w:tc>
          <w:tcPr>
            <w:tcW w:w="1035" w:type="dxa"/>
            <w:shd w:val="clear" w:color="auto" w:fill="FEF2CC" w:themeFill="accent4" w:themeFillTint="32"/>
            <w:vAlign w:val="center"/>
          </w:tcPr>
          <w:p>
            <w:pPr>
              <w:jc w:val="center"/>
            </w:pPr>
            <w:r>
              <w:rPr>
                <w:rFonts w:hint="eastAsia"/>
              </w:rPr>
              <w:t>/</w:t>
            </w:r>
          </w:p>
        </w:tc>
        <w:tc>
          <w:tcPr>
            <w:tcW w:w="93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市场份额</w:t>
            </w:r>
          </w:p>
        </w:tc>
        <w:tc>
          <w:tcPr>
            <w:tcW w:w="1035" w:type="dxa"/>
            <w:shd w:val="clear" w:color="auto" w:fill="FEF2CC" w:themeFill="accent4" w:themeFillTint="32"/>
            <w:vAlign w:val="center"/>
          </w:tcPr>
          <w:p>
            <w:pPr>
              <w:jc w:val="center"/>
            </w:pPr>
            <w:r>
              <w:rPr>
                <w:rFonts w:hint="eastAsia"/>
              </w:rPr>
              <w:t>82%</w:t>
            </w:r>
          </w:p>
        </w:tc>
        <w:tc>
          <w:tcPr>
            <w:tcW w:w="93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1035" w:type="dxa"/>
            <w:shd w:val="clear" w:color="auto" w:fill="FEF2CC" w:themeFill="accent4" w:themeFillTint="32"/>
            <w:vAlign w:val="center"/>
          </w:tcPr>
          <w:p>
            <w:pPr>
              <w:jc w:val="center"/>
            </w:pPr>
            <w:r>
              <w:rPr>
                <w:rFonts w:hint="eastAsia"/>
              </w:rPr>
              <w:t>电台、报纸以及电视（不间断）</w:t>
            </w:r>
          </w:p>
        </w:tc>
        <w:tc>
          <w:tcPr>
            <w:tcW w:w="93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870"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3385"/>
        <w:gridCol w:w="1895"/>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rPr>
                <w:b/>
                <w:bCs/>
              </w:rPr>
            </w:pPr>
            <w:r>
              <w:rPr>
                <w:rFonts w:hint="eastAsia"/>
                <w:b/>
                <w:bCs/>
              </w:rPr>
              <w:t>人事</w:t>
            </w:r>
          </w:p>
        </w:tc>
        <w:tc>
          <w:tcPr>
            <w:tcW w:w="3385" w:type="dxa"/>
            <w:shd w:val="clear" w:color="auto" w:fill="EDEDED" w:themeFill="accent3" w:themeFillTint="32"/>
            <w:vAlign w:val="center"/>
          </w:tcPr>
          <w:p>
            <w:pPr>
              <w:jc w:val="center"/>
              <w:rPr>
                <w:b/>
                <w:bCs/>
              </w:rPr>
            </w:pPr>
            <w:r>
              <w:rPr>
                <w:rFonts w:hint="eastAsia"/>
                <w:b/>
                <w:bCs/>
              </w:rPr>
              <w:t>营业员</w:t>
            </w:r>
          </w:p>
        </w:tc>
        <w:tc>
          <w:tcPr>
            <w:tcW w:w="1895" w:type="dxa"/>
            <w:shd w:val="clear" w:color="auto" w:fill="EDEDED" w:themeFill="accent3" w:themeFillTint="32"/>
            <w:vAlign w:val="center"/>
          </w:tcPr>
          <w:p>
            <w:pPr>
              <w:jc w:val="center"/>
              <w:rPr>
                <w:b/>
                <w:bCs/>
              </w:rPr>
            </w:pPr>
            <w:r>
              <w:rPr>
                <w:rFonts w:hint="eastAsia"/>
                <w:b/>
                <w:bCs/>
              </w:rPr>
              <w:t>生产员</w:t>
            </w:r>
          </w:p>
        </w:tc>
        <w:tc>
          <w:tcPr>
            <w:tcW w:w="1810" w:type="dxa"/>
            <w:shd w:val="clear" w:color="auto" w:fill="EDEDED" w:themeFill="accent3" w:themeFillTint="32"/>
            <w:vAlign w:val="center"/>
          </w:tcPr>
          <w:p>
            <w:pPr>
              <w:jc w:val="center"/>
              <w:rPr>
                <w:b/>
                <w:bCs/>
              </w:rPr>
            </w:pPr>
            <w:r>
              <w:rPr>
                <w:rFonts w:hint="eastAsia"/>
                <w:b/>
                <w:bCs/>
              </w:rPr>
              <w:t>研发员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pPr>
            <w:r>
              <w:rPr>
                <w:rFonts w:hint="eastAsia"/>
              </w:rPr>
              <w:t>人员结构</w:t>
            </w:r>
          </w:p>
        </w:tc>
        <w:tc>
          <w:tcPr>
            <w:tcW w:w="3385" w:type="dxa"/>
            <w:shd w:val="clear" w:color="auto" w:fill="EDEDED" w:themeFill="accent3" w:themeFillTint="32"/>
            <w:vAlign w:val="center"/>
          </w:tcPr>
          <w:p>
            <w:pPr>
              <w:jc w:val="center"/>
            </w:pPr>
            <w:r>
              <w:rPr>
                <w:rFonts w:hint="eastAsia"/>
              </w:rPr>
              <w:t>2</w:t>
            </w:r>
          </w:p>
        </w:tc>
        <w:tc>
          <w:tcPr>
            <w:tcW w:w="1895" w:type="dxa"/>
            <w:shd w:val="clear" w:color="auto" w:fill="EDEDED" w:themeFill="accent3" w:themeFillTint="32"/>
            <w:vAlign w:val="center"/>
          </w:tcPr>
          <w:p>
            <w:pPr>
              <w:jc w:val="center"/>
            </w:pPr>
            <w:r>
              <w:rPr>
                <w:rFonts w:hint="eastAsia"/>
              </w:rPr>
              <w:t>8</w:t>
            </w:r>
          </w:p>
        </w:tc>
        <w:tc>
          <w:tcPr>
            <w:tcW w:w="1810" w:type="dxa"/>
            <w:shd w:val="clear" w:color="auto" w:fill="EDEDED" w:themeFill="accent3"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2577"/>
        <w:gridCol w:w="1653"/>
        <w:gridCol w:w="1430"/>
        <w:gridCol w:w="1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rPr>
                <w:b/>
                <w:bCs/>
              </w:rPr>
            </w:pPr>
            <w:r>
              <w:rPr>
                <w:rFonts w:hint="eastAsia"/>
                <w:b/>
                <w:bCs/>
              </w:rPr>
              <w:t>电商</w:t>
            </w:r>
          </w:p>
        </w:tc>
        <w:tc>
          <w:tcPr>
            <w:tcW w:w="2577" w:type="dxa"/>
            <w:shd w:val="clear" w:color="auto" w:fill="DEEBF6" w:themeFill="accent1" w:themeFillTint="32"/>
            <w:vAlign w:val="center"/>
          </w:tcPr>
          <w:p>
            <w:pPr>
              <w:jc w:val="center"/>
              <w:rPr>
                <w:b/>
                <w:bCs/>
              </w:rPr>
            </w:pPr>
            <w:r>
              <w:rPr>
                <w:rFonts w:hint="eastAsia"/>
                <w:b/>
                <w:bCs/>
              </w:rPr>
              <w:t>阿里猫猫</w:t>
            </w:r>
          </w:p>
        </w:tc>
        <w:tc>
          <w:tcPr>
            <w:tcW w:w="1653" w:type="dxa"/>
            <w:shd w:val="clear" w:color="auto" w:fill="DEEBF6" w:themeFill="accent1" w:themeFillTint="32"/>
            <w:vAlign w:val="center"/>
          </w:tcPr>
          <w:p>
            <w:pPr>
              <w:jc w:val="center"/>
              <w:rPr>
                <w:b/>
                <w:bCs/>
              </w:rPr>
            </w:pPr>
            <w:r>
              <w:rPr>
                <w:rFonts w:hint="eastAsia"/>
                <w:b/>
                <w:bCs/>
              </w:rPr>
              <w:t>京北</w:t>
            </w:r>
          </w:p>
        </w:tc>
        <w:tc>
          <w:tcPr>
            <w:tcW w:w="1430" w:type="dxa"/>
            <w:shd w:val="clear" w:color="auto" w:fill="DEEBF6" w:themeFill="accent1" w:themeFillTint="32"/>
            <w:vAlign w:val="center"/>
          </w:tcPr>
          <w:p>
            <w:pPr>
              <w:jc w:val="center"/>
              <w:rPr>
                <w:b/>
                <w:bCs/>
              </w:rPr>
            </w:pPr>
            <w:r>
              <w:rPr>
                <w:rFonts w:hint="eastAsia"/>
                <w:b/>
                <w:bCs/>
              </w:rPr>
              <w:t>大马逊</w:t>
            </w:r>
          </w:p>
        </w:tc>
        <w:tc>
          <w:tcPr>
            <w:tcW w:w="1430" w:type="dxa"/>
            <w:shd w:val="clear" w:color="auto" w:fill="DEEBF6" w:themeFill="accent1" w:themeFillTint="32"/>
            <w:vAlign w:val="center"/>
          </w:tcPr>
          <w:p>
            <w:pPr>
              <w:jc w:val="center"/>
              <w:rPr>
                <w:b/>
                <w:bCs/>
              </w:rPr>
            </w:pPr>
            <w:r>
              <w:rPr>
                <w:rFonts w:hint="eastAsia"/>
                <w:b/>
                <w:bCs/>
              </w:rPr>
              <w:t>跳蚤市场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电商决策</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热度</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020"/>
        <w:gridCol w:w="990"/>
        <w:gridCol w:w="1140"/>
        <w:gridCol w:w="1169"/>
        <w:gridCol w:w="144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restart"/>
            <w:shd w:val="clear" w:color="auto" w:fill="E7E6E6" w:themeFill="background2"/>
            <w:vAlign w:val="center"/>
          </w:tcPr>
          <w:p>
            <w:pPr>
              <w:jc w:val="center"/>
              <w:rPr>
                <w:b/>
                <w:bCs/>
              </w:rPr>
            </w:pPr>
            <w:r>
              <w:rPr>
                <w:rFonts w:hint="eastAsia"/>
                <w:b/>
                <w:bCs/>
              </w:rPr>
              <w:t>贷款</w:t>
            </w:r>
          </w:p>
        </w:tc>
        <w:tc>
          <w:tcPr>
            <w:tcW w:w="2010" w:type="dxa"/>
            <w:gridSpan w:val="2"/>
            <w:shd w:val="clear" w:color="auto" w:fill="E7E6E6" w:themeFill="background2"/>
            <w:vAlign w:val="center"/>
          </w:tcPr>
          <w:p>
            <w:pPr>
              <w:jc w:val="center"/>
              <w:rPr>
                <w:b/>
                <w:bCs/>
              </w:rPr>
            </w:pPr>
            <w:r>
              <w:rPr>
                <w:rFonts w:hint="eastAsia"/>
                <w:b/>
                <w:bCs/>
              </w:rPr>
              <w:t>创业贷款</w:t>
            </w:r>
          </w:p>
        </w:tc>
        <w:tc>
          <w:tcPr>
            <w:tcW w:w="2309" w:type="dxa"/>
            <w:gridSpan w:val="2"/>
            <w:shd w:val="clear" w:color="auto" w:fill="E7E6E6" w:themeFill="background2"/>
            <w:vAlign w:val="center"/>
          </w:tcPr>
          <w:p>
            <w:pPr>
              <w:jc w:val="center"/>
              <w:rPr>
                <w:b/>
                <w:bCs/>
              </w:rPr>
            </w:pPr>
            <w:r>
              <w:rPr>
                <w:rFonts w:hint="eastAsia"/>
                <w:b/>
                <w:bCs/>
              </w:rPr>
              <w:t>商业贷款</w:t>
            </w:r>
          </w:p>
        </w:tc>
        <w:tc>
          <w:tcPr>
            <w:tcW w:w="2740" w:type="dxa"/>
            <w:gridSpan w:val="2"/>
            <w:shd w:val="clear" w:color="auto" w:fill="E7E6E6" w:themeFill="background2"/>
            <w:vAlign w:val="center"/>
          </w:tcPr>
          <w:p>
            <w:pPr>
              <w:jc w:val="center"/>
              <w:rPr>
                <w:b/>
                <w:bCs/>
              </w:rPr>
            </w:pPr>
            <w:r>
              <w:rPr>
                <w:rFonts w:hint="eastAsia"/>
                <w:b/>
                <w:bCs/>
              </w:rPr>
              <w:t>临时贷款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continue"/>
            <w:shd w:val="clear" w:color="auto" w:fill="E7E6E6" w:themeFill="background2"/>
            <w:vAlign w:val="center"/>
          </w:tcPr>
          <w:p>
            <w:pPr>
              <w:jc w:val="center"/>
              <w:rPr>
                <w:b/>
                <w:bCs/>
              </w:rPr>
            </w:pPr>
          </w:p>
        </w:tc>
        <w:tc>
          <w:tcPr>
            <w:tcW w:w="1020" w:type="dxa"/>
            <w:shd w:val="clear" w:color="auto" w:fill="E7E6E6" w:themeFill="background2"/>
            <w:vAlign w:val="center"/>
          </w:tcPr>
          <w:p>
            <w:pPr>
              <w:jc w:val="center"/>
              <w:rPr>
                <w:b/>
                <w:bCs/>
              </w:rPr>
            </w:pPr>
            <w:r>
              <w:rPr>
                <w:rFonts w:hint="eastAsia"/>
                <w:b/>
                <w:bCs/>
              </w:rPr>
              <w:t>金额</w:t>
            </w:r>
          </w:p>
        </w:tc>
        <w:tc>
          <w:tcPr>
            <w:tcW w:w="990" w:type="dxa"/>
            <w:shd w:val="clear" w:color="auto" w:fill="E7E6E6" w:themeFill="background2"/>
            <w:vAlign w:val="center"/>
          </w:tcPr>
          <w:p>
            <w:pPr>
              <w:jc w:val="center"/>
              <w:rPr>
                <w:b/>
                <w:bCs/>
              </w:rPr>
            </w:pPr>
            <w:r>
              <w:rPr>
                <w:rFonts w:hint="eastAsia"/>
                <w:b/>
                <w:bCs/>
              </w:rPr>
              <w:t>时长</w:t>
            </w:r>
          </w:p>
        </w:tc>
        <w:tc>
          <w:tcPr>
            <w:tcW w:w="1140" w:type="dxa"/>
            <w:shd w:val="clear" w:color="auto" w:fill="E7E6E6" w:themeFill="background2"/>
            <w:vAlign w:val="center"/>
          </w:tcPr>
          <w:p>
            <w:pPr>
              <w:jc w:val="center"/>
              <w:rPr>
                <w:b/>
                <w:bCs/>
              </w:rPr>
            </w:pPr>
            <w:r>
              <w:rPr>
                <w:rFonts w:hint="eastAsia"/>
                <w:b/>
                <w:bCs/>
              </w:rPr>
              <w:t>金额</w:t>
            </w:r>
          </w:p>
        </w:tc>
        <w:tc>
          <w:tcPr>
            <w:tcW w:w="1169" w:type="dxa"/>
            <w:shd w:val="clear" w:color="auto" w:fill="E7E6E6" w:themeFill="background2"/>
            <w:vAlign w:val="center"/>
          </w:tcPr>
          <w:p>
            <w:pPr>
              <w:jc w:val="center"/>
              <w:rPr>
                <w:b/>
                <w:bCs/>
              </w:rPr>
            </w:pPr>
            <w:r>
              <w:rPr>
                <w:rFonts w:hint="eastAsia"/>
                <w:b/>
                <w:bCs/>
              </w:rPr>
              <w:t>时长</w:t>
            </w:r>
          </w:p>
        </w:tc>
        <w:tc>
          <w:tcPr>
            <w:tcW w:w="1441" w:type="dxa"/>
            <w:shd w:val="clear" w:color="auto" w:fill="E7E6E6" w:themeFill="background2"/>
            <w:vAlign w:val="center"/>
          </w:tcPr>
          <w:p>
            <w:pPr>
              <w:jc w:val="center"/>
              <w:rPr>
                <w:b/>
                <w:bCs/>
              </w:rPr>
            </w:pPr>
            <w:r>
              <w:rPr>
                <w:rFonts w:hint="eastAsia"/>
                <w:b/>
                <w:bCs/>
              </w:rPr>
              <w:t>金额</w:t>
            </w:r>
          </w:p>
        </w:tc>
        <w:tc>
          <w:tcPr>
            <w:tcW w:w="1299" w:type="dxa"/>
            <w:shd w:val="clear" w:color="auto" w:fill="E7E6E6" w:themeFill="background2"/>
            <w:vAlign w:val="center"/>
          </w:tcPr>
          <w:p>
            <w:pPr>
              <w:jc w:val="center"/>
              <w:rPr>
                <w:b/>
                <w:bCs/>
              </w:rPr>
            </w:pPr>
            <w:r>
              <w:rPr>
                <w:rFonts w:hint="eastAsia"/>
                <w:b/>
                <w:bCs/>
              </w:rPr>
              <w:t>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18年1月</w:t>
            </w:r>
          </w:p>
        </w:tc>
        <w:tc>
          <w:tcPr>
            <w:tcW w:w="1020" w:type="dxa"/>
            <w:shd w:val="clear" w:color="auto" w:fill="E7E6E6" w:themeFill="background2"/>
            <w:vAlign w:val="center"/>
          </w:tcPr>
          <w:p>
            <w:pPr>
              <w:jc w:val="center"/>
            </w:pPr>
            <w:r>
              <w:rPr>
                <w:rFonts w:hint="eastAsia"/>
              </w:rPr>
              <w:t>25万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18年2月</w:t>
            </w:r>
          </w:p>
        </w:tc>
        <w:tc>
          <w:tcPr>
            <w:tcW w:w="1020" w:type="dxa"/>
            <w:shd w:val="clear" w:color="auto" w:fill="E7E6E6" w:themeFill="background2"/>
            <w:vAlign w:val="center"/>
          </w:tcPr>
          <w:p>
            <w:pPr>
              <w:jc w:val="center"/>
            </w:pPr>
            <w:r>
              <w:rPr>
                <w:rFonts w:hint="eastAsia"/>
              </w:rPr>
              <w:t>25万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bl>
    <w:p/>
    <w:p>
      <w:pPr>
        <w:spacing w:after="156" w:afterLines="50"/>
      </w:pPr>
      <w:r>
        <w:rPr>
          <w:rFonts w:hint="eastAsia"/>
          <w:b/>
          <w:bCs/>
        </w:rPr>
        <w:t>※</w:t>
      </w:r>
      <w:r>
        <w:rPr>
          <w:rFonts w:hint="eastAsia"/>
        </w:rPr>
        <w:t xml:space="preserve"> 第一个月，升级公司到二级，搭建两条大型外壳生产线，招4名生产人员，再招2名营业员，用于订单谈判；电台、报纸以及电视等广告投入（不间断），接取时长为两个月的订单（选择利润高的订单），并进行物料采购。</w:t>
      </w:r>
    </w:p>
    <w:p>
      <w:pPr>
        <w:spacing w:after="156" w:afterLines="50"/>
      </w:pPr>
      <w:r>
        <w:rPr>
          <w:rFonts w:hint="eastAsia"/>
          <w:b/>
          <w:bCs/>
        </w:rPr>
        <w:t>※</w:t>
      </w:r>
      <w:r>
        <w:rPr>
          <w:rFonts w:hint="eastAsia"/>
        </w:rPr>
        <w:t xml:space="preserve"> 第二个月，向银行借贷50万创业贷款，继续接单并开始生产。</w:t>
      </w:r>
    </w:p>
    <w:p>
      <w:pPr>
        <w:spacing w:after="156" w:afterLines="50"/>
      </w:pPr>
      <w:r>
        <w:rPr>
          <w:rFonts w:hint="eastAsia"/>
          <w:b/>
          <w:bCs/>
        </w:rPr>
        <w:t>※</w:t>
      </w:r>
      <w:r>
        <w:rPr>
          <w:rFonts w:hint="eastAsia"/>
        </w:rPr>
        <w:t xml:space="preserve"> 第三个月，交付订单和接取订单，交付订单用回款较快的公路运输交付，然后去AF商店采购原材料，并用铁路购买剩下的材料（囤货）。</w:t>
      </w:r>
    </w:p>
    <w:p>
      <w:pPr>
        <w:spacing w:after="156" w:afterLines="50"/>
      </w:pPr>
      <w:r>
        <w:rPr>
          <w:rFonts w:hint="eastAsia"/>
          <w:b/>
          <w:bCs/>
        </w:rPr>
        <w:t>※</w:t>
      </w:r>
      <w:r>
        <w:rPr>
          <w:rFonts w:hint="eastAsia"/>
        </w:rPr>
        <w:t xml:space="preserve"> 第四个月，可以接取混合的订单，因为这种订单需求的成品数量比正常的数量少，多出来的就可以为招标做准备或者挂在网店上卖。</w:t>
      </w:r>
    </w:p>
    <w:p>
      <w:pPr>
        <w:spacing w:after="156" w:afterLines="50"/>
      </w:pPr>
      <w:r>
        <w:rPr>
          <w:rFonts w:hint="eastAsia"/>
          <w:b/>
          <w:bCs/>
        </w:rPr>
        <w:t>※</w:t>
      </w:r>
      <w:r>
        <w:rPr>
          <w:rFonts w:hint="eastAsia"/>
        </w:rPr>
        <w:t xml:space="preserve"> 第五个月，报名招标。</w:t>
      </w:r>
    </w:p>
    <w:p>
      <w:pPr>
        <w:spacing w:after="156" w:afterLines="50"/>
      </w:pPr>
      <w:r>
        <w:rPr>
          <w:rFonts w:hint="eastAsia"/>
          <w:b/>
          <w:bCs/>
        </w:rPr>
        <w:t>※</w:t>
      </w:r>
      <w:r>
        <w:rPr>
          <w:rFonts w:hint="eastAsia"/>
        </w:rPr>
        <w:t xml:space="preserve"> 第六个月，不接取订单，开始生产招标所需货物并投标。</w:t>
      </w:r>
    </w:p>
    <w:p>
      <w:pPr>
        <w:spacing w:after="156" w:afterLines="50"/>
      </w:pPr>
      <w:r>
        <w:rPr>
          <w:rFonts w:hint="eastAsia"/>
          <w:b/>
          <w:bCs/>
        </w:rPr>
        <w:t>※</w:t>
      </w:r>
      <w:r>
        <w:rPr>
          <w:rFonts w:hint="eastAsia"/>
        </w:rPr>
        <w:t xml:space="preserve"> 第七个月，正常接单。</w:t>
      </w:r>
    </w:p>
    <w:p>
      <w:pPr>
        <w:spacing w:after="156" w:afterLines="50"/>
      </w:pPr>
      <w:r>
        <w:rPr>
          <w:rFonts w:hint="eastAsia"/>
          <w:b/>
          <w:bCs/>
        </w:rPr>
        <w:t>※</w:t>
      </w:r>
      <w:r>
        <w:rPr>
          <w:rFonts w:hint="eastAsia"/>
        </w:rPr>
        <w:t xml:space="preserve"> 第八个月，交标，正常接单。</w:t>
      </w:r>
    </w:p>
    <w:p>
      <w:pPr>
        <w:spacing w:after="156" w:afterLines="50"/>
      </w:pPr>
      <w:r>
        <w:rPr>
          <w:rFonts w:hint="eastAsia"/>
          <w:b/>
          <w:bCs/>
        </w:rPr>
        <w:t>※</w:t>
      </w:r>
      <w:r>
        <w:rPr>
          <w:rFonts w:hint="eastAsia"/>
        </w:rPr>
        <w:t xml:space="preserve"> 第九个月，去AF囤货，正常接单。</w:t>
      </w:r>
    </w:p>
    <w:p>
      <w:pPr>
        <w:spacing w:after="156" w:afterLines="50"/>
      </w:pPr>
      <w:r>
        <w:rPr>
          <w:rFonts w:hint="eastAsia"/>
          <w:b/>
          <w:bCs/>
        </w:rPr>
        <w:t>※</w:t>
      </w:r>
      <w:r>
        <w:rPr>
          <w:rFonts w:hint="eastAsia"/>
        </w:rPr>
        <w:t xml:space="preserve"> 第十二个月，囤下买原材料，多囤货，避免扣过多的季度税。</w:t>
      </w:r>
    </w:p>
    <w:p>
      <w:pPr>
        <w:spacing w:after="156" w:afterLines="50"/>
      </w:pPr>
      <w:r>
        <w:rPr>
          <w:rFonts w:hint="eastAsia"/>
          <w:b/>
          <w:bCs/>
        </w:rPr>
        <w:t>※</w:t>
      </w:r>
      <w:r>
        <w:rPr>
          <w:rFonts w:hint="eastAsia"/>
        </w:rPr>
        <w:t xml:space="preserve"> 第二年的第一个月，扩张公司到三级，招两名生产员，开第三条生产线，之后照常接单、采购、生产并进行招标。</w:t>
      </w:r>
    </w:p>
    <w:p>
      <w:pPr>
        <w:spacing w:after="156" w:afterLines="50"/>
      </w:pPr>
      <w:r>
        <w:rPr>
          <w:rFonts w:hint="eastAsia"/>
          <w:b/>
          <w:bCs/>
        </w:rPr>
        <w:t>※</w:t>
      </w:r>
      <w:r>
        <w:rPr>
          <w:rFonts w:hint="eastAsia"/>
        </w:rPr>
        <w:t xml:space="preserve"> 第二年第十二个月，升级公司到四级，搭建第四条外壳生产线，招聘两名生产员。</w:t>
      </w:r>
    </w:p>
    <w:p>
      <w:r>
        <w:rPr>
          <w:rFonts w:hint="eastAsia"/>
          <w:b/>
          <w:bCs/>
        </w:rPr>
        <w:t>※</w:t>
      </w:r>
      <w:r>
        <w:rPr>
          <w:rFonts w:hint="eastAsia"/>
        </w:rPr>
        <w:t xml:space="preserve"> 第三年照常接单、生产并进行招标。</w:t>
      </w:r>
    </w:p>
    <w:p/>
    <w:p>
      <w:pPr>
        <w:spacing w:after="156" w:afterLines="50"/>
        <w:rPr>
          <w:b/>
          <w:bCs/>
        </w:rPr>
      </w:pPr>
      <w:r>
        <w:rPr>
          <w:rFonts w:hint="eastAsia"/>
          <w:b/>
          <w:bCs/>
        </w:rPr>
        <w:t>2.中枢——三条专业中枢生产线</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c>
          <w:tcPr>
            <w:tcW w:w="8522" w:type="dxa"/>
            <w:tcBorders>
              <w:tl2br w:val="nil"/>
              <w:tr2bl w:val="nil"/>
            </w:tcBorders>
            <w:shd w:val="clear" w:color="auto" w:fill="auto"/>
          </w:tcPr>
          <w:p>
            <w:pPr>
              <w:rPr>
                <w:b/>
                <w:bCs/>
              </w:rPr>
            </w:pPr>
            <w:r>
              <w:rPr>
                <w:rFonts w:hint="eastAsia"/>
                <w:b/>
                <w:bCs/>
              </w:rPr>
              <w:t>难度系数：★★★</w:t>
            </w:r>
          </w:p>
        </w:tc>
      </w:tr>
    </w:tbl>
    <w:p>
      <w:pPr>
        <w:rPr>
          <w:b/>
          <w:bCs/>
        </w:rPr>
      </w:pPr>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友好度</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100</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15</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100</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785"/>
        <w:gridCol w:w="1327"/>
        <w:gridCol w:w="1147"/>
        <w:gridCol w:w="1591"/>
        <w:gridCol w:w="12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785" w:type="dxa"/>
            <w:shd w:val="clear" w:color="auto" w:fill="DAE3F3" w:themeFill="accent5" w:themeFillTint="32"/>
            <w:vAlign w:val="center"/>
          </w:tcPr>
          <w:p>
            <w:pPr>
              <w:jc w:val="center"/>
              <w:rPr>
                <w:b/>
                <w:bCs/>
              </w:rPr>
            </w:pPr>
            <w:r>
              <w:rPr>
                <w:rFonts w:hint="eastAsia"/>
                <w:b/>
                <w:bCs/>
              </w:rPr>
              <w:t>生产线1</w:t>
            </w:r>
          </w:p>
        </w:tc>
        <w:tc>
          <w:tcPr>
            <w:tcW w:w="1327" w:type="dxa"/>
            <w:shd w:val="clear" w:color="auto" w:fill="DAE3F3" w:themeFill="accent5" w:themeFillTint="32"/>
            <w:vAlign w:val="center"/>
          </w:tcPr>
          <w:p>
            <w:pPr>
              <w:jc w:val="center"/>
              <w:rPr>
                <w:b/>
                <w:bCs/>
              </w:rPr>
            </w:pPr>
            <w:r>
              <w:rPr>
                <w:rFonts w:hint="eastAsia"/>
                <w:b/>
                <w:bCs/>
              </w:rPr>
              <w:t>生产线2</w:t>
            </w:r>
          </w:p>
        </w:tc>
        <w:tc>
          <w:tcPr>
            <w:tcW w:w="1147" w:type="dxa"/>
            <w:shd w:val="clear" w:color="auto" w:fill="DAE3F3" w:themeFill="accent5" w:themeFillTint="32"/>
            <w:vAlign w:val="center"/>
          </w:tcPr>
          <w:p>
            <w:pPr>
              <w:jc w:val="center"/>
              <w:rPr>
                <w:b/>
                <w:bCs/>
              </w:rPr>
            </w:pPr>
            <w:r>
              <w:rPr>
                <w:rFonts w:hint="eastAsia"/>
                <w:b/>
                <w:bCs/>
              </w:rPr>
              <w:t>生产线3</w:t>
            </w:r>
          </w:p>
        </w:tc>
        <w:tc>
          <w:tcPr>
            <w:tcW w:w="1591" w:type="dxa"/>
            <w:shd w:val="clear" w:color="auto" w:fill="DAE3F3" w:themeFill="accent5" w:themeFillTint="32"/>
            <w:vAlign w:val="center"/>
          </w:tcPr>
          <w:p>
            <w:pPr>
              <w:jc w:val="center"/>
              <w:rPr>
                <w:b/>
                <w:bCs/>
              </w:rPr>
            </w:pPr>
            <w:r>
              <w:rPr>
                <w:rFonts w:hint="eastAsia"/>
                <w:b/>
                <w:bCs/>
              </w:rPr>
              <w:t>生产线4</w:t>
            </w:r>
          </w:p>
        </w:tc>
        <w:tc>
          <w:tcPr>
            <w:tcW w:w="1239"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785" w:type="dxa"/>
            <w:shd w:val="clear" w:color="auto" w:fill="DAE3F3" w:themeFill="accent5" w:themeFillTint="32"/>
            <w:vAlign w:val="center"/>
          </w:tcPr>
          <w:p>
            <w:pPr>
              <w:jc w:val="center"/>
            </w:pPr>
            <w:r>
              <w:rPr>
                <w:rFonts w:hint="eastAsia"/>
              </w:rPr>
              <w:t>专业中枢</w:t>
            </w:r>
          </w:p>
        </w:tc>
        <w:tc>
          <w:tcPr>
            <w:tcW w:w="1327" w:type="dxa"/>
            <w:shd w:val="clear" w:color="auto" w:fill="DAE3F3" w:themeFill="accent5" w:themeFillTint="32"/>
            <w:vAlign w:val="center"/>
          </w:tcPr>
          <w:p>
            <w:pPr>
              <w:jc w:val="center"/>
            </w:pPr>
            <w:r>
              <w:rPr>
                <w:rFonts w:hint="eastAsia"/>
              </w:rPr>
              <w:t>专业中枢</w:t>
            </w:r>
          </w:p>
        </w:tc>
        <w:tc>
          <w:tcPr>
            <w:tcW w:w="1147" w:type="dxa"/>
            <w:shd w:val="clear" w:color="auto" w:fill="DAE3F3" w:themeFill="accent5" w:themeFillTint="32"/>
            <w:vAlign w:val="center"/>
          </w:tcPr>
          <w:p>
            <w:pPr>
              <w:jc w:val="center"/>
            </w:pPr>
            <w:r>
              <w:rPr>
                <w:rFonts w:hint="eastAsia"/>
              </w:rPr>
              <w:t>专业中枢</w:t>
            </w:r>
          </w:p>
        </w:tc>
        <w:tc>
          <w:tcPr>
            <w:tcW w:w="1591" w:type="dxa"/>
            <w:shd w:val="clear" w:color="auto" w:fill="DAE3F3" w:themeFill="accent5" w:themeFillTint="32"/>
            <w:vAlign w:val="center"/>
          </w:tcPr>
          <w:p>
            <w:pPr>
              <w:jc w:val="center"/>
            </w:pPr>
            <w:r>
              <w:rPr>
                <w:rFonts w:hint="eastAsia"/>
              </w:rPr>
              <w:t>/</w:t>
            </w:r>
          </w:p>
        </w:tc>
        <w:tc>
          <w:tcPr>
            <w:tcW w:w="1239"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785" w:type="dxa"/>
            <w:shd w:val="clear" w:color="auto" w:fill="DAE3F3" w:themeFill="accent5" w:themeFillTint="32"/>
            <w:vAlign w:val="center"/>
          </w:tcPr>
          <w:p>
            <w:pPr>
              <w:jc w:val="center"/>
            </w:pPr>
            <w:r>
              <w:rPr>
                <w:rFonts w:hint="eastAsia"/>
              </w:rPr>
              <w:t>√</w:t>
            </w:r>
          </w:p>
        </w:tc>
        <w:tc>
          <w:tcPr>
            <w:tcW w:w="1327" w:type="dxa"/>
            <w:shd w:val="clear" w:color="auto" w:fill="DAE3F3" w:themeFill="accent5" w:themeFillTint="32"/>
            <w:vAlign w:val="center"/>
          </w:tcPr>
          <w:p>
            <w:pPr>
              <w:jc w:val="center"/>
            </w:pPr>
            <w:r>
              <w:rPr>
                <w:rFonts w:hint="eastAsia"/>
              </w:rPr>
              <w:t>√</w:t>
            </w:r>
          </w:p>
        </w:tc>
        <w:tc>
          <w:tcPr>
            <w:tcW w:w="1147" w:type="dxa"/>
            <w:shd w:val="clear" w:color="auto" w:fill="DAE3F3" w:themeFill="accent5" w:themeFillTint="32"/>
            <w:vAlign w:val="center"/>
          </w:tcPr>
          <w:p>
            <w:pPr>
              <w:jc w:val="center"/>
            </w:pPr>
            <w:r>
              <w:rPr>
                <w:rFonts w:hint="eastAsia"/>
              </w:rPr>
              <w:t>√</w:t>
            </w:r>
          </w:p>
        </w:tc>
        <w:tc>
          <w:tcPr>
            <w:tcW w:w="1591" w:type="dxa"/>
            <w:shd w:val="clear" w:color="auto" w:fill="DAE3F3" w:themeFill="accent5" w:themeFillTint="32"/>
            <w:vAlign w:val="center"/>
          </w:tcPr>
          <w:p>
            <w:pPr>
              <w:jc w:val="center"/>
            </w:pPr>
            <w:r>
              <w:rPr>
                <w:rFonts w:hint="eastAsia"/>
              </w:rPr>
              <w:t>/</w:t>
            </w:r>
          </w:p>
        </w:tc>
        <w:tc>
          <w:tcPr>
            <w:tcW w:w="1239"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9" w:hRule="atLeast"/>
        </w:trPr>
        <w:tc>
          <w:tcPr>
            <w:tcW w:w="1430" w:type="dxa"/>
            <w:shd w:val="clear" w:color="auto" w:fill="DAE3F3" w:themeFill="accent5" w:themeFillTint="32"/>
            <w:vAlign w:val="center"/>
          </w:tcPr>
          <w:p>
            <w:pPr>
              <w:jc w:val="center"/>
            </w:pPr>
            <w:r>
              <w:rPr>
                <w:rFonts w:hint="eastAsia"/>
              </w:rPr>
              <w:t>搭建时间</w:t>
            </w:r>
          </w:p>
        </w:tc>
        <w:tc>
          <w:tcPr>
            <w:tcW w:w="1785" w:type="dxa"/>
            <w:shd w:val="clear" w:color="auto" w:fill="DAE3F3" w:themeFill="accent5" w:themeFillTint="32"/>
            <w:vAlign w:val="center"/>
          </w:tcPr>
          <w:p>
            <w:pPr>
              <w:jc w:val="center"/>
            </w:pPr>
            <w:r>
              <w:rPr>
                <w:rFonts w:hint="eastAsia"/>
              </w:rPr>
              <w:t>18年1月</w:t>
            </w:r>
          </w:p>
        </w:tc>
        <w:tc>
          <w:tcPr>
            <w:tcW w:w="1327" w:type="dxa"/>
            <w:shd w:val="clear" w:color="auto" w:fill="DAE3F3" w:themeFill="accent5" w:themeFillTint="32"/>
            <w:vAlign w:val="center"/>
          </w:tcPr>
          <w:p>
            <w:pPr>
              <w:jc w:val="center"/>
            </w:pPr>
            <w:r>
              <w:rPr>
                <w:rFonts w:hint="eastAsia"/>
              </w:rPr>
              <w:t>19年11月</w:t>
            </w:r>
          </w:p>
        </w:tc>
        <w:tc>
          <w:tcPr>
            <w:tcW w:w="1147" w:type="dxa"/>
            <w:shd w:val="clear" w:color="auto" w:fill="DAE3F3" w:themeFill="accent5" w:themeFillTint="32"/>
            <w:vAlign w:val="center"/>
          </w:tcPr>
          <w:p>
            <w:pPr>
              <w:jc w:val="center"/>
            </w:pPr>
            <w:r>
              <w:rPr>
                <w:rFonts w:hint="eastAsia"/>
              </w:rPr>
              <w:t>20年8月</w:t>
            </w:r>
          </w:p>
        </w:tc>
        <w:tc>
          <w:tcPr>
            <w:tcW w:w="1591" w:type="dxa"/>
            <w:shd w:val="clear" w:color="auto" w:fill="DAE3F3" w:themeFill="accent5" w:themeFillTint="32"/>
            <w:vAlign w:val="center"/>
          </w:tcPr>
          <w:p>
            <w:pPr>
              <w:jc w:val="center"/>
            </w:pPr>
            <w:r>
              <w:rPr>
                <w:rFonts w:hint="eastAsia"/>
              </w:rPr>
              <w:t>/</w:t>
            </w:r>
          </w:p>
        </w:tc>
        <w:tc>
          <w:tcPr>
            <w:tcW w:w="1239"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960"/>
        <w:gridCol w:w="1140"/>
        <w:gridCol w:w="855"/>
        <w:gridCol w:w="675"/>
        <w:gridCol w:w="765"/>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960" w:type="dxa"/>
            <w:shd w:val="clear" w:color="auto" w:fill="FEF2CC" w:themeFill="accent4" w:themeFillTint="32"/>
            <w:vAlign w:val="center"/>
          </w:tcPr>
          <w:p>
            <w:pPr>
              <w:jc w:val="center"/>
              <w:rPr>
                <w:b/>
                <w:bCs/>
              </w:rPr>
            </w:pPr>
            <w:r>
              <w:rPr>
                <w:rFonts w:hint="eastAsia"/>
                <w:b/>
                <w:bCs/>
              </w:rPr>
              <w:t>小额代工市场</w:t>
            </w:r>
          </w:p>
        </w:tc>
        <w:tc>
          <w:tcPr>
            <w:tcW w:w="1140" w:type="dxa"/>
            <w:shd w:val="clear" w:color="auto" w:fill="FEF2CC" w:themeFill="accent4" w:themeFillTint="32"/>
            <w:vAlign w:val="center"/>
          </w:tcPr>
          <w:p>
            <w:pPr>
              <w:jc w:val="center"/>
              <w:rPr>
                <w:b/>
                <w:bCs/>
              </w:rPr>
            </w:pPr>
            <w:r>
              <w:rPr>
                <w:rFonts w:hint="eastAsia"/>
                <w:b/>
                <w:bCs/>
              </w:rPr>
              <w:t>电子代工市场</w:t>
            </w:r>
          </w:p>
        </w:tc>
        <w:tc>
          <w:tcPr>
            <w:tcW w:w="855" w:type="dxa"/>
            <w:shd w:val="clear" w:color="auto" w:fill="FEF2CC" w:themeFill="accent4" w:themeFillTint="32"/>
            <w:vAlign w:val="center"/>
          </w:tcPr>
          <w:p>
            <w:pPr>
              <w:jc w:val="center"/>
              <w:rPr>
                <w:b/>
                <w:bCs/>
              </w:rPr>
            </w:pPr>
            <w:r>
              <w:rPr>
                <w:rFonts w:hint="eastAsia"/>
                <w:b/>
                <w:bCs/>
              </w:rPr>
              <w:t>大客户市场</w:t>
            </w:r>
          </w:p>
        </w:tc>
        <w:tc>
          <w:tcPr>
            <w:tcW w:w="675" w:type="dxa"/>
            <w:shd w:val="clear" w:color="auto" w:fill="FEF2CC" w:themeFill="accent4" w:themeFillTint="32"/>
            <w:vAlign w:val="center"/>
          </w:tcPr>
          <w:p>
            <w:pPr>
              <w:jc w:val="center"/>
              <w:rPr>
                <w:b/>
                <w:bCs/>
              </w:rPr>
            </w:pPr>
            <w:r>
              <w:rPr>
                <w:rFonts w:hint="eastAsia"/>
                <w:b/>
                <w:bCs/>
              </w:rPr>
              <w:t>政府市场</w:t>
            </w:r>
          </w:p>
        </w:tc>
        <w:tc>
          <w:tcPr>
            <w:tcW w:w="765"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960" w:type="dxa"/>
            <w:shd w:val="clear" w:color="auto" w:fill="FEF2CC" w:themeFill="accent4" w:themeFillTint="32"/>
            <w:vAlign w:val="center"/>
          </w:tcPr>
          <w:p>
            <w:pPr>
              <w:jc w:val="center"/>
            </w:pPr>
            <w:r>
              <w:rPr>
                <w:rFonts w:hint="eastAsia"/>
              </w:rPr>
              <w:t>/</w:t>
            </w:r>
          </w:p>
        </w:tc>
        <w:tc>
          <w:tcPr>
            <w:tcW w:w="1140" w:type="dxa"/>
            <w:shd w:val="clear" w:color="auto" w:fill="FEF2CC" w:themeFill="accent4" w:themeFillTint="32"/>
            <w:vAlign w:val="center"/>
          </w:tcPr>
          <w:p>
            <w:pPr>
              <w:jc w:val="center"/>
            </w:pPr>
            <w:r>
              <w:rPr>
                <w:rFonts w:hint="eastAsia"/>
              </w:rPr>
              <w:t>√</w:t>
            </w:r>
          </w:p>
        </w:tc>
        <w:tc>
          <w:tcPr>
            <w:tcW w:w="855" w:type="dxa"/>
            <w:shd w:val="clear" w:color="auto" w:fill="FEF2CC" w:themeFill="accent4" w:themeFillTint="32"/>
            <w:vAlign w:val="center"/>
          </w:tcPr>
          <w:p>
            <w:pPr>
              <w:jc w:val="center"/>
            </w:pPr>
            <w:r>
              <w:rPr>
                <w:rFonts w:hint="eastAsia"/>
              </w:rPr>
              <w:t>/</w:t>
            </w:r>
          </w:p>
        </w:tc>
        <w:tc>
          <w:tcPr>
            <w:tcW w:w="675" w:type="dxa"/>
            <w:shd w:val="clear" w:color="auto" w:fill="FEF2CC" w:themeFill="accent4" w:themeFillTint="32"/>
            <w:vAlign w:val="center"/>
          </w:tcPr>
          <w:p>
            <w:pPr>
              <w:jc w:val="center"/>
            </w:pPr>
            <w:r>
              <w:rPr>
                <w:rFonts w:hint="eastAsia"/>
              </w:rPr>
              <w:t>/</w:t>
            </w:r>
          </w:p>
        </w:tc>
        <w:tc>
          <w:tcPr>
            <w:tcW w:w="76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开发时间</w:t>
            </w:r>
          </w:p>
        </w:tc>
        <w:tc>
          <w:tcPr>
            <w:tcW w:w="960" w:type="dxa"/>
            <w:shd w:val="clear" w:color="auto" w:fill="FEF2CC" w:themeFill="accent4" w:themeFillTint="32"/>
            <w:vAlign w:val="center"/>
          </w:tcPr>
          <w:p>
            <w:pPr>
              <w:jc w:val="center"/>
            </w:pPr>
            <w:r>
              <w:rPr>
                <w:rFonts w:hint="eastAsia"/>
              </w:rPr>
              <w:t>/</w:t>
            </w:r>
          </w:p>
        </w:tc>
        <w:tc>
          <w:tcPr>
            <w:tcW w:w="1140" w:type="dxa"/>
            <w:shd w:val="clear" w:color="auto" w:fill="FEF2CC" w:themeFill="accent4" w:themeFillTint="32"/>
            <w:vAlign w:val="center"/>
          </w:tcPr>
          <w:p>
            <w:pPr>
              <w:jc w:val="center"/>
            </w:pPr>
            <w:r>
              <w:rPr>
                <w:rFonts w:hint="eastAsia"/>
              </w:rPr>
              <w:t>1</w:t>
            </w:r>
            <w:r>
              <w:rPr>
                <w:rFonts w:hint="eastAsia"/>
                <w:lang w:val="en-US" w:eastAsia="zh-CN"/>
              </w:rPr>
              <w:t>8</w:t>
            </w:r>
            <w:bookmarkStart w:id="0" w:name="_GoBack"/>
            <w:bookmarkEnd w:id="0"/>
            <w:r>
              <w:rPr>
                <w:rFonts w:hint="eastAsia"/>
              </w:rPr>
              <w:t>年2月</w:t>
            </w:r>
          </w:p>
        </w:tc>
        <w:tc>
          <w:tcPr>
            <w:tcW w:w="855" w:type="dxa"/>
            <w:shd w:val="clear" w:color="auto" w:fill="FEF2CC" w:themeFill="accent4" w:themeFillTint="32"/>
            <w:vAlign w:val="center"/>
          </w:tcPr>
          <w:p>
            <w:pPr>
              <w:jc w:val="center"/>
            </w:pPr>
            <w:r>
              <w:rPr>
                <w:rFonts w:hint="eastAsia"/>
              </w:rPr>
              <w:t>/</w:t>
            </w:r>
          </w:p>
        </w:tc>
        <w:tc>
          <w:tcPr>
            <w:tcW w:w="675" w:type="dxa"/>
            <w:shd w:val="clear" w:color="auto" w:fill="FEF2CC" w:themeFill="accent4" w:themeFillTint="32"/>
            <w:vAlign w:val="center"/>
          </w:tcPr>
          <w:p>
            <w:pPr>
              <w:jc w:val="center"/>
            </w:pPr>
            <w:r>
              <w:rPr>
                <w:rFonts w:hint="eastAsia"/>
              </w:rPr>
              <w:t>/</w:t>
            </w:r>
          </w:p>
        </w:tc>
        <w:tc>
          <w:tcPr>
            <w:tcW w:w="76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市场份额</w:t>
            </w:r>
          </w:p>
        </w:tc>
        <w:tc>
          <w:tcPr>
            <w:tcW w:w="960" w:type="dxa"/>
            <w:shd w:val="clear" w:color="auto" w:fill="FEF2CC" w:themeFill="accent4" w:themeFillTint="32"/>
            <w:vAlign w:val="center"/>
          </w:tcPr>
          <w:p>
            <w:pPr>
              <w:jc w:val="center"/>
            </w:pPr>
            <w:r>
              <w:rPr>
                <w:rFonts w:hint="eastAsia"/>
              </w:rPr>
              <w:t>/</w:t>
            </w:r>
          </w:p>
        </w:tc>
        <w:tc>
          <w:tcPr>
            <w:tcW w:w="1140" w:type="dxa"/>
            <w:shd w:val="clear" w:color="auto" w:fill="FEF2CC" w:themeFill="accent4" w:themeFillTint="32"/>
            <w:vAlign w:val="center"/>
          </w:tcPr>
          <w:p>
            <w:pPr>
              <w:jc w:val="center"/>
            </w:pPr>
            <w:r>
              <w:rPr>
                <w:rFonts w:hint="eastAsia"/>
              </w:rPr>
              <w:t>66%</w:t>
            </w:r>
          </w:p>
        </w:tc>
        <w:tc>
          <w:tcPr>
            <w:tcW w:w="855" w:type="dxa"/>
            <w:shd w:val="clear" w:color="auto" w:fill="FEF2CC" w:themeFill="accent4" w:themeFillTint="32"/>
            <w:vAlign w:val="center"/>
          </w:tcPr>
          <w:p>
            <w:pPr>
              <w:jc w:val="center"/>
            </w:pPr>
            <w:r>
              <w:rPr>
                <w:rFonts w:hint="eastAsia"/>
              </w:rPr>
              <w:t>/</w:t>
            </w:r>
          </w:p>
        </w:tc>
        <w:tc>
          <w:tcPr>
            <w:tcW w:w="675" w:type="dxa"/>
            <w:shd w:val="clear" w:color="auto" w:fill="FEF2CC" w:themeFill="accent4" w:themeFillTint="32"/>
            <w:vAlign w:val="center"/>
          </w:tcPr>
          <w:p>
            <w:pPr>
              <w:jc w:val="center"/>
            </w:pPr>
            <w:r>
              <w:rPr>
                <w:rFonts w:hint="eastAsia"/>
              </w:rPr>
              <w:t>/</w:t>
            </w:r>
          </w:p>
        </w:tc>
        <w:tc>
          <w:tcPr>
            <w:tcW w:w="76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960" w:type="dxa"/>
            <w:shd w:val="clear" w:color="auto" w:fill="FEF2CC" w:themeFill="accent4" w:themeFillTint="32"/>
            <w:vAlign w:val="center"/>
          </w:tcPr>
          <w:p>
            <w:pPr>
              <w:jc w:val="center"/>
            </w:pPr>
            <w:r>
              <w:rPr>
                <w:rFonts w:hint="eastAsia"/>
              </w:rPr>
              <w:t>/</w:t>
            </w:r>
          </w:p>
        </w:tc>
        <w:tc>
          <w:tcPr>
            <w:tcW w:w="1140" w:type="dxa"/>
            <w:shd w:val="clear" w:color="auto" w:fill="FEF2CC" w:themeFill="accent4" w:themeFillTint="32"/>
            <w:vAlign w:val="center"/>
          </w:tcPr>
          <w:p>
            <w:pPr>
              <w:jc w:val="center"/>
            </w:pPr>
            <w:r>
              <w:rPr>
                <w:rFonts w:hint="eastAsia"/>
              </w:rPr>
              <w:t>电台、报纸以及电视</w:t>
            </w:r>
          </w:p>
        </w:tc>
        <w:tc>
          <w:tcPr>
            <w:tcW w:w="855" w:type="dxa"/>
            <w:shd w:val="clear" w:color="auto" w:fill="FEF2CC" w:themeFill="accent4" w:themeFillTint="32"/>
            <w:vAlign w:val="center"/>
          </w:tcPr>
          <w:p>
            <w:pPr>
              <w:jc w:val="center"/>
            </w:pPr>
            <w:r>
              <w:rPr>
                <w:rFonts w:hint="eastAsia"/>
              </w:rPr>
              <w:t>/</w:t>
            </w:r>
          </w:p>
        </w:tc>
        <w:tc>
          <w:tcPr>
            <w:tcW w:w="675" w:type="dxa"/>
            <w:shd w:val="clear" w:color="auto" w:fill="FEF2CC" w:themeFill="accent4" w:themeFillTint="32"/>
            <w:vAlign w:val="center"/>
          </w:tcPr>
          <w:p>
            <w:pPr>
              <w:jc w:val="center"/>
            </w:pPr>
            <w:r>
              <w:rPr>
                <w:rFonts w:hint="eastAsia"/>
              </w:rPr>
              <w:t>/</w:t>
            </w:r>
          </w:p>
        </w:tc>
        <w:tc>
          <w:tcPr>
            <w:tcW w:w="76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3385"/>
        <w:gridCol w:w="1895"/>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rPr>
                <w:b/>
                <w:bCs/>
              </w:rPr>
            </w:pPr>
            <w:r>
              <w:rPr>
                <w:rFonts w:hint="eastAsia"/>
                <w:b/>
                <w:bCs/>
              </w:rPr>
              <w:t>人事</w:t>
            </w:r>
          </w:p>
        </w:tc>
        <w:tc>
          <w:tcPr>
            <w:tcW w:w="3385" w:type="dxa"/>
            <w:shd w:val="clear" w:color="auto" w:fill="EDEDED" w:themeFill="accent3" w:themeFillTint="32"/>
            <w:vAlign w:val="center"/>
          </w:tcPr>
          <w:p>
            <w:pPr>
              <w:jc w:val="center"/>
              <w:rPr>
                <w:b/>
                <w:bCs/>
              </w:rPr>
            </w:pPr>
            <w:r>
              <w:rPr>
                <w:rFonts w:hint="eastAsia"/>
                <w:b/>
                <w:bCs/>
              </w:rPr>
              <w:t>营业员</w:t>
            </w:r>
          </w:p>
        </w:tc>
        <w:tc>
          <w:tcPr>
            <w:tcW w:w="1895" w:type="dxa"/>
            <w:shd w:val="clear" w:color="auto" w:fill="EDEDED" w:themeFill="accent3" w:themeFillTint="32"/>
            <w:vAlign w:val="center"/>
          </w:tcPr>
          <w:p>
            <w:pPr>
              <w:jc w:val="center"/>
              <w:rPr>
                <w:b/>
                <w:bCs/>
              </w:rPr>
            </w:pPr>
            <w:r>
              <w:rPr>
                <w:rFonts w:hint="eastAsia"/>
                <w:b/>
                <w:bCs/>
              </w:rPr>
              <w:t>生产员</w:t>
            </w:r>
          </w:p>
        </w:tc>
        <w:tc>
          <w:tcPr>
            <w:tcW w:w="1810" w:type="dxa"/>
            <w:shd w:val="clear" w:color="auto" w:fill="EDEDED" w:themeFill="accent3" w:themeFillTint="32"/>
            <w:vAlign w:val="center"/>
          </w:tcPr>
          <w:p>
            <w:pPr>
              <w:jc w:val="center"/>
              <w:rPr>
                <w:b/>
                <w:bCs/>
              </w:rPr>
            </w:pPr>
            <w:r>
              <w:rPr>
                <w:rFonts w:hint="eastAsia"/>
                <w:b/>
                <w:bCs/>
              </w:rPr>
              <w:t>研发员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pPr>
            <w:r>
              <w:rPr>
                <w:rFonts w:hint="eastAsia"/>
              </w:rPr>
              <w:t>人员结构</w:t>
            </w:r>
          </w:p>
        </w:tc>
        <w:tc>
          <w:tcPr>
            <w:tcW w:w="3385" w:type="dxa"/>
            <w:shd w:val="clear" w:color="auto" w:fill="EDEDED" w:themeFill="accent3" w:themeFillTint="32"/>
            <w:vAlign w:val="center"/>
          </w:tcPr>
          <w:p>
            <w:pPr>
              <w:jc w:val="center"/>
            </w:pPr>
            <w:r>
              <w:rPr>
                <w:rFonts w:hint="eastAsia"/>
              </w:rPr>
              <w:t>2</w:t>
            </w:r>
          </w:p>
        </w:tc>
        <w:tc>
          <w:tcPr>
            <w:tcW w:w="1895" w:type="dxa"/>
            <w:shd w:val="clear" w:color="auto" w:fill="EDEDED" w:themeFill="accent3" w:themeFillTint="32"/>
            <w:vAlign w:val="center"/>
          </w:tcPr>
          <w:p>
            <w:pPr>
              <w:jc w:val="center"/>
            </w:pPr>
            <w:r>
              <w:rPr>
                <w:rFonts w:hint="eastAsia"/>
              </w:rPr>
              <w:t>9</w:t>
            </w:r>
          </w:p>
        </w:tc>
        <w:tc>
          <w:tcPr>
            <w:tcW w:w="1810" w:type="dxa"/>
            <w:shd w:val="clear" w:color="auto" w:fill="EDEDED" w:themeFill="accent3"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2577"/>
        <w:gridCol w:w="1653"/>
        <w:gridCol w:w="1430"/>
        <w:gridCol w:w="1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rPr>
                <w:b/>
                <w:bCs/>
              </w:rPr>
            </w:pPr>
            <w:r>
              <w:rPr>
                <w:rFonts w:hint="eastAsia"/>
                <w:b/>
                <w:bCs/>
              </w:rPr>
              <w:t>电商</w:t>
            </w:r>
          </w:p>
        </w:tc>
        <w:tc>
          <w:tcPr>
            <w:tcW w:w="2577" w:type="dxa"/>
            <w:shd w:val="clear" w:color="auto" w:fill="DEEBF6" w:themeFill="accent1" w:themeFillTint="32"/>
            <w:vAlign w:val="center"/>
          </w:tcPr>
          <w:p>
            <w:pPr>
              <w:jc w:val="center"/>
              <w:rPr>
                <w:b/>
                <w:bCs/>
              </w:rPr>
            </w:pPr>
            <w:r>
              <w:rPr>
                <w:rFonts w:hint="eastAsia"/>
                <w:b/>
                <w:bCs/>
              </w:rPr>
              <w:t>阿里猫猫</w:t>
            </w:r>
          </w:p>
        </w:tc>
        <w:tc>
          <w:tcPr>
            <w:tcW w:w="1653" w:type="dxa"/>
            <w:shd w:val="clear" w:color="auto" w:fill="DEEBF6" w:themeFill="accent1" w:themeFillTint="32"/>
            <w:vAlign w:val="center"/>
          </w:tcPr>
          <w:p>
            <w:pPr>
              <w:jc w:val="center"/>
              <w:rPr>
                <w:b/>
                <w:bCs/>
              </w:rPr>
            </w:pPr>
            <w:r>
              <w:rPr>
                <w:rFonts w:hint="eastAsia"/>
                <w:b/>
                <w:bCs/>
              </w:rPr>
              <w:t>京北</w:t>
            </w:r>
          </w:p>
        </w:tc>
        <w:tc>
          <w:tcPr>
            <w:tcW w:w="1430" w:type="dxa"/>
            <w:shd w:val="clear" w:color="auto" w:fill="DEEBF6" w:themeFill="accent1" w:themeFillTint="32"/>
            <w:vAlign w:val="center"/>
          </w:tcPr>
          <w:p>
            <w:pPr>
              <w:jc w:val="center"/>
              <w:rPr>
                <w:b/>
                <w:bCs/>
              </w:rPr>
            </w:pPr>
            <w:r>
              <w:rPr>
                <w:rFonts w:hint="eastAsia"/>
                <w:b/>
                <w:bCs/>
              </w:rPr>
              <w:t>大马逊</w:t>
            </w:r>
          </w:p>
        </w:tc>
        <w:tc>
          <w:tcPr>
            <w:tcW w:w="1430" w:type="dxa"/>
            <w:shd w:val="clear" w:color="auto" w:fill="DEEBF6" w:themeFill="accent1" w:themeFillTint="32"/>
            <w:vAlign w:val="center"/>
          </w:tcPr>
          <w:p>
            <w:pPr>
              <w:jc w:val="center"/>
              <w:rPr>
                <w:b/>
                <w:bCs/>
              </w:rPr>
            </w:pPr>
            <w:r>
              <w:rPr>
                <w:rFonts w:hint="eastAsia"/>
                <w:b/>
                <w:bCs/>
              </w:rPr>
              <w:t>跳蚤市场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电商决策</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020"/>
        <w:gridCol w:w="990"/>
        <w:gridCol w:w="1140"/>
        <w:gridCol w:w="1169"/>
        <w:gridCol w:w="144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restart"/>
            <w:shd w:val="clear" w:color="auto" w:fill="E7E6E6" w:themeFill="background2"/>
            <w:vAlign w:val="center"/>
          </w:tcPr>
          <w:p>
            <w:pPr>
              <w:jc w:val="center"/>
              <w:rPr>
                <w:b/>
                <w:bCs/>
              </w:rPr>
            </w:pPr>
            <w:r>
              <w:rPr>
                <w:rFonts w:hint="eastAsia"/>
                <w:b/>
                <w:bCs/>
              </w:rPr>
              <w:t>贷款</w:t>
            </w:r>
          </w:p>
        </w:tc>
        <w:tc>
          <w:tcPr>
            <w:tcW w:w="2010" w:type="dxa"/>
            <w:gridSpan w:val="2"/>
            <w:shd w:val="clear" w:color="auto" w:fill="E7E6E6" w:themeFill="background2"/>
            <w:vAlign w:val="center"/>
          </w:tcPr>
          <w:p>
            <w:pPr>
              <w:jc w:val="center"/>
              <w:rPr>
                <w:b/>
                <w:bCs/>
              </w:rPr>
            </w:pPr>
            <w:r>
              <w:rPr>
                <w:rFonts w:hint="eastAsia"/>
                <w:b/>
                <w:bCs/>
              </w:rPr>
              <w:t>创业贷款</w:t>
            </w:r>
          </w:p>
        </w:tc>
        <w:tc>
          <w:tcPr>
            <w:tcW w:w="2309" w:type="dxa"/>
            <w:gridSpan w:val="2"/>
            <w:shd w:val="clear" w:color="auto" w:fill="E7E6E6" w:themeFill="background2"/>
            <w:vAlign w:val="center"/>
          </w:tcPr>
          <w:p>
            <w:pPr>
              <w:jc w:val="center"/>
              <w:rPr>
                <w:b/>
                <w:bCs/>
              </w:rPr>
            </w:pPr>
            <w:r>
              <w:rPr>
                <w:rFonts w:hint="eastAsia"/>
                <w:b/>
                <w:bCs/>
              </w:rPr>
              <w:t>商业贷款</w:t>
            </w:r>
          </w:p>
        </w:tc>
        <w:tc>
          <w:tcPr>
            <w:tcW w:w="2740" w:type="dxa"/>
            <w:gridSpan w:val="2"/>
            <w:shd w:val="clear" w:color="auto" w:fill="E7E6E6" w:themeFill="background2"/>
            <w:vAlign w:val="center"/>
          </w:tcPr>
          <w:p>
            <w:pPr>
              <w:jc w:val="center"/>
              <w:rPr>
                <w:b/>
                <w:bCs/>
              </w:rPr>
            </w:pPr>
            <w:r>
              <w:rPr>
                <w:rFonts w:hint="eastAsia"/>
                <w:b/>
                <w:bCs/>
              </w:rPr>
              <w:t>临时贷款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continue"/>
            <w:shd w:val="clear" w:color="auto" w:fill="E7E6E6" w:themeFill="background2"/>
            <w:vAlign w:val="center"/>
          </w:tcPr>
          <w:p>
            <w:pPr>
              <w:jc w:val="center"/>
              <w:rPr>
                <w:b/>
                <w:bCs/>
              </w:rPr>
            </w:pPr>
          </w:p>
        </w:tc>
        <w:tc>
          <w:tcPr>
            <w:tcW w:w="1020" w:type="dxa"/>
            <w:shd w:val="clear" w:color="auto" w:fill="E7E6E6" w:themeFill="background2"/>
            <w:vAlign w:val="center"/>
          </w:tcPr>
          <w:p>
            <w:pPr>
              <w:jc w:val="center"/>
              <w:rPr>
                <w:b/>
                <w:bCs/>
              </w:rPr>
            </w:pPr>
            <w:r>
              <w:rPr>
                <w:rFonts w:hint="eastAsia"/>
                <w:b/>
                <w:bCs/>
              </w:rPr>
              <w:t>金额</w:t>
            </w:r>
          </w:p>
        </w:tc>
        <w:tc>
          <w:tcPr>
            <w:tcW w:w="990" w:type="dxa"/>
            <w:shd w:val="clear" w:color="auto" w:fill="E7E6E6" w:themeFill="background2"/>
            <w:vAlign w:val="center"/>
          </w:tcPr>
          <w:p>
            <w:pPr>
              <w:jc w:val="center"/>
              <w:rPr>
                <w:b/>
                <w:bCs/>
              </w:rPr>
            </w:pPr>
            <w:r>
              <w:rPr>
                <w:rFonts w:hint="eastAsia"/>
                <w:b/>
                <w:bCs/>
              </w:rPr>
              <w:t>时长</w:t>
            </w:r>
          </w:p>
        </w:tc>
        <w:tc>
          <w:tcPr>
            <w:tcW w:w="1140" w:type="dxa"/>
            <w:shd w:val="clear" w:color="auto" w:fill="E7E6E6" w:themeFill="background2"/>
            <w:vAlign w:val="center"/>
          </w:tcPr>
          <w:p>
            <w:pPr>
              <w:jc w:val="center"/>
              <w:rPr>
                <w:b/>
                <w:bCs/>
              </w:rPr>
            </w:pPr>
            <w:r>
              <w:rPr>
                <w:rFonts w:hint="eastAsia"/>
                <w:b/>
                <w:bCs/>
              </w:rPr>
              <w:t>金额</w:t>
            </w:r>
          </w:p>
        </w:tc>
        <w:tc>
          <w:tcPr>
            <w:tcW w:w="1169" w:type="dxa"/>
            <w:shd w:val="clear" w:color="auto" w:fill="E7E6E6" w:themeFill="background2"/>
            <w:vAlign w:val="center"/>
          </w:tcPr>
          <w:p>
            <w:pPr>
              <w:jc w:val="center"/>
              <w:rPr>
                <w:b/>
                <w:bCs/>
              </w:rPr>
            </w:pPr>
            <w:r>
              <w:rPr>
                <w:rFonts w:hint="eastAsia"/>
                <w:b/>
                <w:bCs/>
              </w:rPr>
              <w:t>时长</w:t>
            </w:r>
          </w:p>
        </w:tc>
        <w:tc>
          <w:tcPr>
            <w:tcW w:w="1441" w:type="dxa"/>
            <w:shd w:val="clear" w:color="auto" w:fill="E7E6E6" w:themeFill="background2"/>
            <w:vAlign w:val="center"/>
          </w:tcPr>
          <w:p>
            <w:pPr>
              <w:jc w:val="center"/>
              <w:rPr>
                <w:b/>
                <w:bCs/>
              </w:rPr>
            </w:pPr>
            <w:r>
              <w:rPr>
                <w:rFonts w:hint="eastAsia"/>
                <w:b/>
                <w:bCs/>
              </w:rPr>
              <w:t>金额</w:t>
            </w:r>
          </w:p>
        </w:tc>
        <w:tc>
          <w:tcPr>
            <w:tcW w:w="1299" w:type="dxa"/>
            <w:shd w:val="clear" w:color="auto" w:fill="E7E6E6" w:themeFill="background2"/>
            <w:vAlign w:val="center"/>
          </w:tcPr>
          <w:p>
            <w:pPr>
              <w:jc w:val="center"/>
              <w:rPr>
                <w:b/>
                <w:bCs/>
              </w:rPr>
            </w:pPr>
            <w:r>
              <w:rPr>
                <w:rFonts w:hint="eastAsia"/>
                <w:b/>
                <w:bCs/>
              </w:rPr>
              <w:t>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18年1月</w:t>
            </w:r>
          </w:p>
        </w:tc>
        <w:tc>
          <w:tcPr>
            <w:tcW w:w="1020" w:type="dxa"/>
            <w:shd w:val="clear" w:color="auto" w:fill="E7E6E6" w:themeFill="background2"/>
            <w:vAlign w:val="center"/>
          </w:tcPr>
          <w:p>
            <w:pPr>
              <w:jc w:val="center"/>
            </w:pPr>
            <w:r>
              <w:rPr>
                <w:rFonts w:hint="eastAsia"/>
              </w:rPr>
              <w:t>25万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18年2月</w:t>
            </w:r>
          </w:p>
        </w:tc>
        <w:tc>
          <w:tcPr>
            <w:tcW w:w="1020" w:type="dxa"/>
            <w:shd w:val="clear" w:color="auto" w:fill="E7E6E6" w:themeFill="background2"/>
            <w:vAlign w:val="center"/>
          </w:tcPr>
          <w:p>
            <w:pPr>
              <w:jc w:val="center"/>
            </w:pPr>
            <w:r>
              <w:rPr>
                <w:rFonts w:hint="eastAsia"/>
              </w:rPr>
              <w:t>25万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19年4月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20万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19年5月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30万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19年6月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16万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19年11月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9万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19年12月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20万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20年1月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34万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20年2月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46万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20年3月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13万</w:t>
            </w:r>
          </w:p>
        </w:tc>
        <w:tc>
          <w:tcPr>
            <w:tcW w:w="1169" w:type="dxa"/>
            <w:shd w:val="clear" w:color="auto" w:fill="E7E6E6" w:themeFill="background2"/>
            <w:vAlign w:val="center"/>
          </w:tcPr>
          <w:p>
            <w:pPr>
              <w:jc w:val="center"/>
            </w:pPr>
            <w:r>
              <w:rPr>
                <w:rFonts w:hint="eastAsia"/>
              </w:rPr>
              <w:t>8月</w:t>
            </w:r>
          </w:p>
        </w:tc>
        <w:tc>
          <w:tcPr>
            <w:tcW w:w="1441" w:type="dxa"/>
            <w:shd w:val="clear" w:color="auto" w:fill="E7E6E6" w:themeFill="background2"/>
            <w:vAlign w:val="center"/>
          </w:tcPr>
          <w:p>
            <w:pPr>
              <w:jc w:val="center"/>
            </w:pPr>
            <w:r>
              <w:rPr>
                <w:rFonts w:hint="eastAsia"/>
              </w:rPr>
              <w:t>37万</w:t>
            </w:r>
          </w:p>
        </w:tc>
        <w:tc>
          <w:tcPr>
            <w:tcW w:w="1299" w:type="dxa"/>
            <w:shd w:val="clear" w:color="auto" w:fill="E7E6E6" w:themeFill="background2"/>
            <w:vAlign w:val="center"/>
          </w:tcPr>
          <w:p>
            <w:pPr>
              <w:jc w:val="center"/>
            </w:pPr>
            <w:r>
              <w:rPr>
                <w:rFonts w:hint="eastAsia"/>
              </w:rPr>
              <w:t>1月</w:t>
            </w:r>
          </w:p>
        </w:tc>
      </w:tr>
    </w:tbl>
    <w:p/>
    <w:p>
      <w:pPr>
        <w:spacing w:after="156" w:afterLines="50"/>
      </w:pPr>
      <w:r>
        <w:rPr>
          <w:rFonts w:hint="eastAsia"/>
          <w:b/>
          <w:bCs/>
        </w:rPr>
        <w:t>※</w:t>
      </w:r>
      <w:r>
        <w:rPr>
          <w:rFonts w:hint="eastAsia"/>
        </w:rPr>
        <w:t xml:space="preserve"> 第一个月，扩张公司到二级，招聘两名营业员（市场开发和订单谈判），两名研发员，三名生产人员。搭建专业中枢生产线，提前去买清扫中枢的材料（公路运输），借取创业贷款25万继续囤一次清扫中枢的材料（铁路运输），下个月直接制造。</w:t>
      </w:r>
    </w:p>
    <w:p>
      <w:pPr>
        <w:spacing w:after="156" w:afterLines="50"/>
      </w:pPr>
      <w:r>
        <w:rPr>
          <w:rFonts w:hint="eastAsia"/>
          <w:b/>
          <w:bCs/>
        </w:rPr>
        <w:t>※</w:t>
      </w:r>
      <w:r>
        <w:rPr>
          <w:rFonts w:hint="eastAsia"/>
        </w:rPr>
        <w:t xml:space="preserve"> 第二个月，研发清扫中枢所需的两个科技，开始制造清扫中枢，开发电子代工市场。投电台、报纸以及电视等广告（不间断），借取创业贷款25万。</w:t>
      </w:r>
    </w:p>
    <w:p>
      <w:pPr>
        <w:spacing w:after="156" w:afterLines="50"/>
      </w:pPr>
      <w:r>
        <w:rPr>
          <w:rFonts w:hint="eastAsia"/>
          <w:b/>
          <w:bCs/>
        </w:rPr>
        <w:t>※</w:t>
      </w:r>
      <w:r>
        <w:rPr>
          <w:rFonts w:hint="eastAsia"/>
        </w:rPr>
        <w:t xml:space="preserve"> 第三个月，接取一个清扫中枢的单子可以立即交（选择利润较高的订单），交货方式采用回款较快的公路运输。再去研发两个科技。去AF买原材料及铁路囤货。</w:t>
      </w:r>
    </w:p>
    <w:p>
      <w:pPr>
        <w:spacing w:after="156" w:afterLines="50"/>
      </w:pPr>
      <w:r>
        <w:rPr>
          <w:rFonts w:hint="eastAsia"/>
          <w:b/>
          <w:bCs/>
        </w:rPr>
        <w:t>※</w:t>
      </w:r>
      <w:r>
        <w:rPr>
          <w:rFonts w:hint="eastAsia"/>
        </w:rPr>
        <w:t xml:space="preserve"> 第四个月，研发第五个科技，辞退一名研发员。</w:t>
      </w:r>
    </w:p>
    <w:p>
      <w:pPr>
        <w:spacing w:after="156" w:afterLines="50"/>
      </w:pPr>
      <w:r>
        <w:rPr>
          <w:rFonts w:hint="eastAsia"/>
          <w:b/>
          <w:bCs/>
        </w:rPr>
        <w:t>※</w:t>
      </w:r>
      <w:r>
        <w:rPr>
          <w:rFonts w:hint="eastAsia"/>
        </w:rPr>
        <w:t xml:space="preserve"> 第五个月，辞退最后一名研发，正常生产接单。</w:t>
      </w:r>
    </w:p>
    <w:p>
      <w:pPr>
        <w:spacing w:after="156" w:afterLines="50"/>
      </w:pPr>
      <w:r>
        <w:rPr>
          <w:rFonts w:hint="eastAsia"/>
          <w:b/>
          <w:bCs/>
        </w:rPr>
        <w:t>※</w:t>
      </w:r>
      <w:r>
        <w:rPr>
          <w:rFonts w:hint="eastAsia"/>
        </w:rPr>
        <w:t xml:space="preserve"> 第九个月，去AF采货和囤货。</w:t>
      </w:r>
    </w:p>
    <w:p>
      <w:pPr>
        <w:spacing w:after="156" w:afterLines="50"/>
      </w:pPr>
      <w:r>
        <w:rPr>
          <w:rFonts w:hint="eastAsia"/>
          <w:b/>
          <w:bCs/>
        </w:rPr>
        <w:t>※</w:t>
      </w:r>
      <w:r>
        <w:rPr>
          <w:rFonts w:hint="eastAsia"/>
        </w:rPr>
        <w:t xml:space="preserve"> 第二年三月，去AF采货和囤货。</w:t>
      </w:r>
    </w:p>
    <w:p>
      <w:pPr>
        <w:spacing w:after="156" w:afterLines="50"/>
      </w:pPr>
      <w:r>
        <w:rPr>
          <w:rFonts w:hint="eastAsia"/>
          <w:b/>
          <w:bCs/>
        </w:rPr>
        <w:t>※</w:t>
      </w:r>
      <w:r>
        <w:rPr>
          <w:rFonts w:hint="eastAsia"/>
        </w:rPr>
        <w:t xml:space="preserve"> 第二年七月，摆脱贷款（期间还完创业贷款后采用借临时贷款一个月循环借贷）。</w:t>
      </w:r>
    </w:p>
    <w:p>
      <w:pPr>
        <w:spacing w:after="156" w:afterLines="50"/>
      </w:pPr>
      <w:r>
        <w:rPr>
          <w:rFonts w:hint="eastAsia"/>
          <w:b/>
          <w:bCs/>
        </w:rPr>
        <w:t>※</w:t>
      </w:r>
      <w:r>
        <w:rPr>
          <w:rFonts w:hint="eastAsia"/>
        </w:rPr>
        <w:t xml:space="preserve"> 第二年九月，去AF采货和囤货。</w:t>
      </w:r>
    </w:p>
    <w:p>
      <w:pPr>
        <w:spacing w:after="156" w:afterLines="50"/>
      </w:pPr>
      <w:r>
        <w:rPr>
          <w:rFonts w:hint="eastAsia"/>
          <w:b/>
          <w:bCs/>
        </w:rPr>
        <w:t>※</w:t>
      </w:r>
      <w:r>
        <w:rPr>
          <w:rFonts w:hint="eastAsia"/>
        </w:rPr>
        <w:t xml:space="preserve"> 第二年十一月，搭建第二条专业中枢生产线，招聘三名生产。借取临时贷款9万（一个月还）。</w:t>
      </w:r>
    </w:p>
    <w:p>
      <w:pPr>
        <w:spacing w:after="156" w:afterLines="50"/>
      </w:pPr>
      <w:r>
        <w:rPr>
          <w:rFonts w:hint="eastAsia"/>
          <w:b/>
          <w:bCs/>
        </w:rPr>
        <w:t>※</w:t>
      </w:r>
      <w:r>
        <w:rPr>
          <w:rFonts w:hint="eastAsia"/>
        </w:rPr>
        <w:t xml:space="preserve"> 第二年十二月，借取临时贷款20万（一个月还）。</w:t>
      </w:r>
    </w:p>
    <w:p>
      <w:pPr>
        <w:spacing w:after="156" w:afterLines="50"/>
      </w:pPr>
      <w:r>
        <w:rPr>
          <w:rFonts w:hint="eastAsia"/>
          <w:b/>
          <w:bCs/>
        </w:rPr>
        <w:t>※</w:t>
      </w:r>
      <w:r>
        <w:rPr>
          <w:rFonts w:hint="eastAsia"/>
        </w:rPr>
        <w:t xml:space="preserve"> 第三年一月份，借取临时贷款34万（一个月还）。</w:t>
      </w:r>
    </w:p>
    <w:p>
      <w:pPr>
        <w:spacing w:after="156" w:afterLines="50"/>
      </w:pPr>
      <w:r>
        <w:rPr>
          <w:rFonts w:hint="eastAsia"/>
          <w:b/>
          <w:bCs/>
        </w:rPr>
        <w:t>※</w:t>
      </w:r>
      <w:r>
        <w:rPr>
          <w:rFonts w:hint="eastAsia"/>
        </w:rPr>
        <w:t xml:space="preserve"> 第三年二月份，借取临时贷款46万（一个月还）。</w:t>
      </w:r>
    </w:p>
    <w:p>
      <w:pPr>
        <w:spacing w:after="156" w:afterLines="50"/>
      </w:pPr>
      <w:r>
        <w:rPr>
          <w:rFonts w:hint="eastAsia"/>
          <w:b/>
          <w:bCs/>
        </w:rPr>
        <w:t>※</w:t>
      </w:r>
      <w:r>
        <w:rPr>
          <w:rFonts w:hint="eastAsia"/>
        </w:rPr>
        <w:t xml:space="preserve"> 第三年三月份，接取临时贷款37万（一个月还），商业贷款13万（八个月）。</w:t>
      </w:r>
    </w:p>
    <w:p>
      <w:r>
        <w:rPr>
          <w:rFonts w:hint="eastAsia"/>
          <w:b/>
          <w:bCs/>
        </w:rPr>
        <w:t>※</w:t>
      </w:r>
      <w:r>
        <w:rPr>
          <w:rFonts w:hint="eastAsia"/>
        </w:rPr>
        <w:t xml:space="preserve"> 第三年八月份，搭建第三条专业中枢生产线，招聘三名生产。</w:t>
      </w:r>
    </w:p>
    <w:p/>
    <w:p>
      <w:pPr>
        <w:spacing w:after="156" w:afterLines="50"/>
        <w:rPr>
          <w:b/>
          <w:bCs/>
        </w:rPr>
      </w:pPr>
      <w:r>
        <w:rPr>
          <w:rFonts w:hint="eastAsia"/>
          <w:b/>
          <w:bCs/>
        </w:rPr>
        <w:t>3.机器人</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c>
          <w:tcPr>
            <w:tcW w:w="8522" w:type="dxa"/>
            <w:tcBorders>
              <w:tl2br w:val="nil"/>
              <w:tr2bl w:val="nil"/>
            </w:tcBorders>
            <w:shd w:val="clear" w:color="auto" w:fill="auto"/>
          </w:tcPr>
          <w:p>
            <w:pPr>
              <w:rPr>
                <w:b/>
                <w:bCs/>
              </w:rPr>
            </w:pPr>
            <w:r>
              <w:rPr>
                <w:rFonts w:hint="eastAsia"/>
                <w:b/>
                <w:bCs/>
              </w:rPr>
              <w:t>难度系数：★★★★</w:t>
            </w:r>
          </w:p>
        </w:tc>
      </w:tr>
    </w:tbl>
    <w:p/>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友好度</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100</w:t>
            </w:r>
          </w:p>
        </w:tc>
        <w:tc>
          <w:tcPr>
            <w:tcW w:w="1245" w:type="dxa"/>
            <w:shd w:val="clear" w:color="auto" w:fill="E2EFDA" w:themeFill="accent6" w:themeFillTint="32"/>
            <w:vAlign w:val="center"/>
          </w:tcPr>
          <w:p>
            <w:pPr>
              <w:jc w:val="center"/>
            </w:pPr>
            <w:r>
              <w:rPr>
                <w:rFonts w:hint="eastAsia"/>
              </w:rPr>
              <w:t>100</w:t>
            </w:r>
          </w:p>
        </w:tc>
        <w:tc>
          <w:tcPr>
            <w:tcW w:w="1140" w:type="dxa"/>
            <w:shd w:val="clear" w:color="auto" w:fill="E2EFDA" w:themeFill="accent6" w:themeFillTint="32"/>
            <w:vAlign w:val="center"/>
          </w:tcPr>
          <w:p>
            <w:pPr>
              <w:jc w:val="center"/>
            </w:pPr>
            <w:r>
              <w:rPr>
                <w:rFonts w:hint="eastAsia"/>
              </w:rPr>
              <w:t>100</w:t>
            </w:r>
          </w:p>
        </w:tc>
        <w:tc>
          <w:tcPr>
            <w:tcW w:w="1374" w:type="dxa"/>
            <w:shd w:val="clear" w:color="auto" w:fill="E2EFDA" w:themeFill="accent6" w:themeFillTint="32"/>
            <w:vAlign w:val="center"/>
          </w:tcPr>
          <w:p>
            <w:pPr>
              <w:jc w:val="center"/>
            </w:pPr>
            <w:r>
              <w:rPr>
                <w:rFonts w:hint="eastAsia"/>
              </w:rPr>
              <w:t>63</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695"/>
        <w:gridCol w:w="1530"/>
        <w:gridCol w:w="1470"/>
        <w:gridCol w:w="126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695" w:type="dxa"/>
            <w:shd w:val="clear" w:color="auto" w:fill="DAE3F3" w:themeFill="accent5" w:themeFillTint="32"/>
            <w:vAlign w:val="center"/>
          </w:tcPr>
          <w:p>
            <w:pPr>
              <w:jc w:val="center"/>
              <w:rPr>
                <w:b/>
                <w:bCs/>
              </w:rPr>
            </w:pPr>
            <w:r>
              <w:rPr>
                <w:rFonts w:hint="eastAsia"/>
                <w:b/>
                <w:bCs/>
              </w:rPr>
              <w:t>生产线1</w:t>
            </w:r>
          </w:p>
        </w:tc>
        <w:tc>
          <w:tcPr>
            <w:tcW w:w="1530" w:type="dxa"/>
            <w:shd w:val="clear" w:color="auto" w:fill="DAE3F3" w:themeFill="accent5" w:themeFillTint="32"/>
            <w:vAlign w:val="center"/>
          </w:tcPr>
          <w:p>
            <w:pPr>
              <w:jc w:val="center"/>
              <w:rPr>
                <w:b/>
                <w:bCs/>
              </w:rPr>
            </w:pPr>
            <w:r>
              <w:rPr>
                <w:rFonts w:hint="eastAsia"/>
                <w:b/>
                <w:bCs/>
              </w:rPr>
              <w:t>生产线2</w:t>
            </w:r>
          </w:p>
        </w:tc>
        <w:tc>
          <w:tcPr>
            <w:tcW w:w="1470" w:type="dxa"/>
            <w:shd w:val="clear" w:color="auto" w:fill="DAE3F3" w:themeFill="accent5" w:themeFillTint="32"/>
            <w:vAlign w:val="center"/>
          </w:tcPr>
          <w:p>
            <w:pPr>
              <w:jc w:val="center"/>
              <w:rPr>
                <w:b/>
                <w:bCs/>
              </w:rPr>
            </w:pPr>
            <w:r>
              <w:rPr>
                <w:rFonts w:hint="eastAsia"/>
                <w:b/>
                <w:bCs/>
              </w:rPr>
              <w:t>生产线3</w:t>
            </w:r>
          </w:p>
        </w:tc>
        <w:tc>
          <w:tcPr>
            <w:tcW w:w="1260" w:type="dxa"/>
            <w:shd w:val="clear" w:color="auto" w:fill="DAE3F3" w:themeFill="accent5" w:themeFillTint="32"/>
            <w:vAlign w:val="center"/>
          </w:tcPr>
          <w:p>
            <w:pPr>
              <w:jc w:val="center"/>
              <w:rPr>
                <w:b/>
                <w:bCs/>
              </w:rPr>
            </w:pPr>
            <w:r>
              <w:rPr>
                <w:rFonts w:hint="eastAsia"/>
                <w:b/>
                <w:bCs/>
              </w:rPr>
              <w:t>生产线4</w:t>
            </w:r>
          </w:p>
        </w:tc>
        <w:tc>
          <w:tcPr>
            <w:tcW w:w="1134"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695" w:type="dxa"/>
            <w:shd w:val="clear" w:color="auto" w:fill="DAE3F3" w:themeFill="accent5" w:themeFillTint="32"/>
            <w:vAlign w:val="center"/>
          </w:tcPr>
          <w:p>
            <w:pPr>
              <w:jc w:val="center"/>
            </w:pPr>
            <w:r>
              <w:rPr>
                <w:rFonts w:hint="eastAsia"/>
              </w:rPr>
              <w:t>大型成品组装</w:t>
            </w:r>
          </w:p>
        </w:tc>
        <w:tc>
          <w:tcPr>
            <w:tcW w:w="1530" w:type="dxa"/>
            <w:shd w:val="clear" w:color="auto" w:fill="DAE3F3" w:themeFill="accent5" w:themeFillTint="32"/>
            <w:vAlign w:val="center"/>
          </w:tcPr>
          <w:p>
            <w:pPr>
              <w:jc w:val="center"/>
            </w:pPr>
            <w:r>
              <w:rPr>
                <w:rFonts w:hint="eastAsia"/>
              </w:rPr>
              <w:t>大型成品组装</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695" w:type="dxa"/>
            <w:shd w:val="clear" w:color="auto" w:fill="DAE3F3" w:themeFill="accent5" w:themeFillTint="32"/>
            <w:vAlign w:val="center"/>
          </w:tcPr>
          <w:p>
            <w:pPr>
              <w:jc w:val="center"/>
            </w:pPr>
            <w:r>
              <w:rPr>
                <w:rFonts w:hint="eastAsia"/>
              </w:rPr>
              <w:t>√</w:t>
            </w:r>
          </w:p>
        </w:tc>
        <w:tc>
          <w:tcPr>
            <w:tcW w:w="1530" w:type="dxa"/>
            <w:shd w:val="clear" w:color="auto" w:fill="DAE3F3" w:themeFill="accent5" w:themeFillTint="32"/>
            <w:vAlign w:val="center"/>
          </w:tcPr>
          <w:p>
            <w:pPr>
              <w:jc w:val="center"/>
            </w:pPr>
            <w:r>
              <w:rPr>
                <w:rFonts w:hint="eastAsia"/>
              </w:rPr>
              <w:t>√</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9" w:hRule="atLeast"/>
        </w:trPr>
        <w:tc>
          <w:tcPr>
            <w:tcW w:w="1430" w:type="dxa"/>
            <w:shd w:val="clear" w:color="auto" w:fill="DAE3F3" w:themeFill="accent5" w:themeFillTint="32"/>
            <w:vAlign w:val="center"/>
          </w:tcPr>
          <w:p>
            <w:pPr>
              <w:jc w:val="center"/>
            </w:pPr>
            <w:r>
              <w:rPr>
                <w:rFonts w:hint="eastAsia"/>
              </w:rPr>
              <w:t>搭建时间</w:t>
            </w:r>
          </w:p>
        </w:tc>
        <w:tc>
          <w:tcPr>
            <w:tcW w:w="1695" w:type="dxa"/>
            <w:shd w:val="clear" w:color="auto" w:fill="DAE3F3" w:themeFill="accent5" w:themeFillTint="32"/>
            <w:vAlign w:val="center"/>
          </w:tcPr>
          <w:p>
            <w:pPr>
              <w:jc w:val="center"/>
            </w:pPr>
            <w:r>
              <w:rPr>
                <w:rFonts w:hint="eastAsia"/>
              </w:rPr>
              <w:t>18年3月</w:t>
            </w:r>
          </w:p>
        </w:tc>
        <w:tc>
          <w:tcPr>
            <w:tcW w:w="1530" w:type="dxa"/>
            <w:shd w:val="clear" w:color="auto" w:fill="DAE3F3" w:themeFill="accent5" w:themeFillTint="32"/>
            <w:vAlign w:val="center"/>
          </w:tcPr>
          <w:p>
            <w:pPr>
              <w:jc w:val="center"/>
            </w:pPr>
            <w:r>
              <w:rPr>
                <w:rFonts w:hint="eastAsia"/>
              </w:rPr>
              <w:t>19年3月</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885"/>
        <w:gridCol w:w="915"/>
        <w:gridCol w:w="900"/>
        <w:gridCol w:w="690"/>
        <w:gridCol w:w="1005"/>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885" w:type="dxa"/>
            <w:shd w:val="clear" w:color="auto" w:fill="FEF2CC" w:themeFill="accent4" w:themeFillTint="32"/>
            <w:vAlign w:val="center"/>
          </w:tcPr>
          <w:p>
            <w:pPr>
              <w:jc w:val="center"/>
              <w:rPr>
                <w:b/>
                <w:bCs/>
              </w:rPr>
            </w:pPr>
            <w:r>
              <w:rPr>
                <w:rFonts w:hint="eastAsia"/>
                <w:b/>
                <w:bCs/>
              </w:rPr>
              <w:t>小额代工市场</w:t>
            </w:r>
          </w:p>
        </w:tc>
        <w:tc>
          <w:tcPr>
            <w:tcW w:w="915" w:type="dxa"/>
            <w:shd w:val="clear" w:color="auto" w:fill="FEF2CC" w:themeFill="accent4" w:themeFillTint="32"/>
            <w:vAlign w:val="center"/>
          </w:tcPr>
          <w:p>
            <w:pPr>
              <w:jc w:val="center"/>
              <w:rPr>
                <w:b/>
                <w:bCs/>
              </w:rPr>
            </w:pPr>
            <w:r>
              <w:rPr>
                <w:rFonts w:hint="eastAsia"/>
                <w:b/>
                <w:bCs/>
              </w:rPr>
              <w:t>电子代工市场</w:t>
            </w:r>
          </w:p>
        </w:tc>
        <w:tc>
          <w:tcPr>
            <w:tcW w:w="900" w:type="dxa"/>
            <w:shd w:val="clear" w:color="auto" w:fill="FEF2CC" w:themeFill="accent4" w:themeFillTint="32"/>
            <w:vAlign w:val="center"/>
          </w:tcPr>
          <w:p>
            <w:pPr>
              <w:jc w:val="center"/>
              <w:rPr>
                <w:b/>
                <w:bCs/>
              </w:rPr>
            </w:pPr>
            <w:r>
              <w:rPr>
                <w:rFonts w:hint="eastAsia"/>
                <w:b/>
                <w:bCs/>
              </w:rPr>
              <w:t>大客户市场</w:t>
            </w:r>
          </w:p>
        </w:tc>
        <w:tc>
          <w:tcPr>
            <w:tcW w:w="690" w:type="dxa"/>
            <w:shd w:val="clear" w:color="auto" w:fill="FEF2CC" w:themeFill="accent4" w:themeFillTint="32"/>
            <w:vAlign w:val="center"/>
          </w:tcPr>
          <w:p>
            <w:pPr>
              <w:jc w:val="center"/>
              <w:rPr>
                <w:b/>
                <w:bCs/>
              </w:rPr>
            </w:pPr>
            <w:r>
              <w:rPr>
                <w:rFonts w:hint="eastAsia"/>
                <w:b/>
                <w:bCs/>
              </w:rPr>
              <w:t>政府市场</w:t>
            </w:r>
          </w:p>
        </w:tc>
        <w:tc>
          <w:tcPr>
            <w:tcW w:w="1005"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开发时间</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18年2月</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市场份额</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64%</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电台、报纸以及电视</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3385"/>
        <w:gridCol w:w="1895"/>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rPr>
                <w:b/>
                <w:bCs/>
              </w:rPr>
            </w:pPr>
            <w:r>
              <w:rPr>
                <w:rFonts w:hint="eastAsia"/>
                <w:b/>
                <w:bCs/>
              </w:rPr>
              <w:t>人事</w:t>
            </w:r>
          </w:p>
        </w:tc>
        <w:tc>
          <w:tcPr>
            <w:tcW w:w="3385" w:type="dxa"/>
            <w:shd w:val="clear" w:color="auto" w:fill="EDEDED" w:themeFill="accent3" w:themeFillTint="32"/>
            <w:vAlign w:val="center"/>
          </w:tcPr>
          <w:p>
            <w:pPr>
              <w:jc w:val="center"/>
              <w:rPr>
                <w:b/>
                <w:bCs/>
              </w:rPr>
            </w:pPr>
            <w:r>
              <w:rPr>
                <w:rFonts w:hint="eastAsia"/>
                <w:b/>
                <w:bCs/>
              </w:rPr>
              <w:t>营业员</w:t>
            </w:r>
          </w:p>
        </w:tc>
        <w:tc>
          <w:tcPr>
            <w:tcW w:w="1895" w:type="dxa"/>
            <w:shd w:val="clear" w:color="auto" w:fill="EDEDED" w:themeFill="accent3" w:themeFillTint="32"/>
            <w:vAlign w:val="center"/>
          </w:tcPr>
          <w:p>
            <w:pPr>
              <w:jc w:val="center"/>
              <w:rPr>
                <w:b/>
                <w:bCs/>
              </w:rPr>
            </w:pPr>
            <w:r>
              <w:rPr>
                <w:rFonts w:hint="eastAsia"/>
                <w:b/>
                <w:bCs/>
              </w:rPr>
              <w:t>生产员</w:t>
            </w:r>
          </w:p>
        </w:tc>
        <w:tc>
          <w:tcPr>
            <w:tcW w:w="1810" w:type="dxa"/>
            <w:shd w:val="clear" w:color="auto" w:fill="EDEDED" w:themeFill="accent3" w:themeFillTint="32"/>
            <w:vAlign w:val="center"/>
          </w:tcPr>
          <w:p>
            <w:pPr>
              <w:jc w:val="center"/>
              <w:rPr>
                <w:b/>
                <w:bCs/>
              </w:rPr>
            </w:pPr>
            <w:r>
              <w:rPr>
                <w:rFonts w:hint="eastAsia"/>
                <w:b/>
                <w:bCs/>
              </w:rPr>
              <w:t>研发员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pPr>
            <w:r>
              <w:rPr>
                <w:rFonts w:hint="eastAsia"/>
              </w:rPr>
              <w:t>人员结构</w:t>
            </w:r>
          </w:p>
        </w:tc>
        <w:tc>
          <w:tcPr>
            <w:tcW w:w="3385" w:type="dxa"/>
            <w:shd w:val="clear" w:color="auto" w:fill="EDEDED" w:themeFill="accent3" w:themeFillTint="32"/>
            <w:vAlign w:val="center"/>
          </w:tcPr>
          <w:p>
            <w:pPr>
              <w:jc w:val="center"/>
            </w:pPr>
            <w:r>
              <w:rPr>
                <w:rFonts w:hint="eastAsia"/>
              </w:rPr>
              <w:t>4</w:t>
            </w:r>
          </w:p>
        </w:tc>
        <w:tc>
          <w:tcPr>
            <w:tcW w:w="1895" w:type="dxa"/>
            <w:shd w:val="clear" w:color="auto" w:fill="EDEDED" w:themeFill="accent3" w:themeFillTint="32"/>
            <w:vAlign w:val="center"/>
          </w:tcPr>
          <w:p>
            <w:pPr>
              <w:jc w:val="center"/>
            </w:pPr>
            <w:r>
              <w:rPr>
                <w:rFonts w:hint="eastAsia"/>
              </w:rPr>
              <w:t>8</w:t>
            </w:r>
          </w:p>
        </w:tc>
        <w:tc>
          <w:tcPr>
            <w:tcW w:w="1810" w:type="dxa"/>
            <w:shd w:val="clear" w:color="auto" w:fill="EDEDED" w:themeFill="accent3"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2577"/>
        <w:gridCol w:w="1653"/>
        <w:gridCol w:w="1430"/>
        <w:gridCol w:w="1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rPr>
                <w:b/>
                <w:bCs/>
              </w:rPr>
            </w:pPr>
            <w:r>
              <w:rPr>
                <w:rFonts w:hint="eastAsia"/>
                <w:b/>
                <w:bCs/>
              </w:rPr>
              <w:t>电商</w:t>
            </w:r>
          </w:p>
        </w:tc>
        <w:tc>
          <w:tcPr>
            <w:tcW w:w="2577" w:type="dxa"/>
            <w:shd w:val="clear" w:color="auto" w:fill="DEEBF6" w:themeFill="accent1" w:themeFillTint="32"/>
            <w:vAlign w:val="center"/>
          </w:tcPr>
          <w:p>
            <w:pPr>
              <w:jc w:val="center"/>
              <w:rPr>
                <w:b/>
                <w:bCs/>
              </w:rPr>
            </w:pPr>
            <w:r>
              <w:rPr>
                <w:rFonts w:hint="eastAsia"/>
                <w:b/>
                <w:bCs/>
              </w:rPr>
              <w:t>阿里猫猫</w:t>
            </w:r>
          </w:p>
        </w:tc>
        <w:tc>
          <w:tcPr>
            <w:tcW w:w="1653" w:type="dxa"/>
            <w:shd w:val="clear" w:color="auto" w:fill="DEEBF6" w:themeFill="accent1" w:themeFillTint="32"/>
            <w:vAlign w:val="center"/>
          </w:tcPr>
          <w:p>
            <w:pPr>
              <w:jc w:val="center"/>
              <w:rPr>
                <w:b/>
                <w:bCs/>
              </w:rPr>
            </w:pPr>
            <w:r>
              <w:rPr>
                <w:rFonts w:hint="eastAsia"/>
                <w:b/>
                <w:bCs/>
              </w:rPr>
              <w:t>京北</w:t>
            </w:r>
          </w:p>
        </w:tc>
        <w:tc>
          <w:tcPr>
            <w:tcW w:w="1430" w:type="dxa"/>
            <w:shd w:val="clear" w:color="auto" w:fill="DEEBF6" w:themeFill="accent1" w:themeFillTint="32"/>
            <w:vAlign w:val="center"/>
          </w:tcPr>
          <w:p>
            <w:pPr>
              <w:jc w:val="center"/>
              <w:rPr>
                <w:b/>
                <w:bCs/>
              </w:rPr>
            </w:pPr>
            <w:r>
              <w:rPr>
                <w:rFonts w:hint="eastAsia"/>
                <w:b/>
                <w:bCs/>
              </w:rPr>
              <w:t>大马逊</w:t>
            </w:r>
          </w:p>
        </w:tc>
        <w:tc>
          <w:tcPr>
            <w:tcW w:w="1430" w:type="dxa"/>
            <w:shd w:val="clear" w:color="auto" w:fill="DEEBF6" w:themeFill="accent1" w:themeFillTint="32"/>
            <w:vAlign w:val="center"/>
          </w:tcPr>
          <w:p>
            <w:pPr>
              <w:jc w:val="center"/>
              <w:rPr>
                <w:b/>
                <w:bCs/>
              </w:rPr>
            </w:pPr>
            <w:r>
              <w:rPr>
                <w:rFonts w:hint="eastAsia"/>
                <w:b/>
                <w:bCs/>
              </w:rPr>
              <w:t>跳蚤市场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电商决策</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热度</w:t>
            </w:r>
          </w:p>
        </w:tc>
        <w:tc>
          <w:tcPr>
            <w:tcW w:w="2577" w:type="dxa"/>
            <w:shd w:val="clear" w:color="auto" w:fill="DEEBF6" w:themeFill="accent1" w:themeFillTint="32"/>
            <w:vAlign w:val="center"/>
          </w:tcPr>
          <w:p>
            <w:pPr>
              <w:jc w:val="center"/>
            </w:pPr>
            <w:r>
              <w:rPr>
                <w:rFonts w:hint="eastAsia"/>
              </w:rPr>
              <w:t>60</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90</w:t>
            </w:r>
          </w:p>
        </w:tc>
        <w:tc>
          <w:tcPr>
            <w:tcW w:w="1430" w:type="dxa"/>
            <w:shd w:val="clear" w:color="auto" w:fill="DEEBF6" w:themeFill="accent1"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020"/>
        <w:gridCol w:w="990"/>
        <w:gridCol w:w="1140"/>
        <w:gridCol w:w="1169"/>
        <w:gridCol w:w="144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restart"/>
            <w:shd w:val="clear" w:color="auto" w:fill="E7E6E6" w:themeFill="background2"/>
            <w:vAlign w:val="center"/>
          </w:tcPr>
          <w:p>
            <w:pPr>
              <w:jc w:val="center"/>
              <w:rPr>
                <w:b/>
                <w:bCs/>
              </w:rPr>
            </w:pPr>
            <w:r>
              <w:rPr>
                <w:rFonts w:hint="eastAsia"/>
                <w:b/>
                <w:bCs/>
              </w:rPr>
              <w:t>贷款</w:t>
            </w:r>
          </w:p>
        </w:tc>
        <w:tc>
          <w:tcPr>
            <w:tcW w:w="2010" w:type="dxa"/>
            <w:gridSpan w:val="2"/>
            <w:shd w:val="clear" w:color="auto" w:fill="E7E6E6" w:themeFill="background2"/>
            <w:vAlign w:val="center"/>
          </w:tcPr>
          <w:p>
            <w:pPr>
              <w:jc w:val="center"/>
              <w:rPr>
                <w:b/>
                <w:bCs/>
              </w:rPr>
            </w:pPr>
            <w:r>
              <w:rPr>
                <w:rFonts w:hint="eastAsia"/>
                <w:b/>
                <w:bCs/>
              </w:rPr>
              <w:t>创业贷款</w:t>
            </w:r>
          </w:p>
        </w:tc>
        <w:tc>
          <w:tcPr>
            <w:tcW w:w="2309" w:type="dxa"/>
            <w:gridSpan w:val="2"/>
            <w:shd w:val="clear" w:color="auto" w:fill="E7E6E6" w:themeFill="background2"/>
            <w:vAlign w:val="center"/>
          </w:tcPr>
          <w:p>
            <w:pPr>
              <w:jc w:val="center"/>
              <w:rPr>
                <w:b/>
                <w:bCs/>
              </w:rPr>
            </w:pPr>
            <w:r>
              <w:rPr>
                <w:rFonts w:hint="eastAsia"/>
                <w:b/>
                <w:bCs/>
              </w:rPr>
              <w:t>商业贷款</w:t>
            </w:r>
          </w:p>
        </w:tc>
        <w:tc>
          <w:tcPr>
            <w:tcW w:w="2740" w:type="dxa"/>
            <w:gridSpan w:val="2"/>
            <w:shd w:val="clear" w:color="auto" w:fill="E7E6E6" w:themeFill="background2"/>
            <w:vAlign w:val="center"/>
          </w:tcPr>
          <w:p>
            <w:pPr>
              <w:jc w:val="center"/>
              <w:rPr>
                <w:b/>
                <w:bCs/>
              </w:rPr>
            </w:pPr>
            <w:r>
              <w:rPr>
                <w:rFonts w:hint="eastAsia"/>
                <w:b/>
                <w:bCs/>
              </w:rPr>
              <w:t>临时贷款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continue"/>
            <w:shd w:val="clear" w:color="auto" w:fill="E7E6E6" w:themeFill="background2"/>
            <w:vAlign w:val="center"/>
          </w:tcPr>
          <w:p>
            <w:pPr>
              <w:jc w:val="center"/>
              <w:rPr>
                <w:b/>
                <w:bCs/>
              </w:rPr>
            </w:pPr>
          </w:p>
        </w:tc>
        <w:tc>
          <w:tcPr>
            <w:tcW w:w="1020" w:type="dxa"/>
            <w:shd w:val="clear" w:color="auto" w:fill="E7E6E6" w:themeFill="background2"/>
            <w:vAlign w:val="center"/>
          </w:tcPr>
          <w:p>
            <w:pPr>
              <w:jc w:val="center"/>
              <w:rPr>
                <w:b/>
                <w:bCs/>
              </w:rPr>
            </w:pPr>
            <w:r>
              <w:rPr>
                <w:rFonts w:hint="eastAsia"/>
                <w:b/>
                <w:bCs/>
              </w:rPr>
              <w:t>金额</w:t>
            </w:r>
          </w:p>
        </w:tc>
        <w:tc>
          <w:tcPr>
            <w:tcW w:w="990" w:type="dxa"/>
            <w:shd w:val="clear" w:color="auto" w:fill="E7E6E6" w:themeFill="background2"/>
            <w:vAlign w:val="center"/>
          </w:tcPr>
          <w:p>
            <w:pPr>
              <w:jc w:val="center"/>
              <w:rPr>
                <w:b/>
                <w:bCs/>
              </w:rPr>
            </w:pPr>
            <w:r>
              <w:rPr>
                <w:rFonts w:hint="eastAsia"/>
                <w:b/>
                <w:bCs/>
              </w:rPr>
              <w:t>时长</w:t>
            </w:r>
          </w:p>
        </w:tc>
        <w:tc>
          <w:tcPr>
            <w:tcW w:w="1140" w:type="dxa"/>
            <w:shd w:val="clear" w:color="auto" w:fill="E7E6E6" w:themeFill="background2"/>
            <w:vAlign w:val="center"/>
          </w:tcPr>
          <w:p>
            <w:pPr>
              <w:jc w:val="center"/>
              <w:rPr>
                <w:b/>
                <w:bCs/>
              </w:rPr>
            </w:pPr>
            <w:r>
              <w:rPr>
                <w:rFonts w:hint="eastAsia"/>
                <w:b/>
                <w:bCs/>
              </w:rPr>
              <w:t>金额</w:t>
            </w:r>
          </w:p>
        </w:tc>
        <w:tc>
          <w:tcPr>
            <w:tcW w:w="1169" w:type="dxa"/>
            <w:shd w:val="clear" w:color="auto" w:fill="E7E6E6" w:themeFill="background2"/>
            <w:vAlign w:val="center"/>
          </w:tcPr>
          <w:p>
            <w:pPr>
              <w:jc w:val="center"/>
              <w:rPr>
                <w:b/>
                <w:bCs/>
              </w:rPr>
            </w:pPr>
            <w:r>
              <w:rPr>
                <w:rFonts w:hint="eastAsia"/>
                <w:b/>
                <w:bCs/>
              </w:rPr>
              <w:t>时长</w:t>
            </w:r>
          </w:p>
        </w:tc>
        <w:tc>
          <w:tcPr>
            <w:tcW w:w="1441" w:type="dxa"/>
            <w:shd w:val="clear" w:color="auto" w:fill="E7E6E6" w:themeFill="background2"/>
            <w:vAlign w:val="center"/>
          </w:tcPr>
          <w:p>
            <w:pPr>
              <w:jc w:val="center"/>
              <w:rPr>
                <w:b/>
                <w:bCs/>
              </w:rPr>
            </w:pPr>
            <w:r>
              <w:rPr>
                <w:rFonts w:hint="eastAsia"/>
                <w:b/>
                <w:bCs/>
              </w:rPr>
              <w:t>金额</w:t>
            </w:r>
          </w:p>
        </w:tc>
        <w:tc>
          <w:tcPr>
            <w:tcW w:w="1299" w:type="dxa"/>
            <w:shd w:val="clear" w:color="auto" w:fill="E7E6E6" w:themeFill="background2"/>
            <w:vAlign w:val="center"/>
          </w:tcPr>
          <w:p>
            <w:pPr>
              <w:jc w:val="center"/>
              <w:rPr>
                <w:b/>
                <w:bCs/>
              </w:rPr>
            </w:pPr>
            <w:r>
              <w:rPr>
                <w:rFonts w:hint="eastAsia"/>
                <w:b/>
                <w:bCs/>
              </w:rPr>
              <w:t>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18年1月</w:t>
            </w:r>
          </w:p>
        </w:tc>
        <w:tc>
          <w:tcPr>
            <w:tcW w:w="1020" w:type="dxa"/>
            <w:shd w:val="clear" w:color="auto" w:fill="E7E6E6" w:themeFill="background2"/>
            <w:vAlign w:val="center"/>
          </w:tcPr>
          <w:p>
            <w:pPr>
              <w:jc w:val="center"/>
            </w:pPr>
            <w:r>
              <w:rPr>
                <w:rFonts w:hint="eastAsia"/>
              </w:rPr>
              <w:t>50万</w:t>
            </w:r>
          </w:p>
        </w:tc>
        <w:tc>
          <w:tcPr>
            <w:tcW w:w="990" w:type="dxa"/>
            <w:shd w:val="clear" w:color="auto" w:fill="E7E6E6" w:themeFill="background2"/>
            <w:vAlign w:val="center"/>
          </w:tcPr>
          <w:p>
            <w:pPr>
              <w:jc w:val="center"/>
            </w:pPr>
            <w:r>
              <w:rPr>
                <w:rFonts w:hint="eastAsia"/>
              </w:rPr>
              <w:t>14月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19年3月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6月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19年9月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6月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20年3月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6月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20年9月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3月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bl>
    <w:p/>
    <w:p>
      <w:pPr>
        <w:spacing w:after="156" w:afterLines="50"/>
      </w:pPr>
      <w:r>
        <w:rPr>
          <w:rFonts w:hint="eastAsia"/>
          <w:b/>
          <w:bCs/>
        </w:rPr>
        <w:t>※</w:t>
      </w:r>
      <w:r>
        <w:rPr>
          <w:rFonts w:hint="eastAsia"/>
        </w:rPr>
        <w:t xml:space="preserve"> 一月，一开始可以不升级公司，招聘营业员和研发员各两名并至南洋机贸集团和红星加工厂以铁路运输，购买电池以外清扫机器人原材料。</w:t>
      </w:r>
    </w:p>
    <w:p>
      <w:pPr>
        <w:spacing w:after="156" w:afterLines="50"/>
      </w:pPr>
      <w:r>
        <w:rPr>
          <w:rFonts w:hint="eastAsia"/>
          <w:b/>
          <w:bCs/>
        </w:rPr>
        <w:t>※</w:t>
      </w:r>
      <w:r>
        <w:rPr>
          <w:rFonts w:hint="eastAsia"/>
        </w:rPr>
        <w:t xml:space="preserve"> 二月，研发清扫机器人所需的科技并开发代销市场，为保证资金充裕可以借一笔创业贷款。</w:t>
      </w:r>
    </w:p>
    <w:p>
      <w:pPr>
        <w:spacing w:after="156" w:afterLines="50"/>
      </w:pPr>
      <w:r>
        <w:rPr>
          <w:rFonts w:hint="eastAsia"/>
          <w:b/>
          <w:bCs/>
        </w:rPr>
        <w:t>※</w:t>
      </w:r>
      <w:r>
        <w:rPr>
          <w:rFonts w:hint="eastAsia"/>
        </w:rPr>
        <w:t xml:space="preserve"> 三月，在AF机械材料协会购买一批清扫机器人所需的电池，继续研发和开发市场，此时清扫机器人研发完毕，机器人市场也开发完毕。若前期未借贷此时正好可以以六个月为循环借取商业贷款，借取贷款后升级公司，搭建大型机器人生产线，招聘所需要的生产员。</w:t>
      </w:r>
    </w:p>
    <w:p>
      <w:pPr>
        <w:spacing w:after="156" w:afterLines="50"/>
      </w:pPr>
      <w:r>
        <w:rPr>
          <w:rFonts w:hint="eastAsia"/>
          <w:b/>
          <w:bCs/>
        </w:rPr>
        <w:t>※</w:t>
      </w:r>
      <w:r>
        <w:rPr>
          <w:rFonts w:hint="eastAsia"/>
        </w:rPr>
        <w:t xml:space="preserve"> 四月，就可以开工了，生产线做出计划，领料申请，仓库出库，开始生产，此时去接取订单（选择利润高的订单），此时本月可研发娱乐机器人的部分科技，下月再次研发即可在五月生产娱乐机器人，故接单时可以接取两个清扫机器人的订单或者一个清扫机器人的订单和一个娱乐机器人的订单，但在接单时要注意交付时间，本月计划产出的是清扫机器人，所以可以接取交付时间在1个月及以上的订单，而之后的计划就只能接取两个月及以上的订单了。要注意的是接单之后的交货方式选为空运，避免前期资金不足时资金链断裂。</w:t>
      </w:r>
    </w:p>
    <w:p>
      <w:pPr>
        <w:spacing w:after="156" w:afterLines="50"/>
      </w:pPr>
      <w:r>
        <w:rPr>
          <w:rFonts w:hint="eastAsia"/>
          <w:b/>
          <w:bCs/>
        </w:rPr>
        <w:t>※</w:t>
      </w:r>
      <w:r>
        <w:rPr>
          <w:rFonts w:hint="eastAsia"/>
        </w:rPr>
        <w:t xml:space="preserve"> 之后再去购买材料，此时是4月可以去南洋机贸采购材料，此时资金困难可能不能采购一整批材料，在不能采购一整批时的采购原则是在不能采购的货物单位小于1000时先采购价值较高的材料。之后没有采购齐的材料在下个月空运补齐。</w:t>
      </w:r>
    </w:p>
    <w:p>
      <w:pPr>
        <w:spacing w:after="156" w:afterLines="50"/>
      </w:pPr>
      <w:r>
        <w:rPr>
          <w:rFonts w:hint="eastAsia"/>
          <w:b/>
          <w:bCs/>
        </w:rPr>
        <w:t>※</w:t>
      </w:r>
      <w:r>
        <w:rPr>
          <w:rFonts w:hint="eastAsia"/>
        </w:rPr>
        <w:t xml:space="preserve"> 到了下月后先交付订单，之后每月的流程为接单，交货，生产，采购等（每月交单如有盈余，可通过电商销售；也可适当囤积，接取大额订单）。</w:t>
      </w:r>
    </w:p>
    <w:p>
      <w:pPr>
        <w:spacing w:after="156" w:afterLines="50"/>
      </w:pPr>
      <w:r>
        <w:rPr>
          <w:rFonts w:hint="eastAsia"/>
          <w:b/>
          <w:bCs/>
        </w:rPr>
        <w:t>※</w:t>
      </w:r>
      <w:r>
        <w:rPr>
          <w:rFonts w:hint="eastAsia"/>
        </w:rPr>
        <w:t xml:space="preserve"> 之后的回合都是继续以上的操作。一定要记得接取订单。</w:t>
      </w:r>
    </w:p>
    <w:p>
      <w:r>
        <w:rPr>
          <w:rFonts w:hint="eastAsia"/>
          <w:b/>
          <w:bCs/>
        </w:rPr>
        <w:t>※</w:t>
      </w:r>
      <w:r>
        <w:rPr>
          <w:rFonts w:hint="eastAsia"/>
        </w:rPr>
        <w:t xml:space="preserve"> 在达到3级公司要求的时候视资金情况可以考虑开第二条线。一般在第二年的三四月比较稳定。</w:t>
      </w:r>
    </w:p>
    <w:p/>
    <w:p>
      <w:pPr>
        <w:spacing w:after="156" w:afterLines="50"/>
        <w:rPr>
          <w:b/>
          <w:bCs/>
        </w:rPr>
      </w:pPr>
      <w:r>
        <w:rPr>
          <w:rFonts w:hint="eastAsia"/>
          <w:b/>
          <w:bCs/>
        </w:rPr>
        <w:t>4.外壳+中枢——两条大型外壳生产线+两条专业中枢生产线</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c>
          <w:tcPr>
            <w:tcW w:w="8522" w:type="dxa"/>
            <w:tcBorders>
              <w:tl2br w:val="nil"/>
              <w:tr2bl w:val="nil"/>
            </w:tcBorders>
            <w:shd w:val="clear" w:color="auto" w:fill="auto"/>
          </w:tcPr>
          <w:p>
            <w:pPr>
              <w:rPr>
                <w:b/>
                <w:bCs/>
              </w:rPr>
            </w:pPr>
            <w:r>
              <w:rPr>
                <w:rFonts w:hint="eastAsia"/>
                <w:b/>
                <w:bCs/>
              </w:rPr>
              <w:t>难度系数：★★★</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友好度</w:t>
            </w:r>
          </w:p>
        </w:tc>
        <w:tc>
          <w:tcPr>
            <w:tcW w:w="1260" w:type="dxa"/>
            <w:shd w:val="clear" w:color="auto" w:fill="E2EFDA" w:themeFill="accent6" w:themeFillTint="32"/>
            <w:vAlign w:val="center"/>
          </w:tcPr>
          <w:p>
            <w:pPr>
              <w:jc w:val="center"/>
            </w:pPr>
            <w:r>
              <w:rPr>
                <w:rFonts w:hint="eastAsia"/>
              </w:rPr>
              <w:t>100</w:t>
            </w:r>
          </w:p>
        </w:tc>
        <w:tc>
          <w:tcPr>
            <w:tcW w:w="1110" w:type="dxa"/>
            <w:shd w:val="clear" w:color="auto" w:fill="E2EFDA" w:themeFill="accent6" w:themeFillTint="32"/>
            <w:vAlign w:val="center"/>
          </w:tcPr>
          <w:p>
            <w:pPr>
              <w:jc w:val="center"/>
            </w:pPr>
            <w:r>
              <w:rPr>
                <w:rFonts w:hint="eastAsia"/>
              </w:rPr>
              <w:t>100</w:t>
            </w:r>
          </w:p>
        </w:tc>
        <w:tc>
          <w:tcPr>
            <w:tcW w:w="960" w:type="dxa"/>
            <w:shd w:val="clear" w:color="auto" w:fill="E2EFDA" w:themeFill="accent6" w:themeFillTint="32"/>
            <w:vAlign w:val="center"/>
          </w:tcPr>
          <w:p>
            <w:pPr>
              <w:jc w:val="center"/>
            </w:pPr>
            <w:r>
              <w:rPr>
                <w:rFonts w:hint="eastAsia"/>
              </w:rPr>
              <w:t>45</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100</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695"/>
        <w:gridCol w:w="1530"/>
        <w:gridCol w:w="1470"/>
        <w:gridCol w:w="126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695" w:type="dxa"/>
            <w:shd w:val="clear" w:color="auto" w:fill="DAE3F3" w:themeFill="accent5" w:themeFillTint="32"/>
            <w:vAlign w:val="center"/>
          </w:tcPr>
          <w:p>
            <w:pPr>
              <w:jc w:val="center"/>
              <w:rPr>
                <w:b/>
                <w:bCs/>
              </w:rPr>
            </w:pPr>
            <w:r>
              <w:rPr>
                <w:rFonts w:hint="eastAsia"/>
                <w:b/>
                <w:bCs/>
              </w:rPr>
              <w:t>生产线1</w:t>
            </w:r>
          </w:p>
        </w:tc>
        <w:tc>
          <w:tcPr>
            <w:tcW w:w="1530" w:type="dxa"/>
            <w:shd w:val="clear" w:color="auto" w:fill="DAE3F3" w:themeFill="accent5" w:themeFillTint="32"/>
            <w:vAlign w:val="center"/>
          </w:tcPr>
          <w:p>
            <w:pPr>
              <w:jc w:val="center"/>
              <w:rPr>
                <w:b/>
                <w:bCs/>
              </w:rPr>
            </w:pPr>
            <w:r>
              <w:rPr>
                <w:rFonts w:hint="eastAsia"/>
                <w:b/>
                <w:bCs/>
              </w:rPr>
              <w:t>生产线2</w:t>
            </w:r>
          </w:p>
        </w:tc>
        <w:tc>
          <w:tcPr>
            <w:tcW w:w="1470" w:type="dxa"/>
            <w:shd w:val="clear" w:color="auto" w:fill="DAE3F3" w:themeFill="accent5" w:themeFillTint="32"/>
            <w:vAlign w:val="center"/>
          </w:tcPr>
          <w:p>
            <w:pPr>
              <w:jc w:val="center"/>
              <w:rPr>
                <w:b/>
                <w:bCs/>
              </w:rPr>
            </w:pPr>
            <w:r>
              <w:rPr>
                <w:rFonts w:hint="eastAsia"/>
                <w:b/>
                <w:bCs/>
              </w:rPr>
              <w:t>生产线3</w:t>
            </w:r>
          </w:p>
        </w:tc>
        <w:tc>
          <w:tcPr>
            <w:tcW w:w="1260" w:type="dxa"/>
            <w:shd w:val="clear" w:color="auto" w:fill="DAE3F3" w:themeFill="accent5" w:themeFillTint="32"/>
            <w:vAlign w:val="center"/>
          </w:tcPr>
          <w:p>
            <w:pPr>
              <w:jc w:val="center"/>
              <w:rPr>
                <w:b/>
                <w:bCs/>
              </w:rPr>
            </w:pPr>
            <w:r>
              <w:rPr>
                <w:rFonts w:hint="eastAsia"/>
                <w:b/>
                <w:bCs/>
              </w:rPr>
              <w:t>生产线4</w:t>
            </w:r>
          </w:p>
        </w:tc>
        <w:tc>
          <w:tcPr>
            <w:tcW w:w="1134"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695" w:type="dxa"/>
            <w:shd w:val="clear" w:color="auto" w:fill="DAE3F3" w:themeFill="accent5" w:themeFillTint="32"/>
            <w:vAlign w:val="center"/>
          </w:tcPr>
          <w:p>
            <w:pPr>
              <w:jc w:val="center"/>
            </w:pPr>
            <w:r>
              <w:rPr>
                <w:rFonts w:hint="eastAsia"/>
              </w:rPr>
              <w:t>大型外壳</w:t>
            </w:r>
          </w:p>
        </w:tc>
        <w:tc>
          <w:tcPr>
            <w:tcW w:w="1530" w:type="dxa"/>
            <w:shd w:val="clear" w:color="auto" w:fill="DAE3F3" w:themeFill="accent5" w:themeFillTint="32"/>
            <w:vAlign w:val="center"/>
          </w:tcPr>
          <w:p>
            <w:pPr>
              <w:jc w:val="center"/>
            </w:pPr>
            <w:r>
              <w:rPr>
                <w:rFonts w:hint="eastAsia"/>
              </w:rPr>
              <w:t>大型外壳</w:t>
            </w:r>
          </w:p>
        </w:tc>
        <w:tc>
          <w:tcPr>
            <w:tcW w:w="1470" w:type="dxa"/>
            <w:shd w:val="clear" w:color="auto" w:fill="DAE3F3" w:themeFill="accent5" w:themeFillTint="32"/>
            <w:vAlign w:val="center"/>
          </w:tcPr>
          <w:p>
            <w:pPr>
              <w:jc w:val="center"/>
            </w:pPr>
            <w:r>
              <w:rPr>
                <w:rFonts w:hint="eastAsia"/>
              </w:rPr>
              <w:t>专业中枢</w:t>
            </w:r>
          </w:p>
        </w:tc>
        <w:tc>
          <w:tcPr>
            <w:tcW w:w="1260" w:type="dxa"/>
            <w:shd w:val="clear" w:color="auto" w:fill="DAE3F3" w:themeFill="accent5" w:themeFillTint="32"/>
            <w:vAlign w:val="center"/>
          </w:tcPr>
          <w:p>
            <w:pPr>
              <w:jc w:val="center"/>
            </w:pPr>
            <w:r>
              <w:rPr>
                <w:rFonts w:hint="eastAsia"/>
              </w:rPr>
              <w:t>专业中枢</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695" w:type="dxa"/>
            <w:shd w:val="clear" w:color="auto" w:fill="DAE3F3" w:themeFill="accent5" w:themeFillTint="32"/>
            <w:vAlign w:val="center"/>
          </w:tcPr>
          <w:p>
            <w:pPr>
              <w:jc w:val="center"/>
            </w:pPr>
            <w:r>
              <w:rPr>
                <w:rFonts w:hint="eastAsia"/>
              </w:rPr>
              <w:t>√</w:t>
            </w:r>
          </w:p>
        </w:tc>
        <w:tc>
          <w:tcPr>
            <w:tcW w:w="1530" w:type="dxa"/>
            <w:shd w:val="clear" w:color="auto" w:fill="DAE3F3" w:themeFill="accent5" w:themeFillTint="32"/>
            <w:vAlign w:val="center"/>
          </w:tcPr>
          <w:p>
            <w:pPr>
              <w:jc w:val="center"/>
            </w:pPr>
            <w:r>
              <w:rPr>
                <w:rFonts w:hint="eastAsia"/>
              </w:rPr>
              <w:t>√</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9" w:hRule="atLeast"/>
        </w:trPr>
        <w:tc>
          <w:tcPr>
            <w:tcW w:w="1430" w:type="dxa"/>
            <w:shd w:val="clear" w:color="auto" w:fill="DAE3F3" w:themeFill="accent5" w:themeFillTint="32"/>
            <w:vAlign w:val="center"/>
          </w:tcPr>
          <w:p>
            <w:pPr>
              <w:jc w:val="center"/>
            </w:pPr>
            <w:r>
              <w:rPr>
                <w:rFonts w:hint="eastAsia"/>
              </w:rPr>
              <w:t>搭建时间</w:t>
            </w:r>
          </w:p>
        </w:tc>
        <w:tc>
          <w:tcPr>
            <w:tcW w:w="1695" w:type="dxa"/>
            <w:shd w:val="clear" w:color="auto" w:fill="DAE3F3" w:themeFill="accent5" w:themeFillTint="32"/>
            <w:vAlign w:val="center"/>
          </w:tcPr>
          <w:p>
            <w:pPr>
              <w:jc w:val="center"/>
            </w:pPr>
            <w:r>
              <w:rPr>
                <w:rFonts w:hint="eastAsia"/>
              </w:rPr>
              <w:t>18年1月</w:t>
            </w:r>
          </w:p>
        </w:tc>
        <w:tc>
          <w:tcPr>
            <w:tcW w:w="1530" w:type="dxa"/>
            <w:shd w:val="clear" w:color="auto" w:fill="DAE3F3" w:themeFill="accent5" w:themeFillTint="32"/>
            <w:vAlign w:val="center"/>
          </w:tcPr>
          <w:p>
            <w:pPr>
              <w:jc w:val="center"/>
            </w:pPr>
            <w:r>
              <w:rPr>
                <w:rFonts w:hint="eastAsia"/>
              </w:rPr>
              <w:t>18年1月</w:t>
            </w:r>
          </w:p>
        </w:tc>
        <w:tc>
          <w:tcPr>
            <w:tcW w:w="1470" w:type="dxa"/>
            <w:shd w:val="clear" w:color="auto" w:fill="DAE3F3" w:themeFill="accent5" w:themeFillTint="32"/>
            <w:vAlign w:val="center"/>
          </w:tcPr>
          <w:p>
            <w:pPr>
              <w:jc w:val="center"/>
            </w:pPr>
            <w:r>
              <w:rPr>
                <w:rFonts w:hint="eastAsia"/>
              </w:rPr>
              <w:t>18年11月</w:t>
            </w:r>
          </w:p>
        </w:tc>
        <w:tc>
          <w:tcPr>
            <w:tcW w:w="1260" w:type="dxa"/>
            <w:shd w:val="clear" w:color="auto" w:fill="DAE3F3" w:themeFill="accent5" w:themeFillTint="32"/>
            <w:vAlign w:val="center"/>
          </w:tcPr>
          <w:p>
            <w:pPr>
              <w:jc w:val="center"/>
            </w:pPr>
            <w:r>
              <w:rPr>
                <w:rFonts w:hint="eastAsia"/>
              </w:rPr>
              <w:t>19年12月</w:t>
            </w:r>
          </w:p>
        </w:tc>
        <w:tc>
          <w:tcPr>
            <w:tcW w:w="1134"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885"/>
        <w:gridCol w:w="915"/>
        <w:gridCol w:w="900"/>
        <w:gridCol w:w="690"/>
        <w:gridCol w:w="1005"/>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885" w:type="dxa"/>
            <w:shd w:val="clear" w:color="auto" w:fill="FEF2CC" w:themeFill="accent4" w:themeFillTint="32"/>
            <w:vAlign w:val="center"/>
          </w:tcPr>
          <w:p>
            <w:pPr>
              <w:jc w:val="center"/>
              <w:rPr>
                <w:b/>
                <w:bCs/>
              </w:rPr>
            </w:pPr>
            <w:r>
              <w:rPr>
                <w:rFonts w:hint="eastAsia"/>
                <w:b/>
                <w:bCs/>
              </w:rPr>
              <w:t>小额代工市场</w:t>
            </w:r>
          </w:p>
        </w:tc>
        <w:tc>
          <w:tcPr>
            <w:tcW w:w="915" w:type="dxa"/>
            <w:shd w:val="clear" w:color="auto" w:fill="FEF2CC" w:themeFill="accent4" w:themeFillTint="32"/>
            <w:vAlign w:val="center"/>
          </w:tcPr>
          <w:p>
            <w:pPr>
              <w:jc w:val="center"/>
              <w:rPr>
                <w:b/>
                <w:bCs/>
              </w:rPr>
            </w:pPr>
            <w:r>
              <w:rPr>
                <w:rFonts w:hint="eastAsia"/>
                <w:b/>
                <w:bCs/>
              </w:rPr>
              <w:t>电子代工市场</w:t>
            </w:r>
          </w:p>
        </w:tc>
        <w:tc>
          <w:tcPr>
            <w:tcW w:w="900" w:type="dxa"/>
            <w:shd w:val="clear" w:color="auto" w:fill="FEF2CC" w:themeFill="accent4" w:themeFillTint="32"/>
            <w:vAlign w:val="center"/>
          </w:tcPr>
          <w:p>
            <w:pPr>
              <w:jc w:val="center"/>
              <w:rPr>
                <w:b/>
                <w:bCs/>
              </w:rPr>
            </w:pPr>
            <w:r>
              <w:rPr>
                <w:rFonts w:hint="eastAsia"/>
                <w:b/>
                <w:bCs/>
              </w:rPr>
              <w:t>大客户市场</w:t>
            </w:r>
          </w:p>
        </w:tc>
        <w:tc>
          <w:tcPr>
            <w:tcW w:w="690" w:type="dxa"/>
            <w:shd w:val="clear" w:color="auto" w:fill="FEF2CC" w:themeFill="accent4" w:themeFillTint="32"/>
            <w:vAlign w:val="center"/>
          </w:tcPr>
          <w:p>
            <w:pPr>
              <w:jc w:val="center"/>
              <w:rPr>
                <w:b/>
                <w:bCs/>
              </w:rPr>
            </w:pPr>
            <w:r>
              <w:rPr>
                <w:rFonts w:hint="eastAsia"/>
                <w:b/>
                <w:bCs/>
              </w:rPr>
              <w:t>政府市场</w:t>
            </w:r>
          </w:p>
        </w:tc>
        <w:tc>
          <w:tcPr>
            <w:tcW w:w="1005"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开发时间</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18年11月</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20年1月</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市场份额</w:t>
            </w:r>
          </w:p>
        </w:tc>
        <w:tc>
          <w:tcPr>
            <w:tcW w:w="885" w:type="dxa"/>
            <w:shd w:val="clear" w:color="auto" w:fill="FEF2CC" w:themeFill="accent4" w:themeFillTint="32"/>
            <w:vAlign w:val="center"/>
          </w:tcPr>
          <w:p>
            <w:pPr>
              <w:jc w:val="center"/>
            </w:pPr>
            <w:r>
              <w:rPr>
                <w:rFonts w:hint="eastAsia"/>
              </w:rPr>
              <w:t>62%</w:t>
            </w:r>
          </w:p>
        </w:tc>
        <w:tc>
          <w:tcPr>
            <w:tcW w:w="915" w:type="dxa"/>
            <w:shd w:val="clear" w:color="auto" w:fill="FEF2CC" w:themeFill="accent4" w:themeFillTint="32"/>
            <w:vAlign w:val="center"/>
          </w:tcPr>
          <w:p>
            <w:pPr>
              <w:jc w:val="center"/>
            </w:pPr>
            <w:r>
              <w:rPr>
                <w:rFonts w:hint="eastAsia"/>
              </w:rPr>
              <w:t>61%</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38%</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885" w:type="dxa"/>
            <w:shd w:val="clear" w:color="auto" w:fill="FEF2CC" w:themeFill="accent4" w:themeFillTint="32"/>
            <w:vAlign w:val="center"/>
          </w:tcPr>
          <w:p>
            <w:pPr>
              <w:jc w:val="center"/>
            </w:pPr>
            <w:r>
              <w:rPr>
                <w:rFonts w:hint="eastAsia"/>
              </w:rPr>
              <w:t>电台、报纸以及电视</w:t>
            </w:r>
          </w:p>
        </w:tc>
        <w:tc>
          <w:tcPr>
            <w:tcW w:w="915" w:type="dxa"/>
            <w:shd w:val="clear" w:color="auto" w:fill="FEF2CC" w:themeFill="accent4" w:themeFillTint="32"/>
            <w:vAlign w:val="center"/>
          </w:tcPr>
          <w:p>
            <w:pPr>
              <w:jc w:val="center"/>
            </w:pPr>
            <w:r>
              <w:rPr>
                <w:rFonts w:hint="eastAsia"/>
              </w:rPr>
              <w:t>电台、报纸以及电视</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电台、报纸以及电视</w:t>
            </w:r>
          </w:p>
        </w:tc>
        <w:tc>
          <w:tcPr>
            <w:tcW w:w="910" w:type="dxa"/>
            <w:shd w:val="clear" w:color="auto" w:fill="FEF2CC" w:themeFill="accent4"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3385"/>
        <w:gridCol w:w="1895"/>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rPr>
                <w:b/>
                <w:bCs/>
              </w:rPr>
            </w:pPr>
            <w:r>
              <w:rPr>
                <w:rFonts w:hint="eastAsia"/>
                <w:b/>
                <w:bCs/>
              </w:rPr>
              <w:t>人事</w:t>
            </w:r>
          </w:p>
        </w:tc>
        <w:tc>
          <w:tcPr>
            <w:tcW w:w="3385" w:type="dxa"/>
            <w:shd w:val="clear" w:color="auto" w:fill="EDEDED" w:themeFill="accent3" w:themeFillTint="32"/>
            <w:vAlign w:val="center"/>
          </w:tcPr>
          <w:p>
            <w:pPr>
              <w:jc w:val="center"/>
              <w:rPr>
                <w:b/>
                <w:bCs/>
              </w:rPr>
            </w:pPr>
            <w:r>
              <w:rPr>
                <w:rFonts w:hint="eastAsia"/>
                <w:b/>
                <w:bCs/>
              </w:rPr>
              <w:t>营业员</w:t>
            </w:r>
          </w:p>
        </w:tc>
        <w:tc>
          <w:tcPr>
            <w:tcW w:w="1895" w:type="dxa"/>
            <w:shd w:val="clear" w:color="auto" w:fill="EDEDED" w:themeFill="accent3" w:themeFillTint="32"/>
            <w:vAlign w:val="center"/>
          </w:tcPr>
          <w:p>
            <w:pPr>
              <w:jc w:val="center"/>
              <w:rPr>
                <w:b/>
                <w:bCs/>
              </w:rPr>
            </w:pPr>
            <w:r>
              <w:rPr>
                <w:rFonts w:hint="eastAsia"/>
                <w:b/>
                <w:bCs/>
              </w:rPr>
              <w:t>生产员</w:t>
            </w:r>
          </w:p>
        </w:tc>
        <w:tc>
          <w:tcPr>
            <w:tcW w:w="1810" w:type="dxa"/>
            <w:shd w:val="clear" w:color="auto" w:fill="EDEDED" w:themeFill="accent3" w:themeFillTint="32"/>
            <w:vAlign w:val="center"/>
          </w:tcPr>
          <w:p>
            <w:pPr>
              <w:jc w:val="center"/>
              <w:rPr>
                <w:b/>
                <w:bCs/>
              </w:rPr>
            </w:pPr>
            <w:r>
              <w:rPr>
                <w:rFonts w:hint="eastAsia"/>
                <w:b/>
                <w:bCs/>
              </w:rPr>
              <w:t>研发员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pPr>
            <w:r>
              <w:rPr>
                <w:rFonts w:hint="eastAsia"/>
              </w:rPr>
              <w:t>人员结构</w:t>
            </w:r>
          </w:p>
        </w:tc>
        <w:tc>
          <w:tcPr>
            <w:tcW w:w="3385" w:type="dxa"/>
            <w:shd w:val="clear" w:color="auto" w:fill="EDEDED" w:themeFill="accent3" w:themeFillTint="32"/>
            <w:vAlign w:val="center"/>
          </w:tcPr>
          <w:p>
            <w:pPr>
              <w:jc w:val="center"/>
            </w:pPr>
            <w:r>
              <w:rPr>
                <w:rFonts w:hint="eastAsia"/>
              </w:rPr>
              <w:t>8</w:t>
            </w:r>
          </w:p>
        </w:tc>
        <w:tc>
          <w:tcPr>
            <w:tcW w:w="1895" w:type="dxa"/>
            <w:shd w:val="clear" w:color="auto" w:fill="EDEDED" w:themeFill="accent3" w:themeFillTint="32"/>
            <w:vAlign w:val="center"/>
          </w:tcPr>
          <w:p>
            <w:pPr>
              <w:jc w:val="center"/>
            </w:pPr>
            <w:r>
              <w:rPr>
                <w:rFonts w:hint="eastAsia"/>
              </w:rPr>
              <w:t>10</w:t>
            </w:r>
          </w:p>
        </w:tc>
        <w:tc>
          <w:tcPr>
            <w:tcW w:w="1810" w:type="dxa"/>
            <w:shd w:val="clear" w:color="auto" w:fill="EDEDED" w:themeFill="accent3"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2577"/>
        <w:gridCol w:w="1653"/>
        <w:gridCol w:w="1430"/>
        <w:gridCol w:w="1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rPr>
                <w:b/>
                <w:bCs/>
              </w:rPr>
            </w:pPr>
            <w:r>
              <w:rPr>
                <w:rFonts w:hint="eastAsia"/>
                <w:b/>
                <w:bCs/>
              </w:rPr>
              <w:t>电商</w:t>
            </w:r>
          </w:p>
        </w:tc>
        <w:tc>
          <w:tcPr>
            <w:tcW w:w="2577" w:type="dxa"/>
            <w:shd w:val="clear" w:color="auto" w:fill="DEEBF6" w:themeFill="accent1" w:themeFillTint="32"/>
            <w:vAlign w:val="center"/>
          </w:tcPr>
          <w:p>
            <w:pPr>
              <w:jc w:val="center"/>
              <w:rPr>
                <w:b/>
                <w:bCs/>
              </w:rPr>
            </w:pPr>
            <w:r>
              <w:rPr>
                <w:rFonts w:hint="eastAsia"/>
                <w:b/>
                <w:bCs/>
              </w:rPr>
              <w:t>阿里猫猫</w:t>
            </w:r>
          </w:p>
        </w:tc>
        <w:tc>
          <w:tcPr>
            <w:tcW w:w="1653" w:type="dxa"/>
            <w:shd w:val="clear" w:color="auto" w:fill="DEEBF6" w:themeFill="accent1" w:themeFillTint="32"/>
            <w:vAlign w:val="center"/>
          </w:tcPr>
          <w:p>
            <w:pPr>
              <w:jc w:val="center"/>
              <w:rPr>
                <w:b/>
                <w:bCs/>
              </w:rPr>
            </w:pPr>
            <w:r>
              <w:rPr>
                <w:rFonts w:hint="eastAsia"/>
                <w:b/>
                <w:bCs/>
              </w:rPr>
              <w:t>京北</w:t>
            </w:r>
          </w:p>
        </w:tc>
        <w:tc>
          <w:tcPr>
            <w:tcW w:w="1430" w:type="dxa"/>
            <w:shd w:val="clear" w:color="auto" w:fill="DEEBF6" w:themeFill="accent1" w:themeFillTint="32"/>
            <w:vAlign w:val="center"/>
          </w:tcPr>
          <w:p>
            <w:pPr>
              <w:jc w:val="center"/>
              <w:rPr>
                <w:b/>
                <w:bCs/>
              </w:rPr>
            </w:pPr>
            <w:r>
              <w:rPr>
                <w:rFonts w:hint="eastAsia"/>
                <w:b/>
                <w:bCs/>
              </w:rPr>
              <w:t>大马逊</w:t>
            </w:r>
          </w:p>
        </w:tc>
        <w:tc>
          <w:tcPr>
            <w:tcW w:w="1430" w:type="dxa"/>
            <w:shd w:val="clear" w:color="auto" w:fill="DEEBF6" w:themeFill="accent1" w:themeFillTint="32"/>
            <w:vAlign w:val="center"/>
          </w:tcPr>
          <w:p>
            <w:pPr>
              <w:jc w:val="center"/>
              <w:rPr>
                <w:b/>
                <w:bCs/>
              </w:rPr>
            </w:pPr>
            <w:r>
              <w:rPr>
                <w:rFonts w:hint="eastAsia"/>
                <w:b/>
                <w:bCs/>
              </w:rPr>
              <w:t>跳蚤市场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电商决策</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热度</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90</w:t>
            </w:r>
          </w:p>
        </w:tc>
        <w:tc>
          <w:tcPr>
            <w:tcW w:w="1430" w:type="dxa"/>
            <w:shd w:val="clear" w:color="auto" w:fill="DEEBF6" w:themeFill="accent1"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020"/>
        <w:gridCol w:w="990"/>
        <w:gridCol w:w="1140"/>
        <w:gridCol w:w="1169"/>
        <w:gridCol w:w="144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restart"/>
            <w:shd w:val="clear" w:color="auto" w:fill="E7E6E6" w:themeFill="background2"/>
            <w:vAlign w:val="center"/>
          </w:tcPr>
          <w:p>
            <w:pPr>
              <w:jc w:val="center"/>
              <w:rPr>
                <w:b/>
                <w:bCs/>
              </w:rPr>
            </w:pPr>
            <w:r>
              <w:rPr>
                <w:rFonts w:hint="eastAsia"/>
                <w:b/>
                <w:bCs/>
              </w:rPr>
              <w:t>贷款</w:t>
            </w:r>
          </w:p>
        </w:tc>
        <w:tc>
          <w:tcPr>
            <w:tcW w:w="2010" w:type="dxa"/>
            <w:gridSpan w:val="2"/>
            <w:shd w:val="clear" w:color="auto" w:fill="E7E6E6" w:themeFill="background2"/>
            <w:vAlign w:val="center"/>
          </w:tcPr>
          <w:p>
            <w:pPr>
              <w:jc w:val="center"/>
              <w:rPr>
                <w:b/>
                <w:bCs/>
              </w:rPr>
            </w:pPr>
            <w:r>
              <w:rPr>
                <w:rFonts w:hint="eastAsia"/>
                <w:b/>
                <w:bCs/>
              </w:rPr>
              <w:t>创业贷款</w:t>
            </w:r>
          </w:p>
        </w:tc>
        <w:tc>
          <w:tcPr>
            <w:tcW w:w="2309" w:type="dxa"/>
            <w:gridSpan w:val="2"/>
            <w:shd w:val="clear" w:color="auto" w:fill="E7E6E6" w:themeFill="background2"/>
            <w:vAlign w:val="center"/>
          </w:tcPr>
          <w:p>
            <w:pPr>
              <w:jc w:val="center"/>
              <w:rPr>
                <w:b/>
                <w:bCs/>
              </w:rPr>
            </w:pPr>
            <w:r>
              <w:rPr>
                <w:rFonts w:hint="eastAsia"/>
                <w:b/>
                <w:bCs/>
              </w:rPr>
              <w:t>商业贷款</w:t>
            </w:r>
          </w:p>
        </w:tc>
        <w:tc>
          <w:tcPr>
            <w:tcW w:w="2740" w:type="dxa"/>
            <w:gridSpan w:val="2"/>
            <w:shd w:val="clear" w:color="auto" w:fill="E7E6E6" w:themeFill="background2"/>
            <w:vAlign w:val="center"/>
          </w:tcPr>
          <w:p>
            <w:pPr>
              <w:jc w:val="center"/>
              <w:rPr>
                <w:b/>
                <w:bCs/>
              </w:rPr>
            </w:pPr>
            <w:r>
              <w:rPr>
                <w:rFonts w:hint="eastAsia"/>
                <w:b/>
                <w:bCs/>
              </w:rPr>
              <w:t>临时贷款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continue"/>
            <w:shd w:val="clear" w:color="auto" w:fill="E7E6E6" w:themeFill="background2"/>
            <w:vAlign w:val="center"/>
          </w:tcPr>
          <w:p>
            <w:pPr>
              <w:jc w:val="center"/>
              <w:rPr>
                <w:b/>
                <w:bCs/>
              </w:rPr>
            </w:pPr>
          </w:p>
        </w:tc>
        <w:tc>
          <w:tcPr>
            <w:tcW w:w="1020" w:type="dxa"/>
            <w:shd w:val="clear" w:color="auto" w:fill="E7E6E6" w:themeFill="background2"/>
            <w:vAlign w:val="center"/>
          </w:tcPr>
          <w:p>
            <w:pPr>
              <w:jc w:val="center"/>
              <w:rPr>
                <w:b/>
                <w:bCs/>
              </w:rPr>
            </w:pPr>
            <w:r>
              <w:rPr>
                <w:rFonts w:hint="eastAsia"/>
                <w:b/>
                <w:bCs/>
              </w:rPr>
              <w:t>金额</w:t>
            </w:r>
          </w:p>
        </w:tc>
        <w:tc>
          <w:tcPr>
            <w:tcW w:w="990" w:type="dxa"/>
            <w:shd w:val="clear" w:color="auto" w:fill="E7E6E6" w:themeFill="background2"/>
            <w:vAlign w:val="center"/>
          </w:tcPr>
          <w:p>
            <w:pPr>
              <w:jc w:val="center"/>
              <w:rPr>
                <w:b/>
                <w:bCs/>
              </w:rPr>
            </w:pPr>
            <w:r>
              <w:rPr>
                <w:rFonts w:hint="eastAsia"/>
                <w:b/>
                <w:bCs/>
              </w:rPr>
              <w:t>时长</w:t>
            </w:r>
          </w:p>
        </w:tc>
        <w:tc>
          <w:tcPr>
            <w:tcW w:w="1140" w:type="dxa"/>
            <w:shd w:val="clear" w:color="auto" w:fill="E7E6E6" w:themeFill="background2"/>
            <w:vAlign w:val="center"/>
          </w:tcPr>
          <w:p>
            <w:pPr>
              <w:jc w:val="center"/>
              <w:rPr>
                <w:b/>
                <w:bCs/>
              </w:rPr>
            </w:pPr>
            <w:r>
              <w:rPr>
                <w:rFonts w:hint="eastAsia"/>
                <w:b/>
                <w:bCs/>
              </w:rPr>
              <w:t>金额</w:t>
            </w:r>
          </w:p>
        </w:tc>
        <w:tc>
          <w:tcPr>
            <w:tcW w:w="1169" w:type="dxa"/>
            <w:shd w:val="clear" w:color="auto" w:fill="E7E6E6" w:themeFill="background2"/>
            <w:vAlign w:val="center"/>
          </w:tcPr>
          <w:p>
            <w:pPr>
              <w:jc w:val="center"/>
              <w:rPr>
                <w:b/>
                <w:bCs/>
              </w:rPr>
            </w:pPr>
            <w:r>
              <w:rPr>
                <w:rFonts w:hint="eastAsia"/>
                <w:b/>
                <w:bCs/>
              </w:rPr>
              <w:t>时长</w:t>
            </w:r>
          </w:p>
        </w:tc>
        <w:tc>
          <w:tcPr>
            <w:tcW w:w="1441" w:type="dxa"/>
            <w:shd w:val="clear" w:color="auto" w:fill="E7E6E6" w:themeFill="background2"/>
            <w:vAlign w:val="center"/>
          </w:tcPr>
          <w:p>
            <w:pPr>
              <w:jc w:val="center"/>
              <w:rPr>
                <w:b/>
                <w:bCs/>
              </w:rPr>
            </w:pPr>
            <w:r>
              <w:rPr>
                <w:rFonts w:hint="eastAsia"/>
                <w:b/>
                <w:bCs/>
              </w:rPr>
              <w:t>金额</w:t>
            </w:r>
          </w:p>
        </w:tc>
        <w:tc>
          <w:tcPr>
            <w:tcW w:w="1299" w:type="dxa"/>
            <w:shd w:val="clear" w:color="auto" w:fill="E7E6E6" w:themeFill="background2"/>
            <w:vAlign w:val="center"/>
          </w:tcPr>
          <w:p>
            <w:pPr>
              <w:jc w:val="center"/>
              <w:rPr>
                <w:b/>
                <w:bCs/>
              </w:rPr>
            </w:pPr>
            <w:r>
              <w:rPr>
                <w:rFonts w:hint="eastAsia"/>
                <w:b/>
                <w:bCs/>
              </w:rPr>
              <w:t>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18年2月</w:t>
            </w:r>
          </w:p>
        </w:tc>
        <w:tc>
          <w:tcPr>
            <w:tcW w:w="1020" w:type="dxa"/>
            <w:shd w:val="clear" w:color="auto" w:fill="E7E6E6" w:themeFill="background2"/>
            <w:vAlign w:val="center"/>
          </w:tcPr>
          <w:p>
            <w:pPr>
              <w:jc w:val="center"/>
            </w:pPr>
            <w:r>
              <w:rPr>
                <w:rFonts w:hint="eastAsia"/>
              </w:rPr>
              <w:t>50万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19年5月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40万</w:t>
            </w:r>
          </w:p>
        </w:tc>
        <w:tc>
          <w:tcPr>
            <w:tcW w:w="1299" w:type="dxa"/>
            <w:shd w:val="clear" w:color="auto" w:fill="E7E6E6" w:themeFill="background2"/>
            <w:vAlign w:val="center"/>
          </w:tcPr>
          <w:p>
            <w:pPr>
              <w:jc w:val="center"/>
            </w:pPr>
            <w:r>
              <w:rPr>
                <w:rFonts w:hint="eastAsia"/>
              </w:rPr>
              <w:t>3月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19年8月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19万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19年9月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6月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20年3月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50万</w:t>
            </w:r>
          </w:p>
        </w:tc>
        <w:tc>
          <w:tcPr>
            <w:tcW w:w="1169" w:type="dxa"/>
            <w:shd w:val="clear" w:color="auto" w:fill="E7E6E6" w:themeFill="background2"/>
            <w:vAlign w:val="center"/>
          </w:tcPr>
          <w:p>
            <w:pPr>
              <w:jc w:val="center"/>
            </w:pPr>
            <w:r>
              <w:rPr>
                <w:rFonts w:hint="eastAsia"/>
              </w:rPr>
              <w:t>3月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bl>
    <w:p/>
    <w:p>
      <w:pPr>
        <w:spacing w:after="156" w:afterLines="50"/>
      </w:pPr>
      <w:r>
        <w:rPr>
          <w:rFonts w:hint="eastAsia"/>
          <w:b/>
          <w:bCs/>
        </w:rPr>
        <w:t>※</w:t>
      </w:r>
      <w:r>
        <w:rPr>
          <w:rFonts w:hint="eastAsia"/>
        </w:rPr>
        <w:t xml:space="preserve"> 一月份把公司升级到二级，开启两条大型外壳生产线，采购所需原材料，招聘2名营业员（订单谈判）、4名生产员和1名研发员（中枢科技研发），广告投前三个（电台，报纸，电视）（不间断）。</w:t>
      </w:r>
    </w:p>
    <w:p>
      <w:pPr>
        <w:spacing w:after="156" w:afterLines="50"/>
      </w:pPr>
      <w:r>
        <w:rPr>
          <w:rFonts w:hint="eastAsia"/>
          <w:b/>
          <w:bCs/>
        </w:rPr>
        <w:t>※</w:t>
      </w:r>
      <w:r>
        <w:rPr>
          <w:rFonts w:hint="eastAsia"/>
        </w:rPr>
        <w:t xml:space="preserve"> 二月开始外壳生产，贷50万创业贷款（15个月），同时每个月都用研发员研发一项中枢所需技术（共五项，预计6月完成所有研发，研发完毕后辞退）。</w:t>
      </w:r>
    </w:p>
    <w:p>
      <w:pPr>
        <w:spacing w:after="156" w:afterLines="50"/>
      </w:pPr>
      <w:r>
        <w:rPr>
          <w:rFonts w:hint="eastAsia"/>
          <w:b/>
          <w:bCs/>
        </w:rPr>
        <w:t>※</w:t>
      </w:r>
      <w:r>
        <w:rPr>
          <w:rFonts w:hint="eastAsia"/>
        </w:rPr>
        <w:t xml:space="preserve"> 三月份，去AF购买材料，并囤货。</w:t>
      </w:r>
    </w:p>
    <w:p>
      <w:pPr>
        <w:spacing w:after="156" w:afterLines="50"/>
      </w:pPr>
      <w:r>
        <w:rPr>
          <w:rFonts w:hint="eastAsia"/>
          <w:b/>
          <w:bCs/>
        </w:rPr>
        <w:t>※</w:t>
      </w:r>
      <w:r>
        <w:rPr>
          <w:rFonts w:hint="eastAsia"/>
        </w:rPr>
        <w:t xml:space="preserve"> 六月，网店注册，并提升网店热度，电商仓库调拨。</w:t>
      </w:r>
    </w:p>
    <w:p>
      <w:pPr>
        <w:spacing w:after="156" w:afterLines="50"/>
      </w:pPr>
      <w:r>
        <w:rPr>
          <w:rFonts w:hint="eastAsia"/>
          <w:b/>
          <w:bCs/>
        </w:rPr>
        <w:t>※</w:t>
      </w:r>
      <w:r>
        <w:rPr>
          <w:rFonts w:hint="eastAsia"/>
        </w:rPr>
        <w:t xml:space="preserve"> 九月份去AF购买材料，并囤货。</w:t>
      </w:r>
    </w:p>
    <w:p>
      <w:pPr>
        <w:spacing w:after="156" w:afterLines="50"/>
      </w:pPr>
      <w:r>
        <w:rPr>
          <w:rFonts w:hint="eastAsia"/>
          <w:b/>
          <w:bCs/>
        </w:rPr>
        <w:t>※</w:t>
      </w:r>
      <w:r>
        <w:rPr>
          <w:rFonts w:hint="eastAsia"/>
        </w:rPr>
        <w:t xml:space="preserve"> 十月招2名营业员（电子代工市场开发和订单谈判）。</w:t>
      </w:r>
    </w:p>
    <w:p>
      <w:pPr>
        <w:spacing w:after="156" w:afterLines="50"/>
      </w:pPr>
      <w:r>
        <w:rPr>
          <w:rFonts w:hint="eastAsia"/>
          <w:b/>
          <w:bCs/>
        </w:rPr>
        <w:t>※</w:t>
      </w:r>
      <w:r>
        <w:rPr>
          <w:rFonts w:hint="eastAsia"/>
        </w:rPr>
        <w:t xml:space="preserve"> 十一月公司升级，建设一条中枢生产线，招聘3名生产员，开发电子代工市场。</w:t>
      </w:r>
    </w:p>
    <w:p>
      <w:pPr>
        <w:spacing w:after="156" w:afterLines="50"/>
      </w:pPr>
      <w:r>
        <w:rPr>
          <w:rFonts w:hint="eastAsia"/>
          <w:b/>
          <w:bCs/>
        </w:rPr>
        <w:t>※</w:t>
      </w:r>
      <w:r>
        <w:rPr>
          <w:rFonts w:hint="eastAsia"/>
        </w:rPr>
        <w:t xml:space="preserve"> 第二年五月份，临时贷款40万（3个月）。</w:t>
      </w:r>
    </w:p>
    <w:p>
      <w:pPr>
        <w:spacing w:after="156" w:afterLines="50"/>
      </w:pPr>
      <w:r>
        <w:rPr>
          <w:rFonts w:hint="eastAsia"/>
          <w:b/>
          <w:bCs/>
        </w:rPr>
        <w:t>※</w:t>
      </w:r>
      <w:r>
        <w:rPr>
          <w:rFonts w:hint="eastAsia"/>
        </w:rPr>
        <w:t xml:space="preserve"> 第二年八月，临时贷款贷19万（1个月）。</w:t>
      </w:r>
    </w:p>
    <w:p>
      <w:pPr>
        <w:spacing w:after="156" w:afterLines="50"/>
      </w:pPr>
      <w:r>
        <w:rPr>
          <w:rFonts w:hint="eastAsia"/>
          <w:b/>
          <w:bCs/>
        </w:rPr>
        <w:t>※</w:t>
      </w:r>
      <w:r>
        <w:rPr>
          <w:rFonts w:hint="eastAsia"/>
        </w:rPr>
        <w:t xml:space="preserve"> 第二年九月，商业贷款50万（6个月）。</w:t>
      </w:r>
    </w:p>
    <w:p>
      <w:pPr>
        <w:spacing w:after="156" w:afterLines="50"/>
      </w:pPr>
      <w:r>
        <w:rPr>
          <w:rFonts w:hint="eastAsia"/>
          <w:b/>
          <w:bCs/>
        </w:rPr>
        <w:t>※</w:t>
      </w:r>
      <w:r>
        <w:rPr>
          <w:rFonts w:hint="eastAsia"/>
        </w:rPr>
        <w:t xml:space="preserve"> 第二年十二月升级4级公司，建设第二条中枢生产线，招聘3名生产线，招聘4名业务员。</w:t>
      </w:r>
    </w:p>
    <w:p>
      <w:pPr>
        <w:spacing w:after="156" w:afterLines="50"/>
      </w:pPr>
      <w:r>
        <w:rPr>
          <w:rFonts w:hint="eastAsia"/>
          <w:b/>
          <w:bCs/>
        </w:rPr>
        <w:t>※</w:t>
      </w:r>
      <w:r>
        <w:rPr>
          <w:rFonts w:hint="eastAsia"/>
        </w:rPr>
        <w:t xml:space="preserve"> 第三年一月，开发精密加工市场。</w:t>
      </w:r>
    </w:p>
    <w:p>
      <w:r>
        <w:rPr>
          <w:rFonts w:hint="eastAsia"/>
          <w:b/>
          <w:bCs/>
        </w:rPr>
        <w:t>※</w:t>
      </w:r>
      <w:r>
        <w:rPr>
          <w:rFonts w:hint="eastAsia"/>
        </w:rPr>
        <w:t xml:space="preserve"> 第三年三月，贷商业贷款50万（3个月）。之后照常接单生产。</w:t>
      </w:r>
    </w:p>
    <w:p/>
    <w:p>
      <w:pPr>
        <w:spacing w:after="156" w:afterLines="50"/>
        <w:rPr>
          <w:b/>
          <w:bCs/>
        </w:rPr>
      </w:pPr>
      <w:r>
        <w:rPr>
          <w:rFonts w:hint="eastAsia"/>
          <w:b/>
          <w:bCs/>
        </w:rPr>
        <w:t>5.中枢+机器人</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c>
          <w:tcPr>
            <w:tcW w:w="8522" w:type="dxa"/>
            <w:tcBorders>
              <w:tl2br w:val="nil"/>
              <w:tr2bl w:val="nil"/>
            </w:tcBorders>
            <w:shd w:val="clear" w:color="auto" w:fill="auto"/>
          </w:tcPr>
          <w:p>
            <w:pPr>
              <w:rPr>
                <w:b/>
                <w:bCs/>
              </w:rPr>
            </w:pPr>
            <w:r>
              <w:rPr>
                <w:rFonts w:hint="eastAsia"/>
                <w:b/>
                <w:bCs/>
              </w:rPr>
              <w:t>难度系数：★★★★</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友好度</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100</w:t>
            </w:r>
          </w:p>
        </w:tc>
        <w:tc>
          <w:tcPr>
            <w:tcW w:w="960" w:type="dxa"/>
            <w:shd w:val="clear" w:color="auto" w:fill="E2EFDA" w:themeFill="accent6" w:themeFillTint="32"/>
            <w:vAlign w:val="center"/>
          </w:tcPr>
          <w:p>
            <w:pPr>
              <w:jc w:val="center"/>
            </w:pPr>
            <w:r>
              <w:rPr>
                <w:rFonts w:hint="eastAsia"/>
              </w:rPr>
              <w:t>100</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37</w:t>
            </w:r>
          </w:p>
        </w:tc>
        <w:tc>
          <w:tcPr>
            <w:tcW w:w="1374" w:type="dxa"/>
            <w:shd w:val="clear" w:color="auto" w:fill="E2EFDA" w:themeFill="accent6" w:themeFillTint="32"/>
            <w:vAlign w:val="center"/>
          </w:tcPr>
          <w:p>
            <w:pPr>
              <w:jc w:val="center"/>
            </w:pPr>
            <w:r>
              <w:rPr>
                <w:rFonts w:hint="eastAsia"/>
              </w:rPr>
              <w:t>100</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695"/>
        <w:gridCol w:w="1530"/>
        <w:gridCol w:w="1470"/>
        <w:gridCol w:w="126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695" w:type="dxa"/>
            <w:shd w:val="clear" w:color="auto" w:fill="DAE3F3" w:themeFill="accent5" w:themeFillTint="32"/>
            <w:vAlign w:val="center"/>
          </w:tcPr>
          <w:p>
            <w:pPr>
              <w:jc w:val="center"/>
              <w:rPr>
                <w:b/>
                <w:bCs/>
              </w:rPr>
            </w:pPr>
            <w:r>
              <w:rPr>
                <w:rFonts w:hint="eastAsia"/>
                <w:b/>
                <w:bCs/>
              </w:rPr>
              <w:t>生产线1</w:t>
            </w:r>
          </w:p>
        </w:tc>
        <w:tc>
          <w:tcPr>
            <w:tcW w:w="1530" w:type="dxa"/>
            <w:shd w:val="clear" w:color="auto" w:fill="DAE3F3" w:themeFill="accent5" w:themeFillTint="32"/>
            <w:vAlign w:val="center"/>
          </w:tcPr>
          <w:p>
            <w:pPr>
              <w:jc w:val="center"/>
              <w:rPr>
                <w:b/>
                <w:bCs/>
              </w:rPr>
            </w:pPr>
            <w:r>
              <w:rPr>
                <w:rFonts w:hint="eastAsia"/>
                <w:b/>
                <w:bCs/>
              </w:rPr>
              <w:t>生产线2</w:t>
            </w:r>
          </w:p>
        </w:tc>
        <w:tc>
          <w:tcPr>
            <w:tcW w:w="1470" w:type="dxa"/>
            <w:shd w:val="clear" w:color="auto" w:fill="DAE3F3" w:themeFill="accent5" w:themeFillTint="32"/>
            <w:vAlign w:val="center"/>
          </w:tcPr>
          <w:p>
            <w:pPr>
              <w:jc w:val="center"/>
              <w:rPr>
                <w:b/>
                <w:bCs/>
              </w:rPr>
            </w:pPr>
            <w:r>
              <w:rPr>
                <w:rFonts w:hint="eastAsia"/>
                <w:b/>
                <w:bCs/>
              </w:rPr>
              <w:t>生产线3</w:t>
            </w:r>
          </w:p>
        </w:tc>
        <w:tc>
          <w:tcPr>
            <w:tcW w:w="1260" w:type="dxa"/>
            <w:shd w:val="clear" w:color="auto" w:fill="DAE3F3" w:themeFill="accent5" w:themeFillTint="32"/>
            <w:vAlign w:val="center"/>
          </w:tcPr>
          <w:p>
            <w:pPr>
              <w:jc w:val="center"/>
              <w:rPr>
                <w:b/>
                <w:bCs/>
              </w:rPr>
            </w:pPr>
            <w:r>
              <w:rPr>
                <w:rFonts w:hint="eastAsia"/>
                <w:b/>
                <w:bCs/>
              </w:rPr>
              <w:t>生产线4</w:t>
            </w:r>
          </w:p>
        </w:tc>
        <w:tc>
          <w:tcPr>
            <w:tcW w:w="1134"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695" w:type="dxa"/>
            <w:shd w:val="clear" w:color="auto" w:fill="DAE3F3" w:themeFill="accent5" w:themeFillTint="32"/>
            <w:vAlign w:val="center"/>
          </w:tcPr>
          <w:p>
            <w:pPr>
              <w:jc w:val="center"/>
            </w:pPr>
            <w:r>
              <w:rPr>
                <w:rFonts w:hint="eastAsia"/>
              </w:rPr>
              <w:t>专业中枢</w:t>
            </w:r>
          </w:p>
        </w:tc>
        <w:tc>
          <w:tcPr>
            <w:tcW w:w="1530" w:type="dxa"/>
            <w:shd w:val="clear" w:color="auto" w:fill="DAE3F3" w:themeFill="accent5" w:themeFillTint="32"/>
            <w:vAlign w:val="center"/>
          </w:tcPr>
          <w:p>
            <w:pPr>
              <w:jc w:val="center"/>
            </w:pPr>
            <w:r>
              <w:rPr>
                <w:rFonts w:hint="eastAsia"/>
              </w:rPr>
              <w:t>大型成品组装</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695" w:type="dxa"/>
            <w:shd w:val="clear" w:color="auto" w:fill="DAE3F3" w:themeFill="accent5" w:themeFillTint="32"/>
            <w:vAlign w:val="center"/>
          </w:tcPr>
          <w:p>
            <w:pPr>
              <w:jc w:val="center"/>
            </w:pPr>
            <w:r>
              <w:rPr>
                <w:rFonts w:hint="eastAsia"/>
              </w:rPr>
              <w:t>√</w:t>
            </w:r>
          </w:p>
        </w:tc>
        <w:tc>
          <w:tcPr>
            <w:tcW w:w="1530" w:type="dxa"/>
            <w:shd w:val="clear" w:color="auto" w:fill="DAE3F3" w:themeFill="accent5" w:themeFillTint="32"/>
            <w:vAlign w:val="center"/>
          </w:tcPr>
          <w:p>
            <w:pPr>
              <w:jc w:val="center"/>
            </w:pPr>
            <w:r>
              <w:rPr>
                <w:rFonts w:hint="eastAsia"/>
              </w:rPr>
              <w:t>√</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9" w:hRule="atLeast"/>
        </w:trPr>
        <w:tc>
          <w:tcPr>
            <w:tcW w:w="1430" w:type="dxa"/>
            <w:shd w:val="clear" w:color="auto" w:fill="DAE3F3" w:themeFill="accent5" w:themeFillTint="32"/>
            <w:vAlign w:val="center"/>
          </w:tcPr>
          <w:p>
            <w:pPr>
              <w:jc w:val="center"/>
            </w:pPr>
            <w:r>
              <w:rPr>
                <w:rFonts w:hint="eastAsia"/>
              </w:rPr>
              <w:t>搭建时间</w:t>
            </w:r>
          </w:p>
        </w:tc>
        <w:tc>
          <w:tcPr>
            <w:tcW w:w="1695" w:type="dxa"/>
            <w:shd w:val="clear" w:color="auto" w:fill="DAE3F3" w:themeFill="accent5" w:themeFillTint="32"/>
            <w:vAlign w:val="center"/>
          </w:tcPr>
          <w:p>
            <w:pPr>
              <w:jc w:val="center"/>
            </w:pPr>
            <w:r>
              <w:rPr>
                <w:rFonts w:hint="eastAsia"/>
              </w:rPr>
              <w:t>18年1月</w:t>
            </w:r>
          </w:p>
        </w:tc>
        <w:tc>
          <w:tcPr>
            <w:tcW w:w="1530" w:type="dxa"/>
            <w:shd w:val="clear" w:color="auto" w:fill="DAE3F3" w:themeFill="accent5" w:themeFillTint="32"/>
            <w:vAlign w:val="center"/>
          </w:tcPr>
          <w:p>
            <w:pPr>
              <w:jc w:val="center"/>
            </w:pPr>
            <w:r>
              <w:rPr>
                <w:rFonts w:hint="eastAsia"/>
              </w:rPr>
              <w:t>19年12月</w:t>
            </w:r>
          </w:p>
        </w:tc>
        <w:tc>
          <w:tcPr>
            <w:tcW w:w="1470" w:type="dxa"/>
            <w:shd w:val="clear" w:color="auto" w:fill="DAE3F3" w:themeFill="accent5" w:themeFillTint="32"/>
            <w:vAlign w:val="center"/>
          </w:tcPr>
          <w:p>
            <w:pPr>
              <w:jc w:val="center"/>
            </w:pPr>
            <w:r>
              <w:rPr>
                <w:rFonts w:hint="eastAsia"/>
              </w:rPr>
              <w:t>/</w:t>
            </w:r>
          </w:p>
        </w:tc>
        <w:tc>
          <w:tcPr>
            <w:tcW w:w="1260" w:type="dxa"/>
            <w:shd w:val="clear" w:color="auto" w:fill="DAE3F3" w:themeFill="accent5" w:themeFillTint="32"/>
            <w:vAlign w:val="center"/>
          </w:tcPr>
          <w:p>
            <w:pPr>
              <w:jc w:val="center"/>
            </w:pPr>
            <w:r>
              <w:rPr>
                <w:rFonts w:hint="eastAsia"/>
              </w:rPr>
              <w:t>/</w:t>
            </w:r>
          </w:p>
        </w:tc>
        <w:tc>
          <w:tcPr>
            <w:tcW w:w="1134"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885"/>
        <w:gridCol w:w="915"/>
        <w:gridCol w:w="900"/>
        <w:gridCol w:w="690"/>
        <w:gridCol w:w="1005"/>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885" w:type="dxa"/>
            <w:shd w:val="clear" w:color="auto" w:fill="FEF2CC" w:themeFill="accent4" w:themeFillTint="32"/>
            <w:vAlign w:val="center"/>
          </w:tcPr>
          <w:p>
            <w:pPr>
              <w:jc w:val="center"/>
              <w:rPr>
                <w:b/>
                <w:bCs/>
              </w:rPr>
            </w:pPr>
            <w:r>
              <w:rPr>
                <w:rFonts w:hint="eastAsia"/>
                <w:b/>
                <w:bCs/>
              </w:rPr>
              <w:t>小额代工市场</w:t>
            </w:r>
          </w:p>
        </w:tc>
        <w:tc>
          <w:tcPr>
            <w:tcW w:w="915" w:type="dxa"/>
            <w:shd w:val="clear" w:color="auto" w:fill="FEF2CC" w:themeFill="accent4" w:themeFillTint="32"/>
            <w:vAlign w:val="center"/>
          </w:tcPr>
          <w:p>
            <w:pPr>
              <w:jc w:val="center"/>
              <w:rPr>
                <w:b/>
                <w:bCs/>
              </w:rPr>
            </w:pPr>
            <w:r>
              <w:rPr>
                <w:rFonts w:hint="eastAsia"/>
                <w:b/>
                <w:bCs/>
              </w:rPr>
              <w:t>电子代工市场</w:t>
            </w:r>
          </w:p>
        </w:tc>
        <w:tc>
          <w:tcPr>
            <w:tcW w:w="900" w:type="dxa"/>
            <w:shd w:val="clear" w:color="auto" w:fill="FEF2CC" w:themeFill="accent4" w:themeFillTint="32"/>
            <w:vAlign w:val="center"/>
          </w:tcPr>
          <w:p>
            <w:pPr>
              <w:jc w:val="center"/>
              <w:rPr>
                <w:b/>
                <w:bCs/>
              </w:rPr>
            </w:pPr>
            <w:r>
              <w:rPr>
                <w:rFonts w:hint="eastAsia"/>
                <w:b/>
                <w:bCs/>
              </w:rPr>
              <w:t>大客户市场</w:t>
            </w:r>
          </w:p>
        </w:tc>
        <w:tc>
          <w:tcPr>
            <w:tcW w:w="690" w:type="dxa"/>
            <w:shd w:val="clear" w:color="auto" w:fill="FEF2CC" w:themeFill="accent4" w:themeFillTint="32"/>
            <w:vAlign w:val="center"/>
          </w:tcPr>
          <w:p>
            <w:pPr>
              <w:jc w:val="center"/>
              <w:rPr>
                <w:b/>
                <w:bCs/>
              </w:rPr>
            </w:pPr>
            <w:r>
              <w:rPr>
                <w:rFonts w:hint="eastAsia"/>
                <w:b/>
                <w:bCs/>
              </w:rPr>
              <w:t>政府市场</w:t>
            </w:r>
          </w:p>
        </w:tc>
        <w:tc>
          <w:tcPr>
            <w:tcW w:w="1005"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开发时间</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18年2月</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19年10月</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市场份额</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45%</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40%</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电台、报纸以及电视</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电台、报纸以及电视</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3385"/>
        <w:gridCol w:w="1895"/>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rPr>
                <w:b/>
                <w:bCs/>
              </w:rPr>
            </w:pPr>
            <w:r>
              <w:rPr>
                <w:rFonts w:hint="eastAsia"/>
                <w:b/>
                <w:bCs/>
              </w:rPr>
              <w:t>人事</w:t>
            </w:r>
          </w:p>
        </w:tc>
        <w:tc>
          <w:tcPr>
            <w:tcW w:w="3385" w:type="dxa"/>
            <w:shd w:val="clear" w:color="auto" w:fill="EDEDED" w:themeFill="accent3" w:themeFillTint="32"/>
            <w:vAlign w:val="center"/>
          </w:tcPr>
          <w:p>
            <w:pPr>
              <w:jc w:val="center"/>
              <w:rPr>
                <w:b/>
                <w:bCs/>
              </w:rPr>
            </w:pPr>
            <w:r>
              <w:rPr>
                <w:rFonts w:hint="eastAsia"/>
                <w:b/>
                <w:bCs/>
              </w:rPr>
              <w:t>营业员</w:t>
            </w:r>
          </w:p>
        </w:tc>
        <w:tc>
          <w:tcPr>
            <w:tcW w:w="1895" w:type="dxa"/>
            <w:shd w:val="clear" w:color="auto" w:fill="EDEDED" w:themeFill="accent3" w:themeFillTint="32"/>
            <w:vAlign w:val="center"/>
          </w:tcPr>
          <w:p>
            <w:pPr>
              <w:jc w:val="center"/>
              <w:rPr>
                <w:b/>
                <w:bCs/>
              </w:rPr>
            </w:pPr>
            <w:r>
              <w:rPr>
                <w:rFonts w:hint="eastAsia"/>
                <w:b/>
                <w:bCs/>
              </w:rPr>
              <w:t>生产员</w:t>
            </w:r>
          </w:p>
        </w:tc>
        <w:tc>
          <w:tcPr>
            <w:tcW w:w="1810" w:type="dxa"/>
            <w:shd w:val="clear" w:color="auto" w:fill="EDEDED" w:themeFill="accent3" w:themeFillTint="32"/>
            <w:vAlign w:val="center"/>
          </w:tcPr>
          <w:p>
            <w:pPr>
              <w:jc w:val="center"/>
              <w:rPr>
                <w:b/>
                <w:bCs/>
              </w:rPr>
            </w:pPr>
            <w:r>
              <w:rPr>
                <w:rFonts w:hint="eastAsia"/>
                <w:b/>
                <w:bCs/>
              </w:rPr>
              <w:t>研发员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EDEDED" w:themeFill="accent3" w:themeFillTint="32"/>
            <w:vAlign w:val="center"/>
          </w:tcPr>
          <w:p>
            <w:pPr>
              <w:jc w:val="center"/>
            </w:pPr>
            <w:r>
              <w:rPr>
                <w:rFonts w:hint="eastAsia"/>
              </w:rPr>
              <w:t>人员结构</w:t>
            </w:r>
          </w:p>
        </w:tc>
        <w:tc>
          <w:tcPr>
            <w:tcW w:w="3385" w:type="dxa"/>
            <w:shd w:val="clear" w:color="auto" w:fill="EDEDED" w:themeFill="accent3" w:themeFillTint="32"/>
            <w:vAlign w:val="center"/>
          </w:tcPr>
          <w:p>
            <w:pPr>
              <w:jc w:val="center"/>
            </w:pPr>
            <w:r>
              <w:rPr>
                <w:rFonts w:hint="eastAsia"/>
              </w:rPr>
              <w:t>2</w:t>
            </w:r>
          </w:p>
        </w:tc>
        <w:tc>
          <w:tcPr>
            <w:tcW w:w="1895" w:type="dxa"/>
            <w:shd w:val="clear" w:color="auto" w:fill="EDEDED" w:themeFill="accent3" w:themeFillTint="32"/>
            <w:vAlign w:val="center"/>
          </w:tcPr>
          <w:p>
            <w:pPr>
              <w:jc w:val="center"/>
            </w:pPr>
            <w:r>
              <w:rPr>
                <w:rFonts w:hint="eastAsia"/>
              </w:rPr>
              <w:t>7</w:t>
            </w:r>
          </w:p>
        </w:tc>
        <w:tc>
          <w:tcPr>
            <w:tcW w:w="1810" w:type="dxa"/>
            <w:shd w:val="clear" w:color="auto" w:fill="EDEDED" w:themeFill="accent3"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2577"/>
        <w:gridCol w:w="1653"/>
        <w:gridCol w:w="1430"/>
        <w:gridCol w:w="1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rPr>
                <w:b/>
                <w:bCs/>
              </w:rPr>
            </w:pPr>
            <w:r>
              <w:rPr>
                <w:rFonts w:hint="eastAsia"/>
                <w:b/>
                <w:bCs/>
              </w:rPr>
              <w:t>电商</w:t>
            </w:r>
          </w:p>
        </w:tc>
        <w:tc>
          <w:tcPr>
            <w:tcW w:w="2577" w:type="dxa"/>
            <w:shd w:val="clear" w:color="auto" w:fill="DEEBF6" w:themeFill="accent1" w:themeFillTint="32"/>
            <w:vAlign w:val="center"/>
          </w:tcPr>
          <w:p>
            <w:pPr>
              <w:jc w:val="center"/>
              <w:rPr>
                <w:b/>
                <w:bCs/>
              </w:rPr>
            </w:pPr>
            <w:r>
              <w:rPr>
                <w:rFonts w:hint="eastAsia"/>
                <w:b/>
                <w:bCs/>
              </w:rPr>
              <w:t>阿里猫猫</w:t>
            </w:r>
          </w:p>
        </w:tc>
        <w:tc>
          <w:tcPr>
            <w:tcW w:w="1653" w:type="dxa"/>
            <w:shd w:val="clear" w:color="auto" w:fill="DEEBF6" w:themeFill="accent1" w:themeFillTint="32"/>
            <w:vAlign w:val="center"/>
          </w:tcPr>
          <w:p>
            <w:pPr>
              <w:jc w:val="center"/>
              <w:rPr>
                <w:b/>
                <w:bCs/>
              </w:rPr>
            </w:pPr>
            <w:r>
              <w:rPr>
                <w:rFonts w:hint="eastAsia"/>
                <w:b/>
                <w:bCs/>
              </w:rPr>
              <w:t>京北</w:t>
            </w:r>
          </w:p>
        </w:tc>
        <w:tc>
          <w:tcPr>
            <w:tcW w:w="1430" w:type="dxa"/>
            <w:shd w:val="clear" w:color="auto" w:fill="DEEBF6" w:themeFill="accent1" w:themeFillTint="32"/>
            <w:vAlign w:val="center"/>
          </w:tcPr>
          <w:p>
            <w:pPr>
              <w:jc w:val="center"/>
              <w:rPr>
                <w:b/>
                <w:bCs/>
              </w:rPr>
            </w:pPr>
            <w:r>
              <w:rPr>
                <w:rFonts w:hint="eastAsia"/>
                <w:b/>
                <w:bCs/>
              </w:rPr>
              <w:t>大马逊</w:t>
            </w:r>
          </w:p>
        </w:tc>
        <w:tc>
          <w:tcPr>
            <w:tcW w:w="1430" w:type="dxa"/>
            <w:shd w:val="clear" w:color="auto" w:fill="DEEBF6" w:themeFill="accent1" w:themeFillTint="32"/>
            <w:vAlign w:val="center"/>
          </w:tcPr>
          <w:p>
            <w:pPr>
              <w:jc w:val="center"/>
              <w:rPr>
                <w:b/>
                <w:bCs/>
              </w:rPr>
            </w:pPr>
            <w:r>
              <w:rPr>
                <w:rFonts w:hint="eastAsia"/>
                <w:b/>
                <w:bCs/>
              </w:rPr>
              <w:t>跳蚤市场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电商决策</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DEEBF6" w:themeFill="accent1" w:themeFillTint="32"/>
            <w:vAlign w:val="center"/>
          </w:tcPr>
          <w:p>
            <w:pPr>
              <w:jc w:val="center"/>
            </w:pPr>
            <w:r>
              <w:rPr>
                <w:rFonts w:hint="eastAsia"/>
              </w:rPr>
              <w:t>热度</w:t>
            </w:r>
          </w:p>
        </w:tc>
        <w:tc>
          <w:tcPr>
            <w:tcW w:w="2577" w:type="dxa"/>
            <w:shd w:val="clear" w:color="auto" w:fill="DEEBF6" w:themeFill="accent1" w:themeFillTint="32"/>
            <w:vAlign w:val="center"/>
          </w:tcPr>
          <w:p>
            <w:pPr>
              <w:jc w:val="center"/>
            </w:pPr>
            <w:r>
              <w:rPr>
                <w:rFonts w:hint="eastAsia"/>
              </w:rPr>
              <w:t>/</w:t>
            </w:r>
          </w:p>
        </w:tc>
        <w:tc>
          <w:tcPr>
            <w:tcW w:w="1653"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c>
          <w:tcPr>
            <w:tcW w:w="1430" w:type="dxa"/>
            <w:shd w:val="clear" w:color="auto" w:fill="DEEBF6" w:themeFill="accent1"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020"/>
        <w:gridCol w:w="990"/>
        <w:gridCol w:w="1140"/>
        <w:gridCol w:w="1169"/>
        <w:gridCol w:w="144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restart"/>
            <w:shd w:val="clear" w:color="auto" w:fill="E7E6E6" w:themeFill="background2"/>
            <w:vAlign w:val="center"/>
          </w:tcPr>
          <w:p>
            <w:pPr>
              <w:jc w:val="center"/>
              <w:rPr>
                <w:b/>
                <w:bCs/>
              </w:rPr>
            </w:pPr>
            <w:r>
              <w:rPr>
                <w:rFonts w:hint="eastAsia"/>
                <w:b/>
                <w:bCs/>
              </w:rPr>
              <w:t>贷款</w:t>
            </w:r>
          </w:p>
        </w:tc>
        <w:tc>
          <w:tcPr>
            <w:tcW w:w="2010" w:type="dxa"/>
            <w:gridSpan w:val="2"/>
            <w:shd w:val="clear" w:color="auto" w:fill="E7E6E6" w:themeFill="background2"/>
            <w:vAlign w:val="center"/>
          </w:tcPr>
          <w:p>
            <w:pPr>
              <w:jc w:val="center"/>
              <w:rPr>
                <w:b/>
                <w:bCs/>
              </w:rPr>
            </w:pPr>
            <w:r>
              <w:rPr>
                <w:rFonts w:hint="eastAsia"/>
                <w:b/>
                <w:bCs/>
              </w:rPr>
              <w:t>创业贷款</w:t>
            </w:r>
          </w:p>
        </w:tc>
        <w:tc>
          <w:tcPr>
            <w:tcW w:w="2309" w:type="dxa"/>
            <w:gridSpan w:val="2"/>
            <w:shd w:val="clear" w:color="auto" w:fill="E7E6E6" w:themeFill="background2"/>
            <w:vAlign w:val="center"/>
          </w:tcPr>
          <w:p>
            <w:pPr>
              <w:jc w:val="center"/>
              <w:rPr>
                <w:b/>
                <w:bCs/>
              </w:rPr>
            </w:pPr>
            <w:r>
              <w:rPr>
                <w:rFonts w:hint="eastAsia"/>
                <w:b/>
                <w:bCs/>
              </w:rPr>
              <w:t>商业贷款</w:t>
            </w:r>
          </w:p>
        </w:tc>
        <w:tc>
          <w:tcPr>
            <w:tcW w:w="2740" w:type="dxa"/>
            <w:gridSpan w:val="2"/>
            <w:shd w:val="clear" w:color="auto" w:fill="E7E6E6" w:themeFill="background2"/>
            <w:vAlign w:val="center"/>
          </w:tcPr>
          <w:p>
            <w:pPr>
              <w:jc w:val="center"/>
              <w:rPr>
                <w:b/>
                <w:bCs/>
              </w:rPr>
            </w:pPr>
            <w:r>
              <w:rPr>
                <w:rFonts w:hint="eastAsia"/>
                <w:b/>
                <w:bCs/>
              </w:rPr>
              <w:t>临时贷款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vMerge w:val="continue"/>
            <w:shd w:val="clear" w:color="auto" w:fill="E7E6E6" w:themeFill="background2"/>
            <w:vAlign w:val="center"/>
          </w:tcPr>
          <w:p>
            <w:pPr>
              <w:jc w:val="center"/>
              <w:rPr>
                <w:b/>
                <w:bCs/>
              </w:rPr>
            </w:pPr>
          </w:p>
        </w:tc>
        <w:tc>
          <w:tcPr>
            <w:tcW w:w="1020" w:type="dxa"/>
            <w:shd w:val="clear" w:color="auto" w:fill="E7E6E6" w:themeFill="background2"/>
            <w:vAlign w:val="center"/>
          </w:tcPr>
          <w:p>
            <w:pPr>
              <w:jc w:val="center"/>
              <w:rPr>
                <w:b/>
                <w:bCs/>
              </w:rPr>
            </w:pPr>
            <w:r>
              <w:rPr>
                <w:rFonts w:hint="eastAsia"/>
                <w:b/>
                <w:bCs/>
              </w:rPr>
              <w:t>金额</w:t>
            </w:r>
          </w:p>
        </w:tc>
        <w:tc>
          <w:tcPr>
            <w:tcW w:w="990" w:type="dxa"/>
            <w:shd w:val="clear" w:color="auto" w:fill="E7E6E6" w:themeFill="background2"/>
            <w:vAlign w:val="center"/>
          </w:tcPr>
          <w:p>
            <w:pPr>
              <w:jc w:val="center"/>
              <w:rPr>
                <w:b/>
                <w:bCs/>
              </w:rPr>
            </w:pPr>
            <w:r>
              <w:rPr>
                <w:rFonts w:hint="eastAsia"/>
                <w:b/>
                <w:bCs/>
              </w:rPr>
              <w:t>时长</w:t>
            </w:r>
          </w:p>
        </w:tc>
        <w:tc>
          <w:tcPr>
            <w:tcW w:w="1140" w:type="dxa"/>
            <w:shd w:val="clear" w:color="auto" w:fill="E7E6E6" w:themeFill="background2"/>
            <w:vAlign w:val="center"/>
          </w:tcPr>
          <w:p>
            <w:pPr>
              <w:jc w:val="center"/>
              <w:rPr>
                <w:b/>
                <w:bCs/>
              </w:rPr>
            </w:pPr>
            <w:r>
              <w:rPr>
                <w:rFonts w:hint="eastAsia"/>
                <w:b/>
                <w:bCs/>
              </w:rPr>
              <w:t>金额</w:t>
            </w:r>
          </w:p>
        </w:tc>
        <w:tc>
          <w:tcPr>
            <w:tcW w:w="1169" w:type="dxa"/>
            <w:shd w:val="clear" w:color="auto" w:fill="E7E6E6" w:themeFill="background2"/>
            <w:vAlign w:val="center"/>
          </w:tcPr>
          <w:p>
            <w:pPr>
              <w:jc w:val="center"/>
              <w:rPr>
                <w:b/>
                <w:bCs/>
              </w:rPr>
            </w:pPr>
            <w:r>
              <w:rPr>
                <w:rFonts w:hint="eastAsia"/>
                <w:b/>
                <w:bCs/>
              </w:rPr>
              <w:t>时长</w:t>
            </w:r>
          </w:p>
        </w:tc>
        <w:tc>
          <w:tcPr>
            <w:tcW w:w="1441" w:type="dxa"/>
            <w:shd w:val="clear" w:color="auto" w:fill="E7E6E6" w:themeFill="background2"/>
            <w:vAlign w:val="center"/>
          </w:tcPr>
          <w:p>
            <w:pPr>
              <w:jc w:val="center"/>
              <w:rPr>
                <w:b/>
                <w:bCs/>
              </w:rPr>
            </w:pPr>
            <w:r>
              <w:rPr>
                <w:rFonts w:hint="eastAsia"/>
                <w:b/>
                <w:bCs/>
              </w:rPr>
              <w:t>金额</w:t>
            </w:r>
          </w:p>
        </w:tc>
        <w:tc>
          <w:tcPr>
            <w:tcW w:w="1299" w:type="dxa"/>
            <w:shd w:val="clear" w:color="auto" w:fill="E7E6E6" w:themeFill="background2"/>
            <w:vAlign w:val="center"/>
          </w:tcPr>
          <w:p>
            <w:pPr>
              <w:jc w:val="center"/>
              <w:rPr>
                <w:b/>
                <w:bCs/>
              </w:rPr>
            </w:pPr>
            <w:r>
              <w:rPr>
                <w:rFonts w:hint="eastAsia"/>
                <w:b/>
                <w:bCs/>
              </w:rPr>
              <w:t>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18年2月</w:t>
            </w:r>
          </w:p>
        </w:tc>
        <w:tc>
          <w:tcPr>
            <w:tcW w:w="1020" w:type="dxa"/>
            <w:shd w:val="clear" w:color="auto" w:fill="E7E6E6" w:themeFill="background2"/>
            <w:vAlign w:val="center"/>
          </w:tcPr>
          <w:p>
            <w:pPr>
              <w:jc w:val="center"/>
            </w:pPr>
            <w:r>
              <w:rPr>
                <w:rFonts w:hint="eastAsia"/>
              </w:rPr>
              <w:t>50万</w:t>
            </w:r>
          </w:p>
        </w:tc>
        <w:tc>
          <w:tcPr>
            <w:tcW w:w="990" w:type="dxa"/>
            <w:shd w:val="clear" w:color="auto" w:fill="E7E6E6" w:themeFill="background2"/>
            <w:vAlign w:val="center"/>
          </w:tcPr>
          <w:p>
            <w:pPr>
              <w:jc w:val="center"/>
            </w:pPr>
            <w:r>
              <w:rPr>
                <w:rFonts w:hint="eastAsia"/>
              </w:rPr>
              <w:t>15月</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19年5月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19年6月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19年7月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19年8月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19年9月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20万</w:t>
            </w:r>
          </w:p>
        </w:tc>
        <w:tc>
          <w:tcPr>
            <w:tcW w:w="1169" w:type="dxa"/>
            <w:shd w:val="clear" w:color="auto" w:fill="E7E6E6" w:themeFill="background2"/>
            <w:vAlign w:val="center"/>
          </w:tcPr>
          <w:p>
            <w:pPr>
              <w:jc w:val="center"/>
            </w:pPr>
            <w:r>
              <w:rPr>
                <w:rFonts w:hint="eastAsia"/>
              </w:rPr>
              <w:t>8月</w:t>
            </w:r>
          </w:p>
        </w:tc>
        <w:tc>
          <w:tcPr>
            <w:tcW w:w="1441" w:type="dxa"/>
            <w:shd w:val="clear" w:color="auto" w:fill="E7E6E6" w:themeFill="background2"/>
            <w:vAlign w:val="center"/>
          </w:tcPr>
          <w:p>
            <w:pPr>
              <w:jc w:val="center"/>
            </w:pPr>
            <w:r>
              <w:rPr>
                <w:rFonts w:hint="eastAsia"/>
              </w:rPr>
              <w:t>/</w:t>
            </w:r>
          </w:p>
        </w:tc>
        <w:tc>
          <w:tcPr>
            <w:tcW w:w="1299" w:type="dxa"/>
            <w:shd w:val="clear" w:color="auto" w:fill="E7E6E6" w:themeFill="background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19年12月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30万</w:t>
            </w:r>
          </w:p>
        </w:tc>
        <w:tc>
          <w:tcPr>
            <w:tcW w:w="1299" w:type="dxa"/>
            <w:shd w:val="clear" w:color="auto" w:fill="E7E6E6" w:themeFill="background2"/>
            <w:vAlign w:val="center"/>
          </w:tcPr>
          <w:p>
            <w:pPr>
              <w:jc w:val="center"/>
            </w:pPr>
            <w:r>
              <w:rPr>
                <w:rFonts w:hint="eastAsia"/>
              </w:rPr>
              <w:t>4月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20年4月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30万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20年5月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60" w:type="dxa"/>
            <w:shd w:val="clear" w:color="auto" w:fill="E7E6E6" w:themeFill="background2"/>
            <w:vAlign w:val="center"/>
          </w:tcPr>
          <w:p>
            <w:pPr>
              <w:jc w:val="center"/>
            </w:pPr>
            <w:r>
              <w:rPr>
                <w:rFonts w:hint="eastAsia"/>
              </w:rPr>
              <w:t>20年6月</w:t>
            </w:r>
          </w:p>
        </w:tc>
        <w:tc>
          <w:tcPr>
            <w:tcW w:w="1020" w:type="dxa"/>
            <w:shd w:val="clear" w:color="auto" w:fill="E7E6E6" w:themeFill="background2"/>
            <w:vAlign w:val="center"/>
          </w:tcPr>
          <w:p>
            <w:pPr>
              <w:jc w:val="center"/>
            </w:pPr>
            <w:r>
              <w:rPr>
                <w:rFonts w:hint="eastAsia"/>
              </w:rPr>
              <w:t>/</w:t>
            </w:r>
          </w:p>
        </w:tc>
        <w:tc>
          <w:tcPr>
            <w:tcW w:w="990" w:type="dxa"/>
            <w:shd w:val="clear" w:color="auto" w:fill="E7E6E6" w:themeFill="background2"/>
            <w:vAlign w:val="center"/>
          </w:tcPr>
          <w:p>
            <w:pPr>
              <w:jc w:val="center"/>
            </w:pPr>
            <w:r>
              <w:rPr>
                <w:rFonts w:hint="eastAsia"/>
              </w:rPr>
              <w:t>/</w:t>
            </w:r>
          </w:p>
        </w:tc>
        <w:tc>
          <w:tcPr>
            <w:tcW w:w="1140" w:type="dxa"/>
            <w:shd w:val="clear" w:color="auto" w:fill="E7E6E6" w:themeFill="background2"/>
            <w:vAlign w:val="center"/>
          </w:tcPr>
          <w:p>
            <w:pPr>
              <w:jc w:val="center"/>
            </w:pPr>
            <w:r>
              <w:rPr>
                <w:rFonts w:hint="eastAsia"/>
              </w:rPr>
              <w:t>/</w:t>
            </w:r>
          </w:p>
        </w:tc>
        <w:tc>
          <w:tcPr>
            <w:tcW w:w="1169" w:type="dxa"/>
            <w:shd w:val="clear" w:color="auto" w:fill="E7E6E6" w:themeFill="background2"/>
            <w:vAlign w:val="center"/>
          </w:tcPr>
          <w:p>
            <w:pPr>
              <w:jc w:val="center"/>
            </w:pPr>
            <w:r>
              <w:rPr>
                <w:rFonts w:hint="eastAsia"/>
              </w:rPr>
              <w:t>/</w:t>
            </w:r>
          </w:p>
        </w:tc>
        <w:tc>
          <w:tcPr>
            <w:tcW w:w="1441" w:type="dxa"/>
            <w:shd w:val="clear" w:color="auto" w:fill="E7E6E6" w:themeFill="background2"/>
            <w:vAlign w:val="center"/>
          </w:tcPr>
          <w:p>
            <w:pPr>
              <w:jc w:val="center"/>
            </w:pPr>
            <w:r>
              <w:rPr>
                <w:rFonts w:hint="eastAsia"/>
              </w:rPr>
              <w:t>50万</w:t>
            </w:r>
          </w:p>
        </w:tc>
        <w:tc>
          <w:tcPr>
            <w:tcW w:w="1299" w:type="dxa"/>
            <w:shd w:val="clear" w:color="auto" w:fill="E7E6E6" w:themeFill="background2"/>
            <w:vAlign w:val="center"/>
          </w:tcPr>
          <w:p>
            <w:pPr>
              <w:jc w:val="center"/>
            </w:pPr>
            <w:r>
              <w:rPr>
                <w:rFonts w:hint="eastAsia"/>
              </w:rPr>
              <w:t>1月</w:t>
            </w:r>
          </w:p>
        </w:tc>
      </w:tr>
    </w:tbl>
    <w:p/>
    <w:p>
      <w:pPr>
        <w:spacing w:after="156" w:afterLines="50"/>
      </w:pPr>
      <w:r>
        <w:rPr>
          <w:rFonts w:hint="eastAsia"/>
          <w:b/>
          <w:bCs/>
        </w:rPr>
        <w:t>※</w:t>
      </w:r>
      <w:r>
        <w:rPr>
          <w:rFonts w:hint="eastAsia"/>
        </w:rPr>
        <w:t xml:space="preserve"> 第一个月，扩张公司到二级，招聘两名销售，两名研发，三名生产。搭建专业中枢生产线，提前去买清扫中枢的材料。</w:t>
      </w:r>
    </w:p>
    <w:p>
      <w:pPr>
        <w:spacing w:after="156" w:afterLines="50"/>
      </w:pPr>
      <w:r>
        <w:rPr>
          <w:rFonts w:hint="eastAsia"/>
          <w:b/>
          <w:bCs/>
        </w:rPr>
        <w:t>※</w:t>
      </w:r>
      <w:r>
        <w:rPr>
          <w:rFonts w:hint="eastAsia"/>
        </w:rPr>
        <w:t xml:space="preserve"> 第二个月，贷创业贷款50万，研发清扫中枢所需的两个科技，开始制造清扫中枢，开发电子代工市场。投放电台、报纸、电视等广告。</w:t>
      </w:r>
    </w:p>
    <w:p>
      <w:pPr>
        <w:spacing w:after="156" w:afterLines="50"/>
      </w:pPr>
      <w:r>
        <w:rPr>
          <w:rFonts w:hint="eastAsia"/>
          <w:b/>
          <w:bCs/>
        </w:rPr>
        <w:t>※</w:t>
      </w:r>
      <w:r>
        <w:rPr>
          <w:rFonts w:hint="eastAsia"/>
        </w:rPr>
        <w:t xml:space="preserve"> 第三个月，接取一个清扫中枢的单子可以立即交，交货方式采用回款较快的公路运输。再去研发两个科技。去AF买原材料及囤货。</w:t>
      </w:r>
    </w:p>
    <w:p>
      <w:pPr>
        <w:spacing w:after="156" w:afterLines="50"/>
      </w:pPr>
      <w:r>
        <w:rPr>
          <w:rFonts w:hint="eastAsia"/>
          <w:b/>
          <w:bCs/>
        </w:rPr>
        <w:t>※</w:t>
      </w:r>
      <w:r>
        <w:rPr>
          <w:rFonts w:hint="eastAsia"/>
        </w:rPr>
        <w:t xml:space="preserve"> 第四个月，继续研发科技，所有科技研发完毕后，辞掉研发员。</w:t>
      </w:r>
    </w:p>
    <w:p>
      <w:pPr>
        <w:spacing w:after="156" w:afterLines="50"/>
      </w:pPr>
      <w:r>
        <w:rPr>
          <w:rFonts w:hint="eastAsia"/>
          <w:b/>
          <w:bCs/>
        </w:rPr>
        <w:t>※</w:t>
      </w:r>
      <w:r>
        <w:rPr>
          <w:rFonts w:hint="eastAsia"/>
        </w:rPr>
        <w:t xml:space="preserve"> 第五个月，大马逊网店注册，商品上架，电商调拨。</w:t>
      </w:r>
    </w:p>
    <w:p>
      <w:pPr>
        <w:spacing w:after="156" w:afterLines="50"/>
      </w:pPr>
      <w:r>
        <w:rPr>
          <w:rFonts w:hint="eastAsia"/>
          <w:b/>
          <w:bCs/>
        </w:rPr>
        <w:t>※</w:t>
      </w:r>
      <w:r>
        <w:rPr>
          <w:rFonts w:hint="eastAsia"/>
        </w:rPr>
        <w:t xml:space="preserve"> 第九个月，去AF采货和囤货。</w:t>
      </w:r>
    </w:p>
    <w:p>
      <w:pPr>
        <w:spacing w:after="156" w:afterLines="50"/>
      </w:pPr>
      <w:r>
        <w:rPr>
          <w:rFonts w:hint="eastAsia"/>
          <w:b/>
          <w:bCs/>
        </w:rPr>
        <w:t>※</w:t>
      </w:r>
      <w:r>
        <w:rPr>
          <w:rFonts w:hint="eastAsia"/>
        </w:rPr>
        <w:t xml:space="preserve"> 第二年的三月份，去AF采货和囤货，继续正常接单。</w:t>
      </w:r>
    </w:p>
    <w:p>
      <w:pPr>
        <w:spacing w:after="156" w:afterLines="50"/>
      </w:pPr>
      <w:r>
        <w:rPr>
          <w:rFonts w:hint="eastAsia"/>
          <w:b/>
          <w:bCs/>
        </w:rPr>
        <w:t>※</w:t>
      </w:r>
      <w:r>
        <w:rPr>
          <w:rFonts w:hint="eastAsia"/>
        </w:rPr>
        <w:t xml:space="preserve"> 第二年的五月份，贷50万临时贷款（1个月）。</w:t>
      </w:r>
    </w:p>
    <w:p>
      <w:pPr>
        <w:spacing w:after="156" w:afterLines="50"/>
      </w:pPr>
      <w:r>
        <w:rPr>
          <w:rFonts w:hint="eastAsia"/>
          <w:b/>
          <w:bCs/>
        </w:rPr>
        <w:t>※</w:t>
      </w:r>
      <w:r>
        <w:rPr>
          <w:rFonts w:hint="eastAsia"/>
        </w:rPr>
        <w:t xml:space="preserve"> 第二年的六月份，贷50万临时贷款（1个月）。</w:t>
      </w:r>
    </w:p>
    <w:p>
      <w:pPr>
        <w:spacing w:after="156" w:afterLines="50"/>
      </w:pPr>
      <w:r>
        <w:rPr>
          <w:rFonts w:hint="eastAsia"/>
          <w:b/>
          <w:bCs/>
        </w:rPr>
        <w:t>※</w:t>
      </w:r>
      <w:r>
        <w:rPr>
          <w:rFonts w:hint="eastAsia"/>
        </w:rPr>
        <w:t xml:space="preserve"> 第二年的七月份，贷50万临时贷款（1个月）。</w:t>
      </w:r>
    </w:p>
    <w:p>
      <w:pPr>
        <w:spacing w:after="156" w:afterLines="50"/>
      </w:pPr>
      <w:r>
        <w:rPr>
          <w:rFonts w:hint="eastAsia"/>
          <w:b/>
          <w:bCs/>
        </w:rPr>
        <w:t>※</w:t>
      </w:r>
      <w:r>
        <w:rPr>
          <w:rFonts w:hint="eastAsia"/>
        </w:rPr>
        <w:t xml:space="preserve"> 第二年的八月份，贷50万临时贷款（1个月）。</w:t>
      </w:r>
    </w:p>
    <w:p>
      <w:pPr>
        <w:spacing w:after="156" w:afterLines="50"/>
      </w:pPr>
      <w:r>
        <w:rPr>
          <w:rFonts w:hint="eastAsia"/>
          <w:b/>
          <w:bCs/>
        </w:rPr>
        <w:t>※</w:t>
      </w:r>
      <w:r>
        <w:rPr>
          <w:rFonts w:hint="eastAsia"/>
        </w:rPr>
        <w:t xml:space="preserve"> 第二年的九月份，贷20万商业贷款（8个月）。</w:t>
      </w:r>
    </w:p>
    <w:p>
      <w:pPr>
        <w:spacing w:after="156" w:afterLines="50"/>
      </w:pPr>
      <w:r>
        <w:rPr>
          <w:rFonts w:hint="eastAsia"/>
          <w:b/>
          <w:bCs/>
        </w:rPr>
        <w:t>※</w:t>
      </w:r>
      <w:r>
        <w:rPr>
          <w:rFonts w:hint="eastAsia"/>
        </w:rPr>
        <w:t xml:space="preserve"> 第二年的十和十一月份，开发代销市场。</w:t>
      </w:r>
    </w:p>
    <w:p>
      <w:pPr>
        <w:spacing w:after="156" w:afterLines="50"/>
      </w:pPr>
      <w:r>
        <w:rPr>
          <w:rFonts w:hint="eastAsia"/>
          <w:b/>
          <w:bCs/>
        </w:rPr>
        <w:t>※</w:t>
      </w:r>
      <w:r>
        <w:rPr>
          <w:rFonts w:hint="eastAsia"/>
        </w:rPr>
        <w:t xml:space="preserve"> 第二年的十二月份，公司升级，贷30万临时贷款（4个月），搭建大型机器人生产线，招聘四个生产员。</w:t>
      </w:r>
    </w:p>
    <w:p>
      <w:pPr>
        <w:spacing w:after="156" w:afterLines="50"/>
      </w:pPr>
      <w:r>
        <w:rPr>
          <w:rFonts w:hint="eastAsia"/>
          <w:b/>
          <w:bCs/>
        </w:rPr>
        <w:t>※</w:t>
      </w:r>
      <w:r>
        <w:rPr>
          <w:rFonts w:hint="eastAsia"/>
        </w:rPr>
        <w:t xml:space="preserve"> 第三年的二月份，机器人生产线开始生产，接机器人订单和中枢订单，中枢订单的类型最好和机器人的一样，例如中枢接清扫中枢，机器人就接清扫机器人的单子。中枢单子数量需求最好比产量少，这样多的就可以拿去当机器人的原材料。</w:t>
      </w:r>
    </w:p>
    <w:p>
      <w:pPr>
        <w:spacing w:after="156" w:afterLines="50"/>
      </w:pPr>
      <w:r>
        <w:rPr>
          <w:rFonts w:hint="eastAsia"/>
          <w:b/>
          <w:bCs/>
        </w:rPr>
        <w:t>※</w:t>
      </w:r>
      <w:r>
        <w:rPr>
          <w:rFonts w:hint="eastAsia"/>
        </w:rPr>
        <w:t xml:space="preserve"> 第三年的四月份，贷30万临时贷款（1个月）。</w:t>
      </w:r>
    </w:p>
    <w:p>
      <w:pPr>
        <w:spacing w:after="156" w:afterLines="50"/>
      </w:pPr>
      <w:r>
        <w:rPr>
          <w:rFonts w:hint="eastAsia"/>
          <w:b/>
          <w:bCs/>
        </w:rPr>
        <w:t>※</w:t>
      </w:r>
      <w:r>
        <w:rPr>
          <w:rFonts w:hint="eastAsia"/>
        </w:rPr>
        <w:t xml:space="preserve"> 第三年的五月份，贷50万临时贷款（1个月）。</w:t>
      </w:r>
    </w:p>
    <w:p>
      <w:r>
        <w:rPr>
          <w:rFonts w:hint="eastAsia"/>
          <w:b/>
          <w:bCs/>
        </w:rPr>
        <w:t>※</w:t>
      </w:r>
      <w:r>
        <w:rPr>
          <w:rFonts w:hint="eastAsia"/>
        </w:rPr>
        <w:t xml:space="preserve"> 第三年的六月份，贷50万临时贷款（1个月）。</w:t>
      </w:r>
    </w:p>
    <w:p/>
    <w:p>
      <w:pPr>
        <w:spacing w:after="156" w:afterLines="50"/>
        <w:rPr>
          <w:b/>
          <w:bCs/>
        </w:rPr>
      </w:pPr>
    </w:p>
    <w:p>
      <w:pPr>
        <w:spacing w:after="156" w:afterLines="50"/>
        <w:rPr>
          <w:b/>
          <w:bCs/>
        </w:rPr>
      </w:pPr>
      <w:r>
        <w:rPr>
          <w:rFonts w:hint="eastAsia"/>
          <w:b/>
          <w:bCs/>
        </w:rPr>
        <w:t>6.中枢+外壳+机器人</w:t>
      </w:r>
    </w:p>
    <w:tbl>
      <w:tblPr>
        <w:tblStyle w:val="7"/>
        <w:tblW w:w="8522"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c>
          <w:tcPr>
            <w:tcW w:w="8522" w:type="dxa"/>
            <w:tcBorders>
              <w:tl2br w:val="nil"/>
              <w:tr2bl w:val="nil"/>
            </w:tcBorders>
            <w:shd w:val="clear" w:color="auto" w:fill="auto"/>
          </w:tcPr>
          <w:p>
            <w:pPr>
              <w:rPr>
                <w:b/>
                <w:bCs/>
              </w:rPr>
            </w:pPr>
            <w:r>
              <w:rPr>
                <w:rFonts w:hint="eastAsia"/>
                <w:b/>
                <w:bCs/>
              </w:rPr>
              <w:t>难度系数：★★★★★</w:t>
            </w:r>
          </w:p>
        </w:tc>
      </w:tr>
    </w:tbl>
    <w:p>
      <w:pPr>
        <w:rPr>
          <w:b/>
          <w:bCs/>
        </w:rPr>
      </w:pPr>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60"/>
        <w:gridCol w:w="1110"/>
        <w:gridCol w:w="960"/>
        <w:gridCol w:w="1245"/>
        <w:gridCol w:w="1140"/>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rPr>
                <w:b/>
                <w:bCs/>
              </w:rPr>
            </w:pPr>
            <w:r>
              <w:rPr>
                <w:rFonts w:hint="eastAsia"/>
                <w:b/>
                <w:bCs/>
              </w:rPr>
              <w:t>采购</w:t>
            </w:r>
          </w:p>
        </w:tc>
        <w:tc>
          <w:tcPr>
            <w:tcW w:w="1260" w:type="dxa"/>
            <w:shd w:val="clear" w:color="auto" w:fill="E2EFDA" w:themeFill="accent6" w:themeFillTint="32"/>
            <w:vAlign w:val="center"/>
          </w:tcPr>
          <w:p>
            <w:pPr>
              <w:jc w:val="center"/>
              <w:rPr>
                <w:b/>
                <w:bCs/>
              </w:rPr>
            </w:pPr>
            <w:r>
              <w:rPr>
                <w:rFonts w:hint="eastAsia"/>
                <w:b/>
                <w:bCs/>
              </w:rPr>
              <w:t>隆鑫原材公司</w:t>
            </w:r>
          </w:p>
        </w:tc>
        <w:tc>
          <w:tcPr>
            <w:tcW w:w="1110" w:type="dxa"/>
            <w:shd w:val="clear" w:color="auto" w:fill="E2EFDA" w:themeFill="accent6" w:themeFillTint="32"/>
            <w:vAlign w:val="center"/>
          </w:tcPr>
          <w:p>
            <w:pPr>
              <w:jc w:val="center"/>
              <w:rPr>
                <w:b/>
                <w:bCs/>
              </w:rPr>
            </w:pPr>
            <w:r>
              <w:rPr>
                <w:rFonts w:hint="eastAsia"/>
                <w:b/>
                <w:bCs/>
              </w:rPr>
              <w:t>环太电子元件厂</w:t>
            </w:r>
          </w:p>
        </w:tc>
        <w:tc>
          <w:tcPr>
            <w:tcW w:w="960" w:type="dxa"/>
            <w:shd w:val="clear" w:color="auto" w:fill="E2EFDA" w:themeFill="accent6" w:themeFillTint="32"/>
            <w:vAlign w:val="center"/>
          </w:tcPr>
          <w:p>
            <w:pPr>
              <w:jc w:val="center"/>
              <w:rPr>
                <w:b/>
                <w:bCs/>
              </w:rPr>
            </w:pPr>
            <w:r>
              <w:rPr>
                <w:rFonts w:hint="eastAsia"/>
                <w:b/>
                <w:bCs/>
              </w:rPr>
              <w:t>红星加工厂</w:t>
            </w:r>
          </w:p>
        </w:tc>
        <w:tc>
          <w:tcPr>
            <w:tcW w:w="1245" w:type="dxa"/>
            <w:shd w:val="clear" w:color="auto" w:fill="E2EFDA" w:themeFill="accent6" w:themeFillTint="32"/>
            <w:vAlign w:val="center"/>
          </w:tcPr>
          <w:p>
            <w:pPr>
              <w:jc w:val="center"/>
              <w:rPr>
                <w:b/>
                <w:bCs/>
              </w:rPr>
            </w:pPr>
            <w:r>
              <w:rPr>
                <w:rFonts w:hint="eastAsia"/>
                <w:b/>
                <w:bCs/>
              </w:rPr>
              <w:t>神州机电商行</w:t>
            </w:r>
          </w:p>
        </w:tc>
        <w:tc>
          <w:tcPr>
            <w:tcW w:w="1140" w:type="dxa"/>
            <w:shd w:val="clear" w:color="auto" w:fill="E2EFDA" w:themeFill="accent6" w:themeFillTint="32"/>
            <w:vAlign w:val="center"/>
          </w:tcPr>
          <w:p>
            <w:pPr>
              <w:jc w:val="center"/>
              <w:rPr>
                <w:b/>
                <w:bCs/>
              </w:rPr>
            </w:pPr>
            <w:r>
              <w:rPr>
                <w:rFonts w:hint="eastAsia"/>
                <w:b/>
                <w:bCs/>
              </w:rPr>
              <w:t>南洋机贸集团</w:t>
            </w:r>
          </w:p>
        </w:tc>
        <w:tc>
          <w:tcPr>
            <w:tcW w:w="1374" w:type="dxa"/>
            <w:shd w:val="clear" w:color="auto" w:fill="E2EFDA" w:themeFill="accent6" w:themeFillTint="32"/>
            <w:vAlign w:val="center"/>
          </w:tcPr>
          <w:p>
            <w:pPr>
              <w:jc w:val="center"/>
              <w:rPr>
                <w:b/>
                <w:bCs/>
              </w:rPr>
            </w:pPr>
            <w:r>
              <w:rPr>
                <w:rFonts w:hint="eastAsia"/>
                <w:b/>
                <w:bCs/>
              </w:rPr>
              <w:t>AF机械材料协会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E2EFDA" w:themeFill="accent6" w:themeFillTint="32"/>
            <w:vAlign w:val="center"/>
          </w:tcPr>
          <w:p>
            <w:pPr>
              <w:jc w:val="center"/>
            </w:pPr>
            <w:r>
              <w:rPr>
                <w:rFonts w:hint="eastAsia"/>
              </w:rPr>
              <w:t>采购决策</w:t>
            </w:r>
          </w:p>
        </w:tc>
        <w:tc>
          <w:tcPr>
            <w:tcW w:w="1260" w:type="dxa"/>
            <w:shd w:val="clear" w:color="auto" w:fill="E2EFDA" w:themeFill="accent6" w:themeFillTint="32"/>
            <w:vAlign w:val="center"/>
          </w:tcPr>
          <w:p>
            <w:pPr>
              <w:jc w:val="center"/>
            </w:pPr>
            <w:r>
              <w:rPr>
                <w:rFonts w:hint="eastAsia"/>
              </w:rPr>
              <w:t>√</w:t>
            </w:r>
          </w:p>
        </w:tc>
        <w:tc>
          <w:tcPr>
            <w:tcW w:w="1110" w:type="dxa"/>
            <w:shd w:val="clear" w:color="auto" w:fill="E2EFDA" w:themeFill="accent6" w:themeFillTint="32"/>
            <w:vAlign w:val="center"/>
          </w:tcPr>
          <w:p>
            <w:pPr>
              <w:jc w:val="center"/>
            </w:pPr>
            <w:r>
              <w:rPr>
                <w:rFonts w:hint="eastAsia"/>
              </w:rPr>
              <w:t>√</w:t>
            </w:r>
          </w:p>
        </w:tc>
        <w:tc>
          <w:tcPr>
            <w:tcW w:w="960" w:type="dxa"/>
            <w:shd w:val="clear" w:color="auto" w:fill="E2EFDA" w:themeFill="accent6" w:themeFillTint="32"/>
            <w:vAlign w:val="center"/>
          </w:tcPr>
          <w:p>
            <w:pPr>
              <w:jc w:val="center"/>
            </w:pPr>
            <w:r>
              <w:rPr>
                <w:rFonts w:hint="eastAsia"/>
              </w:rPr>
              <w:t>√</w:t>
            </w:r>
          </w:p>
        </w:tc>
        <w:tc>
          <w:tcPr>
            <w:tcW w:w="1245" w:type="dxa"/>
            <w:shd w:val="clear" w:color="auto" w:fill="E2EFDA" w:themeFill="accent6" w:themeFillTint="32"/>
            <w:vAlign w:val="center"/>
          </w:tcPr>
          <w:p>
            <w:pPr>
              <w:jc w:val="center"/>
            </w:pPr>
            <w:r>
              <w:rPr>
                <w:rFonts w:hint="eastAsia"/>
              </w:rPr>
              <w:t>√</w:t>
            </w:r>
          </w:p>
        </w:tc>
        <w:tc>
          <w:tcPr>
            <w:tcW w:w="1140" w:type="dxa"/>
            <w:shd w:val="clear" w:color="auto" w:fill="E2EFDA" w:themeFill="accent6" w:themeFillTint="32"/>
            <w:vAlign w:val="center"/>
          </w:tcPr>
          <w:p>
            <w:pPr>
              <w:jc w:val="center"/>
            </w:pPr>
            <w:r>
              <w:rPr>
                <w:rFonts w:hint="eastAsia"/>
              </w:rPr>
              <w:t>√</w:t>
            </w:r>
          </w:p>
        </w:tc>
        <w:tc>
          <w:tcPr>
            <w:tcW w:w="1374" w:type="dxa"/>
            <w:shd w:val="clear" w:color="auto" w:fill="E2EFDA" w:themeFill="accent6"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695"/>
        <w:gridCol w:w="1425"/>
        <w:gridCol w:w="1350"/>
        <w:gridCol w:w="1515"/>
        <w:gridCol w:w="1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1430" w:type="dxa"/>
            <w:shd w:val="clear" w:color="auto" w:fill="DAE3F3" w:themeFill="accent5" w:themeFillTint="32"/>
            <w:vAlign w:val="center"/>
          </w:tcPr>
          <w:p>
            <w:pPr>
              <w:jc w:val="center"/>
              <w:rPr>
                <w:b/>
                <w:bCs/>
              </w:rPr>
            </w:pPr>
            <w:r>
              <w:rPr>
                <w:rFonts w:hint="eastAsia"/>
                <w:b/>
                <w:bCs/>
              </w:rPr>
              <w:t>生产</w:t>
            </w:r>
          </w:p>
        </w:tc>
        <w:tc>
          <w:tcPr>
            <w:tcW w:w="1695" w:type="dxa"/>
            <w:shd w:val="clear" w:color="auto" w:fill="DAE3F3" w:themeFill="accent5" w:themeFillTint="32"/>
            <w:vAlign w:val="center"/>
          </w:tcPr>
          <w:p>
            <w:pPr>
              <w:jc w:val="center"/>
              <w:rPr>
                <w:b/>
                <w:bCs/>
              </w:rPr>
            </w:pPr>
            <w:r>
              <w:rPr>
                <w:rFonts w:hint="eastAsia"/>
                <w:b/>
                <w:bCs/>
              </w:rPr>
              <w:t>生产线1</w:t>
            </w:r>
          </w:p>
        </w:tc>
        <w:tc>
          <w:tcPr>
            <w:tcW w:w="1425" w:type="dxa"/>
            <w:shd w:val="clear" w:color="auto" w:fill="DAE3F3" w:themeFill="accent5" w:themeFillTint="32"/>
            <w:vAlign w:val="center"/>
          </w:tcPr>
          <w:p>
            <w:pPr>
              <w:jc w:val="center"/>
              <w:rPr>
                <w:b/>
                <w:bCs/>
              </w:rPr>
            </w:pPr>
            <w:r>
              <w:rPr>
                <w:rFonts w:hint="eastAsia"/>
                <w:b/>
                <w:bCs/>
              </w:rPr>
              <w:t>生产线2</w:t>
            </w:r>
          </w:p>
        </w:tc>
        <w:tc>
          <w:tcPr>
            <w:tcW w:w="1350" w:type="dxa"/>
            <w:shd w:val="clear" w:color="auto" w:fill="DAE3F3" w:themeFill="accent5" w:themeFillTint="32"/>
            <w:vAlign w:val="center"/>
          </w:tcPr>
          <w:p>
            <w:pPr>
              <w:jc w:val="center"/>
              <w:rPr>
                <w:b/>
                <w:bCs/>
              </w:rPr>
            </w:pPr>
            <w:r>
              <w:rPr>
                <w:rFonts w:hint="eastAsia"/>
                <w:b/>
                <w:bCs/>
              </w:rPr>
              <w:t>生产线3</w:t>
            </w:r>
          </w:p>
        </w:tc>
        <w:tc>
          <w:tcPr>
            <w:tcW w:w="1515" w:type="dxa"/>
            <w:shd w:val="clear" w:color="auto" w:fill="DAE3F3" w:themeFill="accent5" w:themeFillTint="32"/>
            <w:vAlign w:val="center"/>
          </w:tcPr>
          <w:p>
            <w:pPr>
              <w:jc w:val="center"/>
              <w:rPr>
                <w:b/>
                <w:bCs/>
              </w:rPr>
            </w:pPr>
            <w:r>
              <w:rPr>
                <w:rFonts w:hint="eastAsia"/>
                <w:b/>
                <w:bCs/>
              </w:rPr>
              <w:t>生产线4</w:t>
            </w:r>
          </w:p>
        </w:tc>
        <w:tc>
          <w:tcPr>
            <w:tcW w:w="1104" w:type="dxa"/>
            <w:shd w:val="clear" w:color="auto" w:fill="DAE3F3" w:themeFill="accent5" w:themeFillTint="32"/>
            <w:vAlign w:val="center"/>
          </w:tcPr>
          <w:p>
            <w:pPr>
              <w:jc w:val="center"/>
              <w:rPr>
                <w:b/>
                <w:bCs/>
              </w:rPr>
            </w:pPr>
            <w:r>
              <w:rPr>
                <w:rFonts w:hint="eastAsia"/>
                <w:b/>
                <w:bCs/>
              </w:rPr>
              <w:t>生产线5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设备类型</w:t>
            </w:r>
          </w:p>
        </w:tc>
        <w:tc>
          <w:tcPr>
            <w:tcW w:w="1695" w:type="dxa"/>
            <w:shd w:val="clear" w:color="auto" w:fill="DAE3F3" w:themeFill="accent5" w:themeFillTint="32"/>
            <w:vAlign w:val="center"/>
          </w:tcPr>
          <w:p>
            <w:pPr>
              <w:jc w:val="center"/>
            </w:pPr>
            <w:r>
              <w:rPr>
                <w:rFonts w:hint="eastAsia"/>
              </w:rPr>
              <w:t>专业中枢</w:t>
            </w:r>
          </w:p>
        </w:tc>
        <w:tc>
          <w:tcPr>
            <w:tcW w:w="1425" w:type="dxa"/>
            <w:shd w:val="clear" w:color="auto" w:fill="DAE3F3" w:themeFill="accent5" w:themeFillTint="32"/>
            <w:vAlign w:val="center"/>
          </w:tcPr>
          <w:p>
            <w:pPr>
              <w:jc w:val="center"/>
            </w:pPr>
            <w:r>
              <w:rPr>
                <w:rFonts w:hint="eastAsia"/>
              </w:rPr>
              <w:t>大型外壳</w:t>
            </w:r>
          </w:p>
        </w:tc>
        <w:tc>
          <w:tcPr>
            <w:tcW w:w="1350" w:type="dxa"/>
            <w:shd w:val="clear" w:color="auto" w:fill="DAE3F3" w:themeFill="accent5" w:themeFillTint="32"/>
            <w:vAlign w:val="center"/>
          </w:tcPr>
          <w:p>
            <w:pPr>
              <w:jc w:val="center"/>
            </w:pPr>
            <w:r>
              <w:rPr>
                <w:rFonts w:hint="eastAsia"/>
              </w:rPr>
              <w:t>专业中枢</w:t>
            </w:r>
          </w:p>
        </w:tc>
        <w:tc>
          <w:tcPr>
            <w:tcW w:w="1515" w:type="dxa"/>
            <w:shd w:val="clear" w:color="auto" w:fill="DAE3F3" w:themeFill="accent5" w:themeFillTint="32"/>
            <w:vAlign w:val="center"/>
          </w:tcPr>
          <w:p>
            <w:pPr>
              <w:jc w:val="center"/>
            </w:pPr>
            <w:r>
              <w:rPr>
                <w:rFonts w:hint="eastAsia"/>
              </w:rPr>
              <w:t>大型成品组装</w:t>
            </w:r>
          </w:p>
        </w:tc>
        <w:tc>
          <w:tcPr>
            <w:tcW w:w="1104" w:type="dxa"/>
            <w:shd w:val="clear" w:color="auto" w:fill="DAE3F3" w:themeFill="accent5"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1430" w:type="dxa"/>
            <w:shd w:val="clear" w:color="auto" w:fill="DAE3F3" w:themeFill="accent5" w:themeFillTint="32"/>
            <w:vAlign w:val="center"/>
          </w:tcPr>
          <w:p>
            <w:pPr>
              <w:jc w:val="center"/>
            </w:pPr>
            <w:r>
              <w:rPr>
                <w:rFonts w:hint="eastAsia"/>
              </w:rPr>
              <w:t>设备搭建</w:t>
            </w:r>
          </w:p>
        </w:tc>
        <w:tc>
          <w:tcPr>
            <w:tcW w:w="1695" w:type="dxa"/>
            <w:shd w:val="clear" w:color="auto" w:fill="DAE3F3" w:themeFill="accent5" w:themeFillTint="32"/>
            <w:vAlign w:val="center"/>
          </w:tcPr>
          <w:p>
            <w:pPr>
              <w:jc w:val="center"/>
            </w:pPr>
            <w:r>
              <w:rPr>
                <w:rFonts w:hint="eastAsia"/>
              </w:rPr>
              <w:t>√</w:t>
            </w:r>
          </w:p>
        </w:tc>
        <w:tc>
          <w:tcPr>
            <w:tcW w:w="1425" w:type="dxa"/>
            <w:shd w:val="clear" w:color="auto" w:fill="DAE3F3" w:themeFill="accent5" w:themeFillTint="32"/>
            <w:vAlign w:val="center"/>
          </w:tcPr>
          <w:p>
            <w:pPr>
              <w:jc w:val="center"/>
            </w:pPr>
            <w:r>
              <w:rPr>
                <w:rFonts w:hint="eastAsia"/>
              </w:rPr>
              <w:t>√</w:t>
            </w:r>
          </w:p>
        </w:tc>
        <w:tc>
          <w:tcPr>
            <w:tcW w:w="1350" w:type="dxa"/>
            <w:shd w:val="clear" w:color="auto" w:fill="DAE3F3" w:themeFill="accent5" w:themeFillTint="32"/>
            <w:vAlign w:val="center"/>
          </w:tcPr>
          <w:p>
            <w:pPr>
              <w:jc w:val="center"/>
            </w:pPr>
            <w:r>
              <w:rPr>
                <w:rFonts w:hint="eastAsia"/>
              </w:rPr>
              <w:t>√</w:t>
            </w:r>
          </w:p>
        </w:tc>
        <w:tc>
          <w:tcPr>
            <w:tcW w:w="1515" w:type="dxa"/>
            <w:shd w:val="clear" w:color="auto" w:fill="DAE3F3" w:themeFill="accent5" w:themeFillTint="32"/>
            <w:vAlign w:val="center"/>
          </w:tcPr>
          <w:p>
            <w:pPr>
              <w:jc w:val="center"/>
            </w:pPr>
            <w:r>
              <w:rPr>
                <w:rFonts w:hint="eastAsia"/>
              </w:rPr>
              <w:t>√</w:t>
            </w:r>
          </w:p>
        </w:tc>
        <w:tc>
          <w:tcPr>
            <w:tcW w:w="1104" w:type="dxa"/>
            <w:shd w:val="clear" w:color="auto" w:fill="DAE3F3" w:themeFill="accent5" w:themeFillTint="32"/>
            <w:vAlign w:val="center"/>
          </w:tcPr>
          <w:p>
            <w:pPr>
              <w:jc w:val="center"/>
            </w:pPr>
            <w:r>
              <w:rPr>
                <w:rFonts w:hint="eastAsia"/>
              </w:rPr>
              <w:t>/</w:t>
            </w:r>
          </w:p>
        </w:tc>
      </w:tr>
    </w:tbl>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885"/>
        <w:gridCol w:w="915"/>
        <w:gridCol w:w="900"/>
        <w:gridCol w:w="690"/>
        <w:gridCol w:w="1005"/>
        <w:gridCol w:w="885"/>
        <w:gridCol w:w="900"/>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rPr>
                <w:b/>
                <w:bCs/>
              </w:rPr>
            </w:pPr>
            <w:r>
              <w:rPr>
                <w:rFonts w:hint="eastAsia"/>
                <w:b/>
                <w:bCs/>
              </w:rPr>
              <w:t>市场</w:t>
            </w:r>
          </w:p>
        </w:tc>
        <w:tc>
          <w:tcPr>
            <w:tcW w:w="885" w:type="dxa"/>
            <w:shd w:val="clear" w:color="auto" w:fill="FEF2CC" w:themeFill="accent4" w:themeFillTint="32"/>
            <w:vAlign w:val="center"/>
          </w:tcPr>
          <w:p>
            <w:pPr>
              <w:jc w:val="center"/>
              <w:rPr>
                <w:b/>
                <w:bCs/>
              </w:rPr>
            </w:pPr>
            <w:r>
              <w:rPr>
                <w:rFonts w:hint="eastAsia"/>
                <w:b/>
                <w:bCs/>
              </w:rPr>
              <w:t>小额代工市场</w:t>
            </w:r>
          </w:p>
        </w:tc>
        <w:tc>
          <w:tcPr>
            <w:tcW w:w="915" w:type="dxa"/>
            <w:shd w:val="clear" w:color="auto" w:fill="FEF2CC" w:themeFill="accent4" w:themeFillTint="32"/>
            <w:vAlign w:val="center"/>
          </w:tcPr>
          <w:p>
            <w:pPr>
              <w:jc w:val="center"/>
              <w:rPr>
                <w:b/>
                <w:bCs/>
              </w:rPr>
            </w:pPr>
            <w:r>
              <w:rPr>
                <w:rFonts w:hint="eastAsia"/>
                <w:b/>
                <w:bCs/>
              </w:rPr>
              <w:t>电子代工市场</w:t>
            </w:r>
          </w:p>
        </w:tc>
        <w:tc>
          <w:tcPr>
            <w:tcW w:w="900" w:type="dxa"/>
            <w:shd w:val="clear" w:color="auto" w:fill="FEF2CC" w:themeFill="accent4" w:themeFillTint="32"/>
            <w:vAlign w:val="center"/>
          </w:tcPr>
          <w:p>
            <w:pPr>
              <w:jc w:val="center"/>
              <w:rPr>
                <w:b/>
                <w:bCs/>
              </w:rPr>
            </w:pPr>
            <w:r>
              <w:rPr>
                <w:rFonts w:hint="eastAsia"/>
                <w:b/>
                <w:bCs/>
              </w:rPr>
              <w:t>大客户市场</w:t>
            </w:r>
          </w:p>
        </w:tc>
        <w:tc>
          <w:tcPr>
            <w:tcW w:w="690" w:type="dxa"/>
            <w:shd w:val="clear" w:color="auto" w:fill="FEF2CC" w:themeFill="accent4" w:themeFillTint="32"/>
            <w:vAlign w:val="center"/>
          </w:tcPr>
          <w:p>
            <w:pPr>
              <w:jc w:val="center"/>
              <w:rPr>
                <w:b/>
                <w:bCs/>
              </w:rPr>
            </w:pPr>
            <w:r>
              <w:rPr>
                <w:rFonts w:hint="eastAsia"/>
                <w:b/>
                <w:bCs/>
              </w:rPr>
              <w:t>政府市场</w:t>
            </w:r>
          </w:p>
        </w:tc>
        <w:tc>
          <w:tcPr>
            <w:tcW w:w="1005" w:type="dxa"/>
            <w:shd w:val="clear" w:color="auto" w:fill="FEF2CC" w:themeFill="accent4" w:themeFillTint="32"/>
            <w:vAlign w:val="center"/>
          </w:tcPr>
          <w:p>
            <w:pPr>
              <w:jc w:val="center"/>
              <w:rPr>
                <w:b/>
                <w:bCs/>
              </w:rPr>
            </w:pPr>
            <w:r>
              <w:rPr>
                <w:rFonts w:hint="eastAsia"/>
                <w:b/>
                <w:bCs/>
              </w:rPr>
              <w:t>代销市场</w:t>
            </w:r>
          </w:p>
        </w:tc>
        <w:tc>
          <w:tcPr>
            <w:tcW w:w="885" w:type="dxa"/>
            <w:shd w:val="clear" w:color="auto" w:fill="FEF2CC" w:themeFill="accent4" w:themeFillTint="32"/>
            <w:vAlign w:val="center"/>
          </w:tcPr>
          <w:p>
            <w:pPr>
              <w:jc w:val="center"/>
              <w:rPr>
                <w:b/>
                <w:bCs/>
              </w:rPr>
            </w:pPr>
            <w:r>
              <w:rPr>
                <w:rFonts w:hint="eastAsia"/>
                <w:b/>
                <w:bCs/>
              </w:rPr>
              <w:t>大型加工市场</w:t>
            </w:r>
          </w:p>
        </w:tc>
        <w:tc>
          <w:tcPr>
            <w:tcW w:w="900" w:type="dxa"/>
            <w:shd w:val="clear" w:color="auto" w:fill="FEF2CC" w:themeFill="accent4" w:themeFillTint="32"/>
            <w:vAlign w:val="center"/>
          </w:tcPr>
          <w:p>
            <w:pPr>
              <w:jc w:val="center"/>
              <w:rPr>
                <w:b/>
                <w:bCs/>
              </w:rPr>
            </w:pPr>
            <w:r>
              <w:rPr>
                <w:rFonts w:hint="eastAsia"/>
                <w:b/>
                <w:bCs/>
              </w:rPr>
              <w:t>精密加工市场</w:t>
            </w:r>
          </w:p>
        </w:tc>
        <w:tc>
          <w:tcPr>
            <w:tcW w:w="910" w:type="dxa"/>
            <w:shd w:val="clear" w:color="auto" w:fill="FEF2CC" w:themeFill="accent4" w:themeFillTint="32"/>
            <w:vAlign w:val="center"/>
          </w:tcPr>
          <w:p>
            <w:pPr>
              <w:jc w:val="center"/>
              <w:rPr>
                <w:b/>
                <w:bCs/>
              </w:rPr>
            </w:pPr>
            <w:r>
              <w:rPr>
                <w:rFonts w:hint="eastAsia"/>
                <w:b/>
                <w:bCs/>
              </w:rPr>
              <w:t>高端代销市场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市场决策</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30" w:type="dxa"/>
            <w:shd w:val="clear" w:color="auto" w:fill="FEF2CC" w:themeFill="accent4" w:themeFillTint="32"/>
            <w:vAlign w:val="center"/>
          </w:tcPr>
          <w:p>
            <w:pPr>
              <w:jc w:val="center"/>
            </w:pPr>
            <w:r>
              <w:rPr>
                <w:rFonts w:hint="eastAsia"/>
              </w:rPr>
              <w:t>广告投入</w:t>
            </w:r>
          </w:p>
        </w:tc>
        <w:tc>
          <w:tcPr>
            <w:tcW w:w="885" w:type="dxa"/>
            <w:shd w:val="clear" w:color="auto" w:fill="FEF2CC" w:themeFill="accent4" w:themeFillTint="32"/>
            <w:vAlign w:val="center"/>
          </w:tcPr>
          <w:p>
            <w:pPr>
              <w:jc w:val="center"/>
            </w:pPr>
            <w:r>
              <w:rPr>
                <w:rFonts w:hint="eastAsia"/>
              </w:rPr>
              <w:t>/</w:t>
            </w:r>
          </w:p>
        </w:tc>
        <w:tc>
          <w:tcPr>
            <w:tcW w:w="915" w:type="dxa"/>
            <w:shd w:val="clear" w:color="auto" w:fill="FEF2CC" w:themeFill="accent4" w:themeFillTint="32"/>
            <w:vAlign w:val="center"/>
          </w:tcPr>
          <w:p>
            <w:pPr>
              <w:jc w:val="center"/>
            </w:pPr>
            <w:r>
              <w:rPr>
                <w:rFonts w:hint="eastAsia"/>
              </w:rPr>
              <w:t>电台、报纸以及电视</w:t>
            </w:r>
          </w:p>
        </w:tc>
        <w:tc>
          <w:tcPr>
            <w:tcW w:w="900" w:type="dxa"/>
            <w:shd w:val="clear" w:color="auto" w:fill="FEF2CC" w:themeFill="accent4" w:themeFillTint="32"/>
            <w:vAlign w:val="center"/>
          </w:tcPr>
          <w:p>
            <w:pPr>
              <w:jc w:val="center"/>
            </w:pPr>
            <w:r>
              <w:rPr>
                <w:rFonts w:hint="eastAsia"/>
              </w:rPr>
              <w:t>/</w:t>
            </w:r>
          </w:p>
        </w:tc>
        <w:tc>
          <w:tcPr>
            <w:tcW w:w="690" w:type="dxa"/>
            <w:shd w:val="clear" w:color="auto" w:fill="FEF2CC" w:themeFill="accent4" w:themeFillTint="32"/>
            <w:vAlign w:val="center"/>
          </w:tcPr>
          <w:p>
            <w:pPr>
              <w:jc w:val="center"/>
            </w:pPr>
            <w:r>
              <w:rPr>
                <w:rFonts w:hint="eastAsia"/>
              </w:rPr>
              <w:t>/</w:t>
            </w:r>
          </w:p>
        </w:tc>
        <w:tc>
          <w:tcPr>
            <w:tcW w:w="1005" w:type="dxa"/>
            <w:shd w:val="clear" w:color="auto" w:fill="FEF2CC" w:themeFill="accent4" w:themeFillTint="32"/>
            <w:vAlign w:val="center"/>
          </w:tcPr>
          <w:p>
            <w:pPr>
              <w:jc w:val="center"/>
            </w:pPr>
            <w:r>
              <w:rPr>
                <w:rFonts w:hint="eastAsia"/>
              </w:rPr>
              <w:t>电台、报纸、电视以及网络</w:t>
            </w:r>
          </w:p>
        </w:tc>
        <w:tc>
          <w:tcPr>
            <w:tcW w:w="885" w:type="dxa"/>
            <w:shd w:val="clear" w:color="auto" w:fill="FEF2CC" w:themeFill="accent4" w:themeFillTint="32"/>
            <w:vAlign w:val="center"/>
          </w:tcPr>
          <w:p>
            <w:pPr>
              <w:jc w:val="center"/>
            </w:pPr>
            <w:r>
              <w:rPr>
                <w:rFonts w:hint="eastAsia"/>
              </w:rPr>
              <w:t>/</w:t>
            </w:r>
          </w:p>
        </w:tc>
        <w:tc>
          <w:tcPr>
            <w:tcW w:w="900" w:type="dxa"/>
            <w:shd w:val="clear" w:color="auto" w:fill="FEF2CC" w:themeFill="accent4" w:themeFillTint="32"/>
            <w:vAlign w:val="center"/>
          </w:tcPr>
          <w:p>
            <w:pPr>
              <w:jc w:val="center"/>
            </w:pPr>
            <w:r>
              <w:rPr>
                <w:rFonts w:hint="eastAsia"/>
              </w:rPr>
              <w:t>/</w:t>
            </w:r>
          </w:p>
        </w:tc>
        <w:tc>
          <w:tcPr>
            <w:tcW w:w="910" w:type="dxa"/>
            <w:shd w:val="clear" w:color="auto" w:fill="FEF2CC" w:themeFill="accent4" w:themeFillTint="32"/>
            <w:vAlign w:val="center"/>
          </w:tcPr>
          <w:p>
            <w:pPr>
              <w:jc w:val="center"/>
            </w:pPr>
            <w:r>
              <w:rPr>
                <w:rFonts w:hint="eastAsia"/>
              </w:rPr>
              <w:t>/</w:t>
            </w:r>
          </w:p>
        </w:tc>
      </w:tr>
    </w:tbl>
    <w:p/>
    <w:tbl>
      <w:tblPr>
        <w:tblStyle w:val="7"/>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675"/>
        <w:gridCol w:w="645"/>
        <w:gridCol w:w="645"/>
        <w:gridCol w:w="870"/>
        <w:gridCol w:w="888"/>
        <w:gridCol w:w="867"/>
        <w:gridCol w:w="853"/>
        <w:gridCol w:w="97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rPr>
                <w:b/>
                <w:bCs/>
              </w:rPr>
            </w:pPr>
            <w:r>
              <w:rPr>
                <w:rFonts w:hint="eastAsia"/>
                <w:b/>
                <w:bCs/>
              </w:rPr>
              <w:t>研发</w:t>
            </w:r>
          </w:p>
        </w:tc>
        <w:tc>
          <w:tcPr>
            <w:tcW w:w="675" w:type="dxa"/>
            <w:shd w:val="clear" w:color="auto" w:fill="FBE5D6" w:themeFill="accent2" w:themeFillTint="32"/>
            <w:vAlign w:val="center"/>
          </w:tcPr>
          <w:p>
            <w:pPr>
              <w:jc w:val="center"/>
              <w:rPr>
                <w:b/>
                <w:bCs/>
              </w:rPr>
            </w:pPr>
            <w:r>
              <w:rPr>
                <w:rFonts w:hint="eastAsia"/>
                <w:b/>
                <w:bCs/>
              </w:rPr>
              <w:t>自动寻路</w:t>
            </w:r>
          </w:p>
        </w:tc>
        <w:tc>
          <w:tcPr>
            <w:tcW w:w="645" w:type="dxa"/>
            <w:shd w:val="clear" w:color="auto" w:fill="FBE5D6" w:themeFill="accent2" w:themeFillTint="32"/>
            <w:vAlign w:val="center"/>
          </w:tcPr>
          <w:p>
            <w:pPr>
              <w:jc w:val="center"/>
              <w:rPr>
                <w:b/>
                <w:bCs/>
              </w:rPr>
            </w:pPr>
            <w:r>
              <w:rPr>
                <w:rFonts w:hint="eastAsia"/>
                <w:b/>
                <w:bCs/>
              </w:rPr>
              <w:t>循环清扫</w:t>
            </w:r>
          </w:p>
        </w:tc>
        <w:tc>
          <w:tcPr>
            <w:tcW w:w="645" w:type="dxa"/>
            <w:shd w:val="clear" w:color="auto" w:fill="FBE5D6" w:themeFill="accent2" w:themeFillTint="32"/>
            <w:vAlign w:val="center"/>
          </w:tcPr>
          <w:p>
            <w:pPr>
              <w:jc w:val="center"/>
              <w:rPr>
                <w:b/>
                <w:bCs/>
              </w:rPr>
            </w:pPr>
            <w:r>
              <w:rPr>
                <w:rFonts w:hint="eastAsia"/>
                <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w:tc>
        <w:tc>
          <w:tcPr>
            <w:tcW w:w="888" w:type="dxa"/>
            <w:shd w:val="clear" w:color="auto" w:fill="FBE5D6" w:themeFill="accent2" w:themeFillTint="32"/>
            <w:vAlign w:val="center"/>
          </w:tcPr>
          <w:p>
            <w:pPr>
              <w:jc w:val="center"/>
              <w:rPr>
                <w:b/>
                <w:bCs/>
              </w:rPr>
            </w:pPr>
            <w:r>
              <w:rPr>
                <w:rFonts w:hint="eastAsia"/>
                <w:b/>
                <w:bCs/>
              </w:rPr>
              <w:t>大数据处理</w:t>
            </w:r>
          </w:p>
        </w:tc>
        <w:tc>
          <w:tcPr>
            <w:tcW w:w="867" w:type="dxa"/>
            <w:shd w:val="clear" w:color="auto" w:fill="FBE5D6" w:themeFill="accent2" w:themeFillTint="32"/>
            <w:vAlign w:val="center"/>
          </w:tcPr>
          <w:p>
            <w:pPr>
              <w:jc w:val="center"/>
              <w:rPr>
                <w:b/>
                <w:bCs/>
              </w:rPr>
            </w:pPr>
            <w:r>
              <w:rPr>
                <w:rFonts w:hint="eastAsia"/>
                <w:b/>
                <w:bCs/>
              </w:rPr>
              <w:t>初级成品组装</w:t>
            </w:r>
          </w:p>
        </w:tc>
        <w:tc>
          <w:tcPr>
            <w:tcW w:w="853" w:type="dxa"/>
            <w:shd w:val="clear" w:color="auto" w:fill="FBE5D6" w:themeFill="accent2" w:themeFillTint="32"/>
            <w:vAlign w:val="center"/>
          </w:tcPr>
          <w:p>
            <w:pPr>
              <w:jc w:val="center"/>
              <w:rPr>
                <w:b/>
                <w:bCs/>
              </w:rPr>
            </w:pPr>
            <w:r>
              <w:rPr>
                <w:rFonts w:hint="eastAsia"/>
                <w:b/>
                <w:bCs/>
              </w:rPr>
              <w:t>电源适配技术</w:t>
            </w:r>
          </w:p>
        </w:tc>
        <w:tc>
          <w:tcPr>
            <w:tcW w:w="977" w:type="dxa"/>
            <w:shd w:val="clear" w:color="auto" w:fill="FBE5D6" w:themeFill="accent2" w:themeFillTint="32"/>
            <w:vAlign w:val="center"/>
          </w:tcPr>
          <w:p>
            <w:pPr>
              <w:jc w:val="center"/>
              <w:rPr>
                <w:b/>
                <w:bCs/>
              </w:rPr>
            </w:pPr>
            <w:r>
              <w:rPr>
                <w:rFonts w:hint="eastAsia"/>
                <w:b/>
                <w:bCs/>
              </w:rPr>
              <w:t>特殊成品组装</w:t>
            </w:r>
          </w:p>
        </w:tc>
        <w:tc>
          <w:tcPr>
            <w:tcW w:w="669" w:type="dxa"/>
            <w:shd w:val="clear" w:color="auto" w:fill="FBE5D6" w:themeFill="accent2" w:themeFillTint="32"/>
            <w:vAlign w:val="center"/>
          </w:tcPr>
          <w:p>
            <w:pPr>
              <w:jc w:val="center"/>
              <w:rPr>
                <w:b/>
                <w:bCs/>
              </w:rPr>
            </w:pPr>
            <w:r>
              <w:rPr>
                <w:rFonts w:hint="eastAsia"/>
                <w:b/>
                <w:bCs/>
              </w:rPr>
              <w:t>高能电源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430" w:type="dxa"/>
            <w:shd w:val="clear" w:color="auto" w:fill="FBE5D6" w:themeFill="accent2" w:themeFillTint="32"/>
            <w:vAlign w:val="center"/>
          </w:tcPr>
          <w:p>
            <w:pPr>
              <w:jc w:val="center"/>
            </w:pPr>
            <w:r>
              <w:rPr>
                <w:rFonts w:hint="eastAsia"/>
              </w:rPr>
              <w:t>研发决策</w:t>
            </w:r>
          </w:p>
        </w:tc>
        <w:tc>
          <w:tcPr>
            <w:tcW w:w="67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645" w:type="dxa"/>
            <w:shd w:val="clear" w:color="auto" w:fill="FBE5D6" w:themeFill="accent2" w:themeFillTint="32"/>
            <w:vAlign w:val="center"/>
          </w:tcPr>
          <w:p>
            <w:pPr>
              <w:jc w:val="center"/>
            </w:pPr>
            <w:r>
              <w:rPr>
                <w:rFonts w:hint="eastAsia"/>
              </w:rPr>
              <w:t>√</w:t>
            </w:r>
          </w:p>
        </w:tc>
        <w:tc>
          <w:tcPr>
            <w:tcW w:w="870" w:type="dxa"/>
            <w:shd w:val="clear" w:color="auto" w:fill="FBE5D6" w:themeFill="accent2" w:themeFillTint="32"/>
            <w:vAlign w:val="center"/>
          </w:tcPr>
          <w:p>
            <w:pPr>
              <w:jc w:val="center"/>
            </w:pPr>
            <w:r>
              <w:rPr>
                <w:rFonts w:hint="eastAsia"/>
              </w:rPr>
              <w:t>√</w:t>
            </w:r>
          </w:p>
        </w:tc>
        <w:tc>
          <w:tcPr>
            <w:tcW w:w="888" w:type="dxa"/>
            <w:shd w:val="clear" w:color="auto" w:fill="FBE5D6" w:themeFill="accent2" w:themeFillTint="32"/>
            <w:vAlign w:val="center"/>
          </w:tcPr>
          <w:p>
            <w:pPr>
              <w:jc w:val="center"/>
            </w:pPr>
            <w:r>
              <w:rPr>
                <w:rFonts w:hint="eastAsia"/>
              </w:rPr>
              <w:t>√</w:t>
            </w:r>
          </w:p>
        </w:tc>
        <w:tc>
          <w:tcPr>
            <w:tcW w:w="867" w:type="dxa"/>
            <w:shd w:val="clear" w:color="auto" w:fill="FBE5D6" w:themeFill="accent2" w:themeFillTint="32"/>
            <w:vAlign w:val="center"/>
          </w:tcPr>
          <w:p>
            <w:pPr>
              <w:jc w:val="center"/>
            </w:pPr>
            <w:r>
              <w:rPr>
                <w:rFonts w:hint="eastAsia"/>
              </w:rPr>
              <w:t>√</w:t>
            </w:r>
          </w:p>
        </w:tc>
        <w:tc>
          <w:tcPr>
            <w:tcW w:w="853" w:type="dxa"/>
            <w:shd w:val="clear" w:color="auto" w:fill="FBE5D6" w:themeFill="accent2" w:themeFillTint="32"/>
            <w:vAlign w:val="center"/>
          </w:tcPr>
          <w:p>
            <w:pPr>
              <w:jc w:val="center"/>
            </w:pPr>
            <w:r>
              <w:rPr>
                <w:rFonts w:hint="eastAsia"/>
              </w:rPr>
              <w:t>√</w:t>
            </w:r>
          </w:p>
        </w:tc>
        <w:tc>
          <w:tcPr>
            <w:tcW w:w="977" w:type="dxa"/>
            <w:shd w:val="clear" w:color="auto" w:fill="FBE5D6" w:themeFill="accent2" w:themeFillTint="32"/>
            <w:vAlign w:val="center"/>
          </w:tcPr>
          <w:p>
            <w:pPr>
              <w:jc w:val="center"/>
            </w:pPr>
            <w:r>
              <w:rPr>
                <w:rFonts w:hint="eastAsia"/>
              </w:rPr>
              <w:t>√</w:t>
            </w:r>
          </w:p>
        </w:tc>
        <w:tc>
          <w:tcPr>
            <w:tcW w:w="669" w:type="dxa"/>
            <w:shd w:val="clear" w:color="auto" w:fill="FBE5D6" w:themeFill="accent2" w:themeFillTint="32"/>
            <w:vAlign w:val="center"/>
          </w:tcPr>
          <w:p>
            <w:pPr>
              <w:jc w:val="center"/>
            </w:pPr>
            <w:r>
              <w:rPr>
                <w:rFonts w:hint="eastAsia"/>
              </w:rPr>
              <w:t>√</w:t>
            </w:r>
          </w:p>
        </w:tc>
      </w:tr>
    </w:tbl>
    <w:p/>
    <w:p>
      <w:pPr>
        <w:spacing w:after="156" w:afterLines="50"/>
      </w:pPr>
      <w:r>
        <w:rPr>
          <w:rFonts w:hint="eastAsia"/>
          <w:b/>
          <w:bCs/>
        </w:rPr>
        <w:t>※</w:t>
      </w:r>
      <w:r>
        <w:rPr>
          <w:rFonts w:hint="eastAsia"/>
        </w:rPr>
        <w:t xml:space="preserve"> 第一个月还是招聘两个研发员，两个营业员，三个生产专员，搭建一条专业中枢线，第一个月借贷二十五万，多运一个月的铁路。最好是一个清扫的原材料，一个娱乐的原材料。</w:t>
      </w:r>
    </w:p>
    <w:p>
      <w:pPr>
        <w:spacing w:after="156" w:afterLines="50"/>
      </w:pPr>
      <w:r>
        <w:rPr>
          <w:rFonts w:hint="eastAsia"/>
          <w:b/>
          <w:bCs/>
        </w:rPr>
        <w:t>※</w:t>
      </w:r>
      <w:r>
        <w:rPr>
          <w:rFonts w:hint="eastAsia"/>
        </w:rPr>
        <w:t xml:space="preserve"> 第二个月在研发完成以后根据采购来定生产计划，营业员出去开电子代工市场，投放纸媒，电台，电视广告，再借二十五万去铁运。</w:t>
      </w:r>
    </w:p>
    <w:p>
      <w:pPr>
        <w:spacing w:after="156" w:afterLines="50"/>
      </w:pPr>
      <w:r>
        <w:rPr>
          <w:rFonts w:hint="eastAsia"/>
          <w:b/>
          <w:bCs/>
        </w:rPr>
        <w:t>※</w:t>
      </w:r>
      <w:r>
        <w:rPr>
          <w:rFonts w:hint="eastAsia"/>
        </w:rPr>
        <w:t xml:space="preserve"> 接下来十个月都按照单条大型中枢的玩法进行运营。将营业员补到四个，辞退所有的研发员。</w:t>
      </w:r>
    </w:p>
    <w:p>
      <w:pPr>
        <w:spacing w:after="156" w:afterLines="50"/>
      </w:pPr>
      <w:r>
        <w:rPr>
          <w:rFonts w:hint="eastAsia"/>
          <w:b/>
          <w:bCs/>
        </w:rPr>
        <w:t>※</w:t>
      </w:r>
      <w:r>
        <w:rPr>
          <w:rFonts w:hint="eastAsia"/>
        </w:rPr>
        <w:t xml:space="preserve"> 在第二年的一开头就去升级三级公司，招聘两个生产员，开启第二条线，选择大型外壳线。产品随意造，如果提前就感到了资金周转困难，就在前几个月的时候去造一两个月的清扫。</w:t>
      </w:r>
    </w:p>
    <w:p>
      <w:pPr>
        <w:spacing w:after="156" w:afterLines="50"/>
      </w:pPr>
      <w:r>
        <w:rPr>
          <w:rFonts w:hint="eastAsia"/>
          <w:b/>
          <w:bCs/>
        </w:rPr>
        <w:t>※</w:t>
      </w:r>
      <w:r>
        <w:rPr>
          <w:rFonts w:hint="eastAsia"/>
        </w:rPr>
        <w:t xml:space="preserve"> 在第二年的四月份就可以造出第二条专业中枢线了，第二条专业中枢线造完了就要将生产专员补到八个，所以你的营业员最好保持在四个。</w:t>
      </w:r>
    </w:p>
    <w:p>
      <w:pPr>
        <w:spacing w:after="156" w:afterLines="50"/>
      </w:pPr>
      <w:r>
        <w:rPr>
          <w:rFonts w:hint="eastAsia"/>
          <w:b/>
          <w:bCs/>
        </w:rPr>
        <w:t>※</w:t>
      </w:r>
      <w:r>
        <w:rPr>
          <w:rFonts w:hint="eastAsia"/>
        </w:rPr>
        <w:t xml:space="preserve"> 四月份正是还款的时间，接下来借临时贷款一个月的就好了。五月份的招标可以试一试，但是也没多大意义，囤货对你的现金流水很不友好。</w:t>
      </w:r>
    </w:p>
    <w:p>
      <w:pPr>
        <w:spacing w:after="156" w:afterLines="50"/>
      </w:pPr>
      <w:r>
        <w:rPr>
          <w:rFonts w:hint="eastAsia"/>
          <w:b/>
          <w:bCs/>
        </w:rPr>
        <w:t>※</w:t>
      </w:r>
      <w:r>
        <w:rPr>
          <w:rFonts w:hint="eastAsia"/>
        </w:rPr>
        <w:t xml:space="preserve"> 不用在小额代工市场投广告，毕竟我们的营业员主要谈中枢的单子，小额的单子一般也是满足一条大型外壳线的产能的。</w:t>
      </w:r>
    </w:p>
    <w:p>
      <w:pPr>
        <w:spacing w:after="156" w:afterLines="50"/>
      </w:pPr>
      <w:r>
        <w:rPr>
          <w:rFonts w:hint="eastAsia"/>
          <w:b/>
          <w:bCs/>
        </w:rPr>
        <w:t>※</w:t>
      </w:r>
      <w:r>
        <w:rPr>
          <w:rFonts w:hint="eastAsia"/>
        </w:rPr>
        <w:t xml:space="preserve"> 两条专业中枢和一条大型外壳一回合通常是可以赚到十六万，我们只需要玩到第三年的开头积累资金就好。这个时候贷款应该还完了，还有一点富余的资金，辞退两个营业员换成研发员进行开发新产品。</w:t>
      </w:r>
    </w:p>
    <w:p>
      <w:pPr>
        <w:spacing w:after="156" w:afterLines="50"/>
      </w:pPr>
      <w:r>
        <w:rPr>
          <w:rFonts w:hint="eastAsia"/>
          <w:b/>
          <w:bCs/>
        </w:rPr>
        <w:t>※</w:t>
      </w:r>
      <w:r>
        <w:rPr>
          <w:rFonts w:hint="eastAsia"/>
        </w:rPr>
        <w:t xml:space="preserve"> 第三年的三月左右开完代销市场就可以升四级公司，招四个生产专员，搭建一条大型的机器人线，接下来一条大型中枢线去满足大型机器人线的需求，多余的外壳可以零售或挂售网商去赚钱，电子市场继续的投放电台、纸媒、电视广告，机器人市场投所有的广告。</w:t>
      </w:r>
    </w:p>
    <w:p>
      <w:r>
        <w:rPr>
          <w:rFonts w:hint="eastAsia"/>
          <w:b/>
          <w:bCs/>
        </w:rPr>
        <w:t>※</w:t>
      </w:r>
      <w:r>
        <w:rPr>
          <w:rFonts w:hint="eastAsia"/>
        </w:rPr>
        <w:t xml:space="preserve"> 大型机器人按照生产线的满额去做，多出来的机器人就去网上挂售，只用在大马逊去挂，销量少一点可以，不能卖到京北去。</w:t>
      </w:r>
    </w:p>
    <w:p/>
    <w:p>
      <w:r>
        <w:rPr>
          <w:rFonts w:hint="eastAsia"/>
          <w:b/>
          <w:bCs/>
        </w:rPr>
        <w:t>三、小结</w:t>
      </w:r>
    </w:p>
    <w:p>
      <w:pPr>
        <w:ind w:firstLine="420" w:firstLineChars="200"/>
      </w:pPr>
      <w:r>
        <w:rPr>
          <w:rFonts w:hint="eastAsia"/>
        </w:rPr>
        <w:t>企业经营的一个最主要目的是以最小的投入获得最大化的收入。在企业模拟经营的过程中需要寻找最优策略，最大化收入，并着手去降低成本。</w:t>
      </w:r>
    </w:p>
    <w:p>
      <w:pPr>
        <w:ind w:firstLine="420" w:firstLineChars="200"/>
      </w:pPr>
      <w:r>
        <w:rPr>
          <w:rFonts w:hint="eastAsia"/>
        </w:rPr>
        <w:t>企业模拟经营过程中需要着重关注以下数据：一是产能和产品库存，通过计算产能和产品库存，来接取合适的订单；二是关注企业现金数量、每月收入、支出、利润，有利于做好资金规划，提高资金利用率，避免出现资金链中断。</w:t>
      </w:r>
    </w:p>
    <w:p/>
    <w:p>
      <w:p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p>
      <w:pPr>
        <w:jc w:val="center"/>
      </w:pPr>
    </w:p>
    <w:p>
      <w:pPr>
        <w:jc w:val="center"/>
        <w:rPr>
          <w:b/>
          <w:bCs/>
          <w:sz w:val="24"/>
        </w:rPr>
      </w:pPr>
      <w:r>
        <w:rPr>
          <w:rFonts w:hint="eastAsia"/>
          <w:b/>
          <w:bCs/>
          <w:sz w:val="24"/>
        </w:rPr>
        <w:t>数据规则</w:t>
      </w:r>
    </w:p>
    <w:p>
      <w:pPr>
        <w:jc w:val="center"/>
      </w:pPr>
    </w:p>
    <w:p>
      <w:pPr>
        <w:rPr>
          <w:b/>
          <w:bCs/>
        </w:rPr>
      </w:pPr>
      <w:r>
        <w:rPr>
          <w:rFonts w:hint="eastAsia"/>
          <w:b/>
          <w:bCs/>
        </w:rPr>
        <w:t>一、初始数据</w:t>
      </w:r>
    </w:p>
    <w:p>
      <w:pPr>
        <w:ind w:firstLine="420" w:firstLineChars="200"/>
      </w:pPr>
      <w:r>
        <w:rPr>
          <w:rFonts w:hint="eastAsia"/>
        </w:rPr>
        <w:t>企业启动资金50万，可搭建1条生产线，仓库容量为6000单位，职工上限为4名，每月固定支出1000。当满足公司扩张条件时，可通过扩张公司来提升生产线上限、仓库容量以及职工上限。</w:t>
      </w:r>
    </w:p>
    <w:p/>
    <w:p>
      <w:r>
        <w:rPr>
          <w:rFonts w:hint="eastAsia"/>
          <w:b/>
          <w:bCs/>
        </w:rPr>
        <w:t>二、主要收支项</w:t>
      </w:r>
    </w:p>
    <w:p>
      <w:pPr>
        <w:ind w:firstLine="420" w:firstLineChars="200"/>
      </w:pPr>
      <w:r>
        <w:rPr>
          <w:rFonts w:hint="eastAsia"/>
        </w:rPr>
        <w:t>明确每月的支出、收入、利润有着重要的作用，它有助于做好资金规划，避免出现资金链中断；同时还可以提高资金利用率，适时扩大生产，进而产生更大的利润。</w:t>
      </w:r>
    </w:p>
    <w:tbl>
      <w:tblPr>
        <w:tblStyle w:val="7"/>
        <w:tblW w:w="85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3"/>
        <w:gridCol w:w="1519"/>
        <w:gridCol w:w="1680"/>
        <w:gridCol w:w="4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4" w:hRule="atLeast"/>
          <w:jc w:val="center"/>
        </w:trPr>
        <w:tc>
          <w:tcPr>
            <w:tcW w:w="1003" w:type="dxa"/>
            <w:vAlign w:val="center"/>
          </w:tcPr>
          <w:p>
            <w:pPr>
              <w:snapToGrid w:val="0"/>
              <w:jc w:val="center"/>
              <w:rPr>
                <w:b/>
                <w:bCs/>
                <w:sz w:val="20"/>
                <w:szCs w:val="22"/>
              </w:rPr>
            </w:pPr>
            <w:r>
              <w:rPr>
                <w:rFonts w:hint="eastAsia"/>
                <w:b/>
                <w:bCs/>
                <w:sz w:val="20"/>
                <w:szCs w:val="22"/>
              </w:rPr>
              <w:t>类别</w:t>
            </w:r>
          </w:p>
          <w:p>
            <w:pPr>
              <w:jc w:val="center"/>
              <w:rPr>
                <w:b/>
                <w:bCs/>
                <w:sz w:val="20"/>
                <w:szCs w:val="22"/>
              </w:rPr>
            </w:pPr>
            <w:r>
              <w:rPr>
                <w:rFonts w:hint="eastAsia"/>
                <w:b/>
                <w:bCs/>
                <w:sz w:val="20"/>
                <w:szCs w:val="22"/>
              </w:rPr>
              <w:t>内</w:t>
            </w:r>
          </w:p>
          <w:p>
            <w:pPr>
              <w:jc w:val="center"/>
              <w:rPr>
                <w:b/>
                <w:bCs/>
                <w:sz w:val="20"/>
                <w:szCs w:val="22"/>
              </w:rPr>
            </w:pPr>
            <w:r>
              <w:rPr>
                <w:rFonts w:hint="eastAsia"/>
                <w:b/>
                <w:bCs/>
                <w:sz w:val="20"/>
                <w:szCs w:val="22"/>
              </w:rPr>
              <w:t>容</w:t>
            </w:r>
          </w:p>
        </w:tc>
        <w:tc>
          <w:tcPr>
            <w:tcW w:w="1519" w:type="dxa"/>
            <w:vAlign w:val="center"/>
          </w:tcPr>
          <w:p>
            <w:pPr>
              <w:jc w:val="center"/>
              <w:rPr>
                <w:b/>
                <w:bCs/>
                <w:sz w:val="20"/>
                <w:szCs w:val="22"/>
              </w:rPr>
            </w:pPr>
            <w:r>
              <w:rPr>
                <w:rFonts w:hint="eastAsia"/>
                <w:b/>
                <w:bCs/>
                <w:sz w:val="20"/>
                <w:szCs w:val="22"/>
              </w:rPr>
              <w:t>项目</w:t>
            </w:r>
          </w:p>
        </w:tc>
        <w:tc>
          <w:tcPr>
            <w:tcW w:w="1680" w:type="dxa"/>
            <w:vAlign w:val="center"/>
          </w:tcPr>
          <w:p>
            <w:pPr>
              <w:jc w:val="center"/>
              <w:rPr>
                <w:b/>
                <w:bCs/>
                <w:sz w:val="20"/>
                <w:szCs w:val="22"/>
              </w:rPr>
            </w:pPr>
            <w:r>
              <w:rPr>
                <w:rFonts w:hint="eastAsia"/>
                <w:b/>
                <w:bCs/>
                <w:sz w:val="20"/>
                <w:szCs w:val="22"/>
              </w:rPr>
              <w:t>子项目</w:t>
            </w:r>
          </w:p>
        </w:tc>
        <w:tc>
          <w:tcPr>
            <w:tcW w:w="4319" w:type="dxa"/>
            <w:vAlign w:val="center"/>
          </w:tcPr>
          <w:p>
            <w:pPr>
              <w:jc w:val="center"/>
              <w:rPr>
                <w:b/>
                <w:bCs/>
                <w:sz w:val="20"/>
                <w:szCs w:val="22"/>
              </w:rPr>
            </w:pPr>
            <w:r>
              <w:rPr>
                <w:rFonts w:hint="eastAsia"/>
                <w:b/>
                <w:bCs/>
                <w:sz w:val="20"/>
                <w:szCs w:val="2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restart"/>
            <w:vAlign w:val="center"/>
          </w:tcPr>
          <w:p>
            <w:pPr>
              <w:jc w:val="center"/>
              <w:rPr>
                <w:sz w:val="20"/>
                <w:szCs w:val="22"/>
              </w:rPr>
            </w:pPr>
            <w:r>
              <w:rPr>
                <w:rFonts w:hint="eastAsia"/>
                <w:sz w:val="20"/>
                <w:szCs w:val="22"/>
              </w:rPr>
              <w:t>支出项</w:t>
            </w:r>
          </w:p>
        </w:tc>
        <w:tc>
          <w:tcPr>
            <w:tcW w:w="1519" w:type="dxa"/>
            <w:vMerge w:val="restart"/>
            <w:vAlign w:val="center"/>
          </w:tcPr>
          <w:p>
            <w:pPr>
              <w:jc w:val="center"/>
              <w:rPr>
                <w:sz w:val="20"/>
                <w:szCs w:val="22"/>
              </w:rPr>
            </w:pPr>
            <w:r>
              <w:rPr>
                <w:rFonts w:hint="eastAsia"/>
                <w:sz w:val="20"/>
                <w:szCs w:val="22"/>
              </w:rPr>
              <w:t>采购</w:t>
            </w:r>
          </w:p>
        </w:tc>
        <w:tc>
          <w:tcPr>
            <w:tcW w:w="1680" w:type="dxa"/>
            <w:vAlign w:val="center"/>
          </w:tcPr>
          <w:p>
            <w:pPr>
              <w:jc w:val="center"/>
              <w:rPr>
                <w:sz w:val="20"/>
                <w:szCs w:val="22"/>
              </w:rPr>
            </w:pPr>
            <w:r>
              <w:rPr>
                <w:rFonts w:hint="eastAsia"/>
                <w:sz w:val="20"/>
                <w:szCs w:val="22"/>
              </w:rPr>
              <w:t>货物</w:t>
            </w:r>
          </w:p>
        </w:tc>
        <w:tc>
          <w:tcPr>
            <w:tcW w:w="4319" w:type="dxa"/>
            <w:vAlign w:val="center"/>
          </w:tcPr>
          <w:p>
            <w:pPr>
              <w:rPr>
                <w:sz w:val="20"/>
                <w:szCs w:val="22"/>
              </w:rPr>
            </w:pPr>
            <w:r>
              <w:rPr>
                <w:rFonts w:hint="eastAsia"/>
                <w:sz w:val="20"/>
                <w:szCs w:val="22"/>
              </w:rPr>
              <w:t>货物供应价格详见平台采购版块，在特定月份，有低价原材料供应。另外供应商友好度影响货物供应数量和价格。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采购物流</w:t>
            </w:r>
          </w:p>
        </w:tc>
        <w:tc>
          <w:tcPr>
            <w:tcW w:w="4319" w:type="dxa"/>
            <w:vAlign w:val="center"/>
          </w:tcPr>
          <w:p>
            <w:pPr>
              <w:rPr>
                <w:sz w:val="20"/>
                <w:szCs w:val="22"/>
              </w:rPr>
            </w:pPr>
            <w:r>
              <w:rPr>
                <w:rFonts w:hint="eastAsia"/>
                <w:sz w:val="20"/>
                <w:szCs w:val="22"/>
              </w:rPr>
              <w:t>分为空运、公路、铁路三种方式，以箱为单位，每箱容纳1000单位，不足一箱按照一箱计算，运费计算规则：运费=运输价格x箱数+货物价值x保险费率。（空运每箱5000，保险费率10%，到货时间为当月；公路每箱1500，保险费率3%，1个月到货；铁路每箱500，保险费率为1%，2个月到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restart"/>
            <w:vAlign w:val="center"/>
          </w:tcPr>
          <w:p>
            <w:pPr>
              <w:jc w:val="center"/>
              <w:rPr>
                <w:sz w:val="20"/>
                <w:szCs w:val="22"/>
              </w:rPr>
            </w:pPr>
            <w:r>
              <w:rPr>
                <w:rFonts w:hint="eastAsia"/>
                <w:sz w:val="20"/>
                <w:szCs w:val="22"/>
              </w:rPr>
              <w:t>生产</w:t>
            </w:r>
          </w:p>
        </w:tc>
        <w:tc>
          <w:tcPr>
            <w:tcW w:w="1680" w:type="dxa"/>
            <w:vAlign w:val="center"/>
          </w:tcPr>
          <w:p>
            <w:pPr>
              <w:jc w:val="center"/>
              <w:rPr>
                <w:sz w:val="20"/>
                <w:szCs w:val="22"/>
              </w:rPr>
            </w:pPr>
            <w:r>
              <w:rPr>
                <w:rFonts w:hint="eastAsia"/>
                <w:sz w:val="20"/>
                <w:szCs w:val="22"/>
              </w:rPr>
              <w:t>设备购置</w:t>
            </w:r>
          </w:p>
        </w:tc>
        <w:tc>
          <w:tcPr>
            <w:tcW w:w="4319" w:type="dxa"/>
            <w:vAlign w:val="center"/>
          </w:tcPr>
          <w:p>
            <w:pPr>
              <w:rPr>
                <w:sz w:val="20"/>
                <w:szCs w:val="22"/>
              </w:rPr>
            </w:pPr>
            <w:r>
              <w:rPr>
                <w:rFonts w:hint="eastAsia"/>
                <w:sz w:val="20"/>
                <w:szCs w:val="22"/>
              </w:rPr>
              <w:t>设备价格详见平台生产版块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设备维护</w:t>
            </w:r>
          </w:p>
        </w:tc>
        <w:tc>
          <w:tcPr>
            <w:tcW w:w="4319" w:type="dxa"/>
            <w:vAlign w:val="center"/>
          </w:tcPr>
          <w:p>
            <w:pPr>
              <w:rPr>
                <w:sz w:val="20"/>
                <w:szCs w:val="22"/>
              </w:rPr>
            </w:pPr>
            <w:r>
              <w:rPr>
                <w:rFonts w:hint="eastAsia"/>
                <w:sz w:val="20"/>
                <w:szCs w:val="22"/>
              </w:rPr>
              <w:t>设备搭建后，每月需支付一定维护费，具体设备维护费详见平台生产版块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生产费用</w:t>
            </w:r>
          </w:p>
        </w:tc>
        <w:tc>
          <w:tcPr>
            <w:tcW w:w="4319" w:type="dxa"/>
            <w:vAlign w:val="center"/>
          </w:tcPr>
          <w:p>
            <w:pPr>
              <w:rPr>
                <w:sz w:val="20"/>
                <w:szCs w:val="22"/>
              </w:rPr>
            </w:pPr>
            <w:r>
              <w:rPr>
                <w:rFonts w:hint="eastAsia"/>
                <w:sz w:val="20"/>
                <w:szCs w:val="22"/>
              </w:rPr>
              <w:t>生产线开启生产后，需支付生产费用，具体生产费用与设备维护费用一致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restart"/>
            <w:vAlign w:val="center"/>
          </w:tcPr>
          <w:p>
            <w:pPr>
              <w:jc w:val="center"/>
              <w:rPr>
                <w:sz w:val="20"/>
                <w:szCs w:val="22"/>
              </w:rPr>
            </w:pPr>
            <w:r>
              <w:rPr>
                <w:rFonts w:hint="eastAsia"/>
                <w:sz w:val="20"/>
                <w:szCs w:val="22"/>
              </w:rPr>
              <w:t>销售</w:t>
            </w:r>
          </w:p>
        </w:tc>
        <w:tc>
          <w:tcPr>
            <w:tcW w:w="1680" w:type="dxa"/>
            <w:vAlign w:val="center"/>
          </w:tcPr>
          <w:p>
            <w:pPr>
              <w:jc w:val="center"/>
              <w:rPr>
                <w:sz w:val="20"/>
                <w:szCs w:val="22"/>
              </w:rPr>
            </w:pPr>
            <w:r>
              <w:rPr>
                <w:rFonts w:hint="eastAsia"/>
                <w:sz w:val="20"/>
                <w:szCs w:val="22"/>
              </w:rPr>
              <w:t>市场开发</w:t>
            </w:r>
          </w:p>
        </w:tc>
        <w:tc>
          <w:tcPr>
            <w:tcW w:w="4319" w:type="dxa"/>
            <w:vAlign w:val="center"/>
          </w:tcPr>
          <w:p>
            <w:pPr>
              <w:rPr>
                <w:sz w:val="20"/>
                <w:szCs w:val="22"/>
              </w:rPr>
            </w:pPr>
            <w:r>
              <w:rPr>
                <w:rFonts w:hint="eastAsia"/>
                <w:sz w:val="20"/>
                <w:szCs w:val="22"/>
              </w:rPr>
              <w:t>市场开发费用详见平台市场版块，市场开发成功后，下月才有可接取的订单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广告</w:t>
            </w:r>
          </w:p>
        </w:tc>
        <w:tc>
          <w:tcPr>
            <w:tcW w:w="4319" w:type="dxa"/>
            <w:vAlign w:val="center"/>
          </w:tcPr>
          <w:p>
            <w:pPr>
              <w:rPr>
                <w:sz w:val="20"/>
                <w:szCs w:val="22"/>
              </w:rPr>
            </w:pPr>
            <w:r>
              <w:rPr>
                <w:rFonts w:hint="eastAsia"/>
                <w:sz w:val="20"/>
                <w:szCs w:val="22"/>
              </w:rPr>
              <w:t>广告费用及效果详见市场版块，广告投放后下月生效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销售物流</w:t>
            </w:r>
          </w:p>
        </w:tc>
        <w:tc>
          <w:tcPr>
            <w:tcW w:w="4319" w:type="dxa"/>
            <w:vAlign w:val="center"/>
          </w:tcPr>
          <w:p>
            <w:pPr>
              <w:rPr>
                <w:sz w:val="20"/>
                <w:szCs w:val="22"/>
              </w:rPr>
            </w:pPr>
            <w:r>
              <w:rPr>
                <w:rFonts w:hint="eastAsia"/>
                <w:sz w:val="20"/>
                <w:szCs w:val="22"/>
              </w:rPr>
              <w:t>分为空运、公路、铁路三种送货方式，不同的送货方式，其订单尾款收取时间和具体费用不同，空运结款时间为1个月，公路2个月，铁路3个月，销售物流费用计算规则与采购物流计算规则一致。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restart"/>
            <w:vAlign w:val="center"/>
          </w:tcPr>
          <w:p>
            <w:pPr>
              <w:jc w:val="center"/>
              <w:rPr>
                <w:sz w:val="20"/>
                <w:szCs w:val="22"/>
              </w:rPr>
            </w:pPr>
            <w:r>
              <w:rPr>
                <w:rFonts w:hint="eastAsia"/>
                <w:sz w:val="20"/>
                <w:szCs w:val="22"/>
              </w:rPr>
              <w:t>人力资源</w:t>
            </w:r>
          </w:p>
        </w:tc>
        <w:tc>
          <w:tcPr>
            <w:tcW w:w="1680" w:type="dxa"/>
            <w:vAlign w:val="center"/>
          </w:tcPr>
          <w:p>
            <w:pPr>
              <w:jc w:val="center"/>
              <w:rPr>
                <w:sz w:val="20"/>
                <w:szCs w:val="22"/>
              </w:rPr>
            </w:pPr>
            <w:r>
              <w:rPr>
                <w:rFonts w:hint="eastAsia"/>
                <w:sz w:val="20"/>
                <w:szCs w:val="22"/>
              </w:rPr>
              <w:t>招聘费用</w:t>
            </w:r>
          </w:p>
        </w:tc>
        <w:tc>
          <w:tcPr>
            <w:tcW w:w="4319" w:type="dxa"/>
            <w:vAlign w:val="center"/>
          </w:tcPr>
          <w:p>
            <w:pPr>
              <w:rPr>
                <w:sz w:val="20"/>
                <w:szCs w:val="22"/>
              </w:rPr>
            </w:pPr>
            <w:r>
              <w:rPr>
                <w:rFonts w:hint="eastAsia"/>
                <w:sz w:val="20"/>
                <w:szCs w:val="22"/>
              </w:rPr>
              <w:t>招聘人员时需支付猎头费用，具体费用详见平台人事版块。同种岗位每月只能招聘一次，但一次可招聘多人。招聘人员下月到岗。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人员工资</w:t>
            </w:r>
          </w:p>
        </w:tc>
        <w:tc>
          <w:tcPr>
            <w:tcW w:w="4319" w:type="dxa"/>
            <w:vAlign w:val="center"/>
          </w:tcPr>
          <w:p>
            <w:pPr>
              <w:rPr>
                <w:sz w:val="20"/>
                <w:szCs w:val="22"/>
              </w:rPr>
            </w:pPr>
            <w:r>
              <w:rPr>
                <w:rFonts w:hint="eastAsia"/>
                <w:sz w:val="20"/>
                <w:szCs w:val="22"/>
              </w:rPr>
              <w:t>人员工资详见平台人事版块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restart"/>
            <w:vAlign w:val="center"/>
          </w:tcPr>
          <w:p>
            <w:pPr>
              <w:jc w:val="center"/>
              <w:rPr>
                <w:sz w:val="20"/>
                <w:szCs w:val="22"/>
              </w:rPr>
            </w:pPr>
            <w:r>
              <w:rPr>
                <w:rFonts w:hint="eastAsia"/>
                <w:sz w:val="20"/>
                <w:szCs w:val="22"/>
              </w:rPr>
              <w:t>财务</w:t>
            </w:r>
          </w:p>
        </w:tc>
        <w:tc>
          <w:tcPr>
            <w:tcW w:w="1680" w:type="dxa"/>
            <w:vAlign w:val="center"/>
          </w:tcPr>
          <w:p>
            <w:pPr>
              <w:jc w:val="center"/>
              <w:rPr>
                <w:sz w:val="20"/>
                <w:szCs w:val="22"/>
              </w:rPr>
            </w:pPr>
            <w:r>
              <w:rPr>
                <w:rFonts w:hint="eastAsia"/>
                <w:sz w:val="20"/>
                <w:szCs w:val="22"/>
              </w:rPr>
              <w:t>税收</w:t>
            </w:r>
          </w:p>
        </w:tc>
        <w:tc>
          <w:tcPr>
            <w:tcW w:w="4319" w:type="dxa"/>
            <w:vAlign w:val="center"/>
          </w:tcPr>
          <w:p>
            <w:pPr>
              <w:rPr>
                <w:sz w:val="20"/>
                <w:szCs w:val="22"/>
              </w:rPr>
            </w:pPr>
            <w:r>
              <w:rPr>
                <w:rFonts w:hint="eastAsia"/>
                <w:sz w:val="20"/>
                <w:szCs w:val="22"/>
              </w:rPr>
              <w:t>分为流转税和所得税，流转税率为3%，例如订单首付款为7万，需缴纳流转税费：70000x0.03=2100；所得税率为25%，所得税计算规则为：应纳总税额=（历史总收入﹣历史总支出）*25%【每次算税时，若：应纳总税额≤0，不纳税；若：应纳总税额﹣已缴纳季度税总和≤0，不需纳税；否则：实际缴纳季度税＝应纳总税额﹣已缴纳季度税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贷款利息</w:t>
            </w:r>
          </w:p>
        </w:tc>
        <w:tc>
          <w:tcPr>
            <w:tcW w:w="4319" w:type="dxa"/>
            <w:vAlign w:val="center"/>
          </w:tcPr>
          <w:p>
            <w:pPr>
              <w:rPr>
                <w:sz w:val="20"/>
                <w:szCs w:val="22"/>
              </w:rPr>
            </w:pPr>
            <w:r>
              <w:rPr>
                <w:rFonts w:hint="eastAsia"/>
                <w:sz w:val="20"/>
                <w:szCs w:val="22"/>
              </w:rPr>
              <w:t>贷款上限为50万，当贷满50万时无法再次贷款，具体贷款利息，详见财务版块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研发</w:t>
            </w:r>
          </w:p>
        </w:tc>
        <w:tc>
          <w:tcPr>
            <w:tcW w:w="1680" w:type="dxa"/>
            <w:vAlign w:val="center"/>
          </w:tcPr>
          <w:p>
            <w:pPr>
              <w:jc w:val="center"/>
              <w:rPr>
                <w:sz w:val="20"/>
                <w:szCs w:val="22"/>
              </w:rPr>
            </w:pPr>
            <w:r>
              <w:rPr>
                <w:rFonts w:hint="eastAsia"/>
                <w:sz w:val="20"/>
                <w:szCs w:val="22"/>
              </w:rPr>
              <w:t>研发支出</w:t>
            </w:r>
          </w:p>
        </w:tc>
        <w:tc>
          <w:tcPr>
            <w:tcW w:w="4319" w:type="dxa"/>
            <w:vAlign w:val="center"/>
          </w:tcPr>
          <w:p>
            <w:pPr>
              <w:rPr>
                <w:sz w:val="20"/>
                <w:szCs w:val="22"/>
              </w:rPr>
            </w:pPr>
            <w:r>
              <w:rPr>
                <w:rFonts w:hint="eastAsia"/>
                <w:sz w:val="20"/>
                <w:szCs w:val="22"/>
              </w:rPr>
              <w:t>具体研发费用见研发版块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restart"/>
            <w:vAlign w:val="center"/>
          </w:tcPr>
          <w:p>
            <w:pPr>
              <w:jc w:val="center"/>
              <w:rPr>
                <w:sz w:val="20"/>
                <w:szCs w:val="22"/>
              </w:rPr>
            </w:pPr>
            <w:r>
              <w:rPr>
                <w:rFonts w:hint="eastAsia"/>
                <w:sz w:val="20"/>
                <w:szCs w:val="22"/>
              </w:rPr>
              <w:t>电商</w:t>
            </w:r>
          </w:p>
        </w:tc>
        <w:tc>
          <w:tcPr>
            <w:tcW w:w="1680" w:type="dxa"/>
            <w:vAlign w:val="center"/>
          </w:tcPr>
          <w:p>
            <w:pPr>
              <w:jc w:val="center"/>
              <w:rPr>
                <w:sz w:val="20"/>
                <w:szCs w:val="22"/>
              </w:rPr>
            </w:pPr>
            <w:r>
              <w:rPr>
                <w:rFonts w:hint="eastAsia"/>
                <w:sz w:val="20"/>
                <w:szCs w:val="22"/>
              </w:rPr>
              <w:t>网店担保费</w:t>
            </w:r>
          </w:p>
        </w:tc>
        <w:tc>
          <w:tcPr>
            <w:tcW w:w="4319" w:type="dxa"/>
            <w:vAlign w:val="center"/>
          </w:tcPr>
          <w:p>
            <w:pPr>
              <w:rPr>
                <w:sz w:val="20"/>
                <w:szCs w:val="22"/>
              </w:rPr>
            </w:pPr>
            <w:r>
              <w:rPr>
                <w:rFonts w:hint="eastAsia"/>
                <w:sz w:val="20"/>
                <w:szCs w:val="22"/>
              </w:rPr>
              <w:t>具体费用见电商版块，注销后返还担保费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提升热度</w:t>
            </w:r>
          </w:p>
        </w:tc>
        <w:tc>
          <w:tcPr>
            <w:tcW w:w="4319" w:type="dxa"/>
            <w:vAlign w:val="center"/>
          </w:tcPr>
          <w:p>
            <w:pPr>
              <w:rPr>
                <w:sz w:val="20"/>
                <w:szCs w:val="22"/>
              </w:rPr>
            </w:pPr>
            <w:r>
              <w:rPr>
                <w:rFonts w:hint="eastAsia"/>
                <w:sz w:val="20"/>
                <w:szCs w:val="22"/>
              </w:rPr>
              <w:t>具体费用见电商版块。同等价位下，热度越高，销售量越多。当热度达到一定数值时，需要派遣营业员维持热度，否则会导致热度下降，100以上需1名营业员，200以上需2名营业员，以此类推。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固定支出</w:t>
            </w:r>
          </w:p>
        </w:tc>
        <w:tc>
          <w:tcPr>
            <w:tcW w:w="1680" w:type="dxa"/>
            <w:vAlign w:val="center"/>
          </w:tcPr>
          <w:p>
            <w:pPr>
              <w:jc w:val="center"/>
              <w:rPr>
                <w:sz w:val="20"/>
                <w:szCs w:val="22"/>
              </w:rPr>
            </w:pPr>
            <w:r>
              <w:rPr>
                <w:rFonts w:hint="eastAsia"/>
                <w:sz w:val="20"/>
                <w:szCs w:val="22"/>
              </w:rPr>
              <w:t>固定支出</w:t>
            </w:r>
          </w:p>
        </w:tc>
        <w:tc>
          <w:tcPr>
            <w:tcW w:w="4319" w:type="dxa"/>
            <w:vAlign w:val="center"/>
          </w:tcPr>
          <w:p>
            <w:pPr>
              <w:rPr>
                <w:sz w:val="20"/>
                <w:szCs w:val="22"/>
              </w:rPr>
            </w:pPr>
            <w:r>
              <w:rPr>
                <w:rFonts w:hint="eastAsia"/>
                <w:sz w:val="20"/>
                <w:szCs w:val="22"/>
              </w:rPr>
              <w:t>详见平台“我的企业”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其他</w:t>
            </w:r>
          </w:p>
        </w:tc>
        <w:tc>
          <w:tcPr>
            <w:tcW w:w="1680" w:type="dxa"/>
            <w:vAlign w:val="center"/>
          </w:tcPr>
          <w:p>
            <w:pPr>
              <w:jc w:val="center"/>
              <w:rPr>
                <w:sz w:val="20"/>
                <w:szCs w:val="22"/>
              </w:rPr>
            </w:pPr>
            <w:r>
              <w:rPr>
                <w:rFonts w:hint="eastAsia"/>
                <w:sz w:val="20"/>
                <w:szCs w:val="22"/>
              </w:rPr>
              <w:t>公司升级等</w:t>
            </w:r>
          </w:p>
        </w:tc>
        <w:tc>
          <w:tcPr>
            <w:tcW w:w="4319" w:type="dxa"/>
            <w:vAlign w:val="center"/>
          </w:tcPr>
          <w:p>
            <w:pPr>
              <w:rPr>
                <w:sz w:val="20"/>
                <w:szCs w:val="22"/>
              </w:rPr>
            </w:pPr>
            <w:r>
              <w:rPr>
                <w:rFonts w:hint="eastAsia"/>
                <w:sz w:val="20"/>
                <w:szCs w:val="22"/>
              </w:rPr>
              <w:t>详见平台“我的企业”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restart"/>
            <w:vAlign w:val="center"/>
          </w:tcPr>
          <w:p>
            <w:pPr>
              <w:jc w:val="center"/>
              <w:rPr>
                <w:sz w:val="20"/>
                <w:szCs w:val="22"/>
              </w:rPr>
            </w:pPr>
            <w:r>
              <w:rPr>
                <w:rFonts w:hint="eastAsia"/>
                <w:sz w:val="20"/>
                <w:szCs w:val="22"/>
              </w:rPr>
              <w:t>收入项</w:t>
            </w:r>
          </w:p>
        </w:tc>
        <w:tc>
          <w:tcPr>
            <w:tcW w:w="1519" w:type="dxa"/>
            <w:vMerge w:val="restart"/>
            <w:vAlign w:val="center"/>
          </w:tcPr>
          <w:p>
            <w:pPr>
              <w:jc w:val="center"/>
              <w:rPr>
                <w:sz w:val="20"/>
                <w:szCs w:val="22"/>
              </w:rPr>
            </w:pPr>
            <w:r>
              <w:rPr>
                <w:rFonts w:hint="eastAsia"/>
                <w:sz w:val="20"/>
                <w:szCs w:val="22"/>
              </w:rPr>
              <w:t>销售收入</w:t>
            </w:r>
          </w:p>
        </w:tc>
        <w:tc>
          <w:tcPr>
            <w:tcW w:w="1680" w:type="dxa"/>
            <w:vAlign w:val="center"/>
          </w:tcPr>
          <w:p>
            <w:pPr>
              <w:jc w:val="center"/>
              <w:rPr>
                <w:sz w:val="20"/>
                <w:szCs w:val="22"/>
              </w:rPr>
            </w:pPr>
            <w:r>
              <w:rPr>
                <w:rFonts w:hint="eastAsia"/>
                <w:sz w:val="20"/>
                <w:szCs w:val="22"/>
              </w:rPr>
              <w:t>订单收入</w:t>
            </w:r>
          </w:p>
        </w:tc>
        <w:tc>
          <w:tcPr>
            <w:tcW w:w="4319" w:type="dxa"/>
            <w:vAlign w:val="center"/>
          </w:tcPr>
          <w:p>
            <w:pPr>
              <w:rPr>
                <w:sz w:val="20"/>
                <w:szCs w:val="22"/>
              </w:rPr>
            </w:pPr>
            <w:r>
              <w:rPr>
                <w:rFonts w:hint="eastAsia"/>
                <w:sz w:val="20"/>
                <w:szCs w:val="22"/>
              </w:rPr>
              <w:t>分首付款（接订单时收取）、中期款（交付订单时收取）、尾款（视选择的销售物流方式，如果选择公路，则交付订单后的两月收取）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网店挂售收入</w:t>
            </w:r>
          </w:p>
        </w:tc>
        <w:tc>
          <w:tcPr>
            <w:tcW w:w="4319" w:type="dxa"/>
            <w:vAlign w:val="center"/>
          </w:tcPr>
          <w:p>
            <w:pPr>
              <w:rPr>
                <w:sz w:val="20"/>
                <w:szCs w:val="22"/>
              </w:rPr>
            </w:pPr>
            <w:r>
              <w:rPr>
                <w:rFonts w:hint="eastAsia"/>
                <w:sz w:val="20"/>
                <w:szCs w:val="22"/>
              </w:rPr>
              <w:t>通过网店售卖产品形成的收入，当月切换周期时结算网店挂售收入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Merge w:val="continue"/>
            <w:vAlign w:val="center"/>
          </w:tcPr>
          <w:p>
            <w:pPr>
              <w:jc w:val="center"/>
              <w:rPr>
                <w:sz w:val="20"/>
                <w:szCs w:val="22"/>
              </w:rPr>
            </w:pPr>
          </w:p>
        </w:tc>
        <w:tc>
          <w:tcPr>
            <w:tcW w:w="1680" w:type="dxa"/>
            <w:vAlign w:val="center"/>
          </w:tcPr>
          <w:p>
            <w:pPr>
              <w:jc w:val="center"/>
              <w:rPr>
                <w:sz w:val="20"/>
                <w:szCs w:val="22"/>
              </w:rPr>
            </w:pPr>
            <w:r>
              <w:rPr>
                <w:rFonts w:hint="eastAsia"/>
                <w:sz w:val="20"/>
                <w:szCs w:val="22"/>
              </w:rPr>
              <w:t>零售收入</w:t>
            </w:r>
          </w:p>
        </w:tc>
        <w:tc>
          <w:tcPr>
            <w:tcW w:w="4319" w:type="dxa"/>
            <w:vAlign w:val="center"/>
          </w:tcPr>
          <w:p>
            <w:pPr>
              <w:rPr>
                <w:sz w:val="20"/>
                <w:szCs w:val="22"/>
              </w:rPr>
            </w:pPr>
            <w:r>
              <w:rPr>
                <w:rFonts w:hint="eastAsia"/>
                <w:sz w:val="20"/>
                <w:szCs w:val="22"/>
              </w:rPr>
              <w:t>通过零售的方式销售产品形成的收入，立即结算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投资收入</w:t>
            </w:r>
          </w:p>
        </w:tc>
        <w:tc>
          <w:tcPr>
            <w:tcW w:w="1680" w:type="dxa"/>
            <w:vAlign w:val="center"/>
          </w:tcPr>
          <w:p>
            <w:pPr>
              <w:jc w:val="center"/>
              <w:rPr>
                <w:sz w:val="20"/>
                <w:szCs w:val="22"/>
              </w:rPr>
            </w:pPr>
            <w:r>
              <w:rPr>
                <w:rFonts w:hint="eastAsia"/>
                <w:sz w:val="20"/>
                <w:szCs w:val="22"/>
              </w:rPr>
              <w:t>基金投资</w:t>
            </w:r>
          </w:p>
        </w:tc>
        <w:tc>
          <w:tcPr>
            <w:tcW w:w="4319" w:type="dxa"/>
            <w:vAlign w:val="center"/>
          </w:tcPr>
          <w:p>
            <w:pPr>
              <w:rPr>
                <w:sz w:val="20"/>
                <w:szCs w:val="22"/>
              </w:rPr>
            </w:pPr>
            <w:r>
              <w:rPr>
                <w:rFonts w:hint="eastAsia"/>
                <w:sz w:val="20"/>
                <w:szCs w:val="22"/>
              </w:rPr>
              <w:t>投资基金形成的收入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采购退回收入</w:t>
            </w:r>
          </w:p>
        </w:tc>
        <w:tc>
          <w:tcPr>
            <w:tcW w:w="1680" w:type="dxa"/>
            <w:vAlign w:val="center"/>
          </w:tcPr>
          <w:p>
            <w:pPr>
              <w:jc w:val="center"/>
              <w:rPr>
                <w:sz w:val="20"/>
                <w:szCs w:val="22"/>
              </w:rPr>
            </w:pPr>
            <w:r>
              <w:rPr>
                <w:rFonts w:hint="eastAsia"/>
                <w:sz w:val="20"/>
                <w:szCs w:val="22"/>
              </w:rPr>
              <w:t>采购退回收入</w:t>
            </w:r>
          </w:p>
        </w:tc>
        <w:tc>
          <w:tcPr>
            <w:tcW w:w="4319" w:type="dxa"/>
            <w:vAlign w:val="center"/>
          </w:tcPr>
          <w:p>
            <w:pPr>
              <w:rPr>
                <w:sz w:val="20"/>
                <w:szCs w:val="22"/>
              </w:rPr>
            </w:pPr>
            <w:r>
              <w:rPr>
                <w:rFonts w:hint="eastAsia"/>
                <w:sz w:val="20"/>
                <w:szCs w:val="22"/>
              </w:rPr>
              <w:t>采购退货形成的收入，可全价退货（全价退货会扣除供应商友好度），也可半价退货。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设备清理收入</w:t>
            </w:r>
          </w:p>
        </w:tc>
        <w:tc>
          <w:tcPr>
            <w:tcW w:w="1680" w:type="dxa"/>
            <w:vAlign w:val="center"/>
          </w:tcPr>
          <w:p>
            <w:pPr>
              <w:jc w:val="center"/>
              <w:rPr>
                <w:sz w:val="20"/>
                <w:szCs w:val="22"/>
              </w:rPr>
            </w:pPr>
            <w:r>
              <w:rPr>
                <w:rFonts w:hint="eastAsia"/>
                <w:sz w:val="20"/>
                <w:szCs w:val="22"/>
              </w:rPr>
              <w:t>设备清理收入</w:t>
            </w:r>
          </w:p>
        </w:tc>
        <w:tc>
          <w:tcPr>
            <w:tcW w:w="4319" w:type="dxa"/>
            <w:vAlign w:val="center"/>
          </w:tcPr>
          <w:p>
            <w:pPr>
              <w:rPr>
                <w:sz w:val="20"/>
                <w:szCs w:val="22"/>
              </w:rPr>
            </w:pPr>
            <w:r>
              <w:rPr>
                <w:rFonts w:hint="eastAsia"/>
                <w:sz w:val="20"/>
                <w:szCs w:val="22"/>
              </w:rPr>
              <w:t>售卖生产线形成的收入，具体收入额为所清理设备价格的一半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借贷收入</w:t>
            </w:r>
          </w:p>
        </w:tc>
        <w:tc>
          <w:tcPr>
            <w:tcW w:w="1680" w:type="dxa"/>
            <w:vAlign w:val="center"/>
          </w:tcPr>
          <w:p>
            <w:pPr>
              <w:jc w:val="center"/>
              <w:rPr>
                <w:sz w:val="20"/>
                <w:szCs w:val="22"/>
              </w:rPr>
            </w:pPr>
            <w:r>
              <w:rPr>
                <w:rFonts w:hint="eastAsia"/>
                <w:sz w:val="20"/>
                <w:szCs w:val="22"/>
              </w:rPr>
              <w:t>借贷收入</w:t>
            </w:r>
          </w:p>
        </w:tc>
        <w:tc>
          <w:tcPr>
            <w:tcW w:w="4319" w:type="dxa"/>
            <w:vAlign w:val="center"/>
          </w:tcPr>
          <w:p>
            <w:pPr>
              <w:rPr>
                <w:sz w:val="20"/>
                <w:szCs w:val="22"/>
              </w:rPr>
            </w:pPr>
            <w:r>
              <w:rPr>
                <w:rFonts w:hint="eastAsia"/>
                <w:sz w:val="20"/>
                <w:szCs w:val="22"/>
              </w:rPr>
              <w:t>银行借贷形成的收入，其中创业贷款只能在企业经营的前两个月申请，商业贷款只能在每年的3月份和9月份申请，临时贷款可随时申请，救助贷款只有在对抗模式下资金为负数时申请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03" w:type="dxa"/>
            <w:vMerge w:val="continue"/>
          </w:tcPr>
          <w:p>
            <w:pPr>
              <w:rPr>
                <w:sz w:val="20"/>
                <w:szCs w:val="22"/>
              </w:rPr>
            </w:pPr>
          </w:p>
        </w:tc>
        <w:tc>
          <w:tcPr>
            <w:tcW w:w="1519" w:type="dxa"/>
            <w:vAlign w:val="center"/>
          </w:tcPr>
          <w:p>
            <w:pPr>
              <w:jc w:val="center"/>
              <w:rPr>
                <w:sz w:val="20"/>
                <w:szCs w:val="22"/>
              </w:rPr>
            </w:pPr>
            <w:r>
              <w:rPr>
                <w:rFonts w:hint="eastAsia"/>
                <w:sz w:val="20"/>
                <w:szCs w:val="22"/>
              </w:rPr>
              <w:t>其他收入</w:t>
            </w:r>
          </w:p>
        </w:tc>
        <w:tc>
          <w:tcPr>
            <w:tcW w:w="1680" w:type="dxa"/>
            <w:vAlign w:val="center"/>
          </w:tcPr>
          <w:p>
            <w:pPr>
              <w:jc w:val="center"/>
              <w:rPr>
                <w:sz w:val="20"/>
                <w:szCs w:val="22"/>
              </w:rPr>
            </w:pPr>
          </w:p>
        </w:tc>
        <w:tc>
          <w:tcPr>
            <w:tcW w:w="4319" w:type="dxa"/>
            <w:vAlign w:val="center"/>
          </w:tcPr>
          <w:p>
            <w:pPr>
              <w:rPr>
                <w:sz w:val="20"/>
                <w:szCs w:val="22"/>
              </w:rPr>
            </w:pPr>
          </w:p>
        </w:tc>
      </w:tr>
    </w:tbl>
    <w:p/>
    <w:p/>
    <w:p>
      <w:pPr>
        <w:sectPr>
          <w:pgSz w:w="11906" w:h="16838"/>
          <w:pgMar w:top="1440" w:right="1800" w:bottom="1440" w:left="1800" w:header="851" w:footer="992" w:gutter="0"/>
          <w:cols w:space="425" w:num="1"/>
          <w:docGrid w:type="lines" w:linePitch="312" w:charSpace="0"/>
        </w:sectPr>
      </w:pPr>
    </w:p>
    <w:p>
      <w:pPr>
        <w:rPr>
          <w:b/>
          <w:bCs/>
        </w:rPr>
      </w:pPr>
      <w:r>
        <w:rPr>
          <w:rFonts w:hint="eastAsia"/>
          <w:b/>
          <w:bCs/>
        </w:rPr>
        <w:t>三、与产品相关数据</w:t>
      </w:r>
    </w:p>
    <w:p>
      <w:pPr>
        <w:ind w:firstLine="420" w:firstLineChars="200"/>
      </w:pPr>
      <w:r>
        <w:rPr>
          <w:rFonts w:hint="eastAsia"/>
        </w:rPr>
        <w:t>通过明确产品BOM表以及每件物料的供应地点，可以快速做出采购决策，也有助于在特定时间点采购低价物料，降低采购成本；通过明确产品生产所需技术、生产线及产能，有助于有序安排研发计划、生产计划、采购计划以及用人计划，也有助于最大化利用产能；通过明确产品销售市场，有助于最大化提升产品销售。</w:t>
      </w:r>
    </w:p>
    <w:tbl>
      <w:tblPr>
        <w:tblStyle w:val="7"/>
        <w:tblW w:w="1389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1601"/>
        <w:gridCol w:w="3199"/>
        <w:gridCol w:w="2036"/>
        <w:gridCol w:w="4020"/>
        <w:gridCol w:w="1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4" w:hRule="atLeast"/>
          <w:jc w:val="center"/>
        </w:trPr>
        <w:tc>
          <w:tcPr>
            <w:tcW w:w="1313" w:type="dxa"/>
            <w:vMerge w:val="restart"/>
            <w:shd w:val="clear" w:color="auto" w:fill="2E75B5" w:themeFill="accent1" w:themeFillShade="BF"/>
            <w:vAlign w:val="center"/>
          </w:tcPr>
          <w:p>
            <w:pPr>
              <w:snapToGrid w:val="0"/>
              <w:jc w:val="center"/>
              <w:rPr>
                <w:b/>
                <w:bCs/>
                <w:color w:val="FFFFFF" w:themeColor="background1"/>
                <w:sz w:val="20"/>
                <w:szCs w:val="22"/>
                <w14:textFill>
                  <w14:solidFill>
                    <w14:schemeClr w14:val="bg1"/>
                  </w14:solidFill>
                </w14:textFill>
              </w:rPr>
            </w:pPr>
          </w:p>
          <w:p>
            <w:pPr>
              <w:snapToGrid w:val="0"/>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产品</w:t>
            </w:r>
          </w:p>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项</w:t>
            </w:r>
          </w:p>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目</w:t>
            </w:r>
          </w:p>
        </w:tc>
        <w:tc>
          <w:tcPr>
            <w:tcW w:w="4800" w:type="dxa"/>
            <w:gridSpan w:val="2"/>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物料采购</w:t>
            </w:r>
          </w:p>
        </w:tc>
        <w:tc>
          <w:tcPr>
            <w:tcW w:w="6056" w:type="dxa"/>
            <w:gridSpan w:val="2"/>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研发与生产</w:t>
            </w:r>
          </w:p>
        </w:tc>
        <w:tc>
          <w:tcPr>
            <w:tcW w:w="1726"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产品销售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4" w:hRule="atLeast"/>
          <w:jc w:val="center"/>
        </w:trPr>
        <w:tc>
          <w:tcPr>
            <w:tcW w:w="1313" w:type="dxa"/>
            <w:vMerge w:val="continue"/>
            <w:shd w:val="clear" w:color="auto" w:fill="2E75B5" w:themeFill="accent1" w:themeFillShade="BF"/>
          </w:tcPr>
          <w:p>
            <w:pPr>
              <w:rPr>
                <w:color w:val="FFFFFF" w:themeColor="background1"/>
                <w:sz w:val="20"/>
                <w:szCs w:val="22"/>
                <w14:textFill>
                  <w14:solidFill>
                    <w14:schemeClr w14:val="bg1"/>
                  </w14:solidFill>
                </w14:textFill>
              </w:rPr>
            </w:pPr>
          </w:p>
        </w:tc>
        <w:tc>
          <w:tcPr>
            <w:tcW w:w="1601"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所需物料</w:t>
            </w:r>
          </w:p>
        </w:tc>
        <w:tc>
          <w:tcPr>
            <w:tcW w:w="3199"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物料供应市场</w:t>
            </w:r>
          </w:p>
        </w:tc>
        <w:tc>
          <w:tcPr>
            <w:tcW w:w="2036"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研发情况</w:t>
            </w:r>
          </w:p>
        </w:tc>
        <w:tc>
          <w:tcPr>
            <w:tcW w:w="4020"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生产线、产能及人员消耗</w:t>
            </w:r>
          </w:p>
        </w:tc>
        <w:tc>
          <w:tcPr>
            <w:tcW w:w="1726" w:type="dxa"/>
            <w:shd w:val="clear" w:color="auto" w:fill="2E75B5" w:themeFill="accent1" w:themeFillShade="BF"/>
            <w:vAlign w:val="center"/>
          </w:tcPr>
          <w:p>
            <w:pPr>
              <w:jc w:val="center"/>
              <w:rPr>
                <w:b/>
                <w:bCs/>
                <w:color w:val="FFFFFF" w:themeColor="background1"/>
                <w:sz w:val="20"/>
                <w:szCs w:val="22"/>
                <w14:textFill>
                  <w14:solidFill>
                    <w14:schemeClr w14:val="bg1"/>
                  </w14:solidFill>
                </w14:textFill>
              </w:rPr>
            </w:pPr>
            <w:r>
              <w:rPr>
                <w:rFonts w:hint="eastAsia"/>
                <w:b/>
                <w:bCs/>
                <w:color w:val="FFFFFF" w:themeColor="background1"/>
                <w:sz w:val="20"/>
                <w:szCs w:val="22"/>
                <w14:textFill>
                  <w14:solidFill>
                    <w14:schemeClr w14:val="bg1"/>
                  </w14:solidFill>
                </w14:textFill>
              </w:rPr>
              <w:t>销售市场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E2EFDA" w:themeFill="accent6" w:themeFillTint="32"/>
            <w:vAlign w:val="center"/>
          </w:tcPr>
          <w:p>
            <w:pPr>
              <w:jc w:val="center"/>
              <w:rPr>
                <w:b/>
                <w:bCs/>
                <w:sz w:val="20"/>
                <w:szCs w:val="22"/>
              </w:rPr>
            </w:pPr>
            <w:r>
              <w:rPr>
                <w:rFonts w:hint="eastAsia"/>
                <w:b/>
                <w:bCs/>
                <w:sz w:val="20"/>
                <w:szCs w:val="22"/>
              </w:rPr>
              <w:t>圆形外壳</w:t>
            </w:r>
          </w:p>
        </w:tc>
        <w:tc>
          <w:tcPr>
            <w:tcW w:w="1601" w:type="dxa"/>
            <w:shd w:val="clear" w:color="auto" w:fill="E2EFDA" w:themeFill="accent6" w:themeFillTint="32"/>
            <w:vAlign w:val="center"/>
          </w:tcPr>
          <w:p>
            <w:pPr>
              <w:rPr>
                <w:sz w:val="20"/>
                <w:szCs w:val="22"/>
              </w:rPr>
            </w:pPr>
            <w:r>
              <w:rPr>
                <w:rFonts w:hint="eastAsia"/>
                <w:sz w:val="20"/>
                <w:szCs w:val="22"/>
              </w:rPr>
              <w:t>塑胶材料x1</w:t>
            </w:r>
          </w:p>
        </w:tc>
        <w:tc>
          <w:tcPr>
            <w:tcW w:w="3199" w:type="dxa"/>
            <w:vMerge w:val="restart"/>
            <w:shd w:val="clear" w:color="auto" w:fill="E2EFDA" w:themeFill="accent6" w:themeFillTint="32"/>
            <w:vAlign w:val="center"/>
          </w:tcPr>
          <w:p>
            <w:pPr>
              <w:rPr>
                <w:sz w:val="20"/>
                <w:szCs w:val="22"/>
              </w:rPr>
            </w:pPr>
            <w:r>
              <w:rPr>
                <w:rFonts w:hint="eastAsia"/>
                <w:sz w:val="20"/>
                <w:szCs w:val="22"/>
              </w:rPr>
              <w:t>①隆鑫原材公司；</w:t>
            </w:r>
          </w:p>
          <w:p>
            <w:pPr>
              <w:rPr>
                <w:sz w:val="20"/>
                <w:szCs w:val="22"/>
              </w:rPr>
            </w:pPr>
            <w:r>
              <w:rPr>
                <w:rFonts w:hint="eastAsia"/>
                <w:sz w:val="20"/>
                <w:szCs w:val="22"/>
              </w:rPr>
              <w:t>②神州机电商行；</w:t>
            </w:r>
          </w:p>
          <w:p>
            <w:pPr>
              <w:rPr>
                <w:sz w:val="20"/>
                <w:szCs w:val="22"/>
              </w:rPr>
            </w:pPr>
            <w:r>
              <w:rPr>
                <w:rFonts w:hint="eastAsia"/>
                <w:sz w:val="20"/>
                <w:szCs w:val="22"/>
              </w:rPr>
              <w:t>③AF机械材料协会（3、9月份供货）</w:t>
            </w:r>
          </w:p>
        </w:tc>
        <w:tc>
          <w:tcPr>
            <w:tcW w:w="2036" w:type="dxa"/>
            <w:shd w:val="clear" w:color="auto" w:fill="E2EFDA" w:themeFill="accent6" w:themeFillTint="32"/>
            <w:vAlign w:val="center"/>
          </w:tcPr>
          <w:p>
            <w:pPr>
              <w:rPr>
                <w:sz w:val="20"/>
                <w:szCs w:val="22"/>
              </w:rPr>
            </w:pPr>
            <w:r>
              <w:rPr>
                <w:rFonts w:hint="eastAsia"/>
                <w:sz w:val="20"/>
                <w:szCs w:val="22"/>
              </w:rPr>
              <w:t>无须研发</w:t>
            </w:r>
          </w:p>
        </w:tc>
        <w:tc>
          <w:tcPr>
            <w:tcW w:w="4020" w:type="dxa"/>
            <w:shd w:val="clear" w:color="auto" w:fill="E2EFDA" w:themeFill="accent6" w:themeFillTint="32"/>
            <w:vAlign w:val="center"/>
          </w:tcPr>
          <w:p>
            <w:pPr>
              <w:rPr>
                <w:sz w:val="20"/>
                <w:szCs w:val="22"/>
              </w:rPr>
            </w:pPr>
            <w:r>
              <w:rPr>
                <w:rFonts w:hint="eastAsia"/>
                <w:sz w:val="20"/>
                <w:szCs w:val="22"/>
              </w:rPr>
              <w:t>①小型外壳加工线（1400单位/月，1人/月）；</w:t>
            </w:r>
          </w:p>
          <w:p>
            <w:pPr>
              <w:rPr>
                <w:sz w:val="20"/>
                <w:szCs w:val="22"/>
              </w:rPr>
            </w:pPr>
            <w:r>
              <w:rPr>
                <w:rFonts w:hint="eastAsia"/>
                <w:sz w:val="20"/>
                <w:szCs w:val="22"/>
              </w:rPr>
              <w:t>②大型（2800单位/月，2人/月）；</w:t>
            </w:r>
          </w:p>
          <w:p>
            <w:pPr>
              <w:rPr>
                <w:sz w:val="20"/>
                <w:szCs w:val="22"/>
              </w:rPr>
            </w:pPr>
            <w:r>
              <w:rPr>
                <w:rFonts w:hint="eastAsia"/>
                <w:sz w:val="20"/>
                <w:szCs w:val="22"/>
              </w:rPr>
              <w:t>③初级通用生产线（2500单位/月，2人/月）</w:t>
            </w:r>
          </w:p>
        </w:tc>
        <w:tc>
          <w:tcPr>
            <w:tcW w:w="1726" w:type="dxa"/>
            <w:vMerge w:val="restart"/>
            <w:shd w:val="clear" w:color="auto" w:fill="E2EFDA" w:themeFill="accent6" w:themeFillTint="32"/>
            <w:vAlign w:val="center"/>
          </w:tcPr>
          <w:p>
            <w:pPr>
              <w:rPr>
                <w:sz w:val="20"/>
                <w:szCs w:val="22"/>
              </w:rPr>
            </w:pPr>
            <w:r>
              <w:rPr>
                <w:rFonts w:hint="eastAsia"/>
                <w:sz w:val="20"/>
                <w:szCs w:val="22"/>
              </w:rPr>
              <w:t>①小额代工市场</w:t>
            </w:r>
          </w:p>
          <w:p>
            <w:pPr>
              <w:rPr>
                <w:sz w:val="20"/>
                <w:szCs w:val="22"/>
              </w:rPr>
            </w:pPr>
            <w:r>
              <w:rPr>
                <w:rFonts w:hint="eastAsia"/>
                <w:sz w:val="20"/>
                <w:szCs w:val="22"/>
              </w:rPr>
              <w:t>②精密加工市场</w:t>
            </w:r>
          </w:p>
          <w:p>
            <w:pPr>
              <w:rPr>
                <w:sz w:val="20"/>
                <w:szCs w:val="22"/>
              </w:rPr>
            </w:pPr>
            <w:r>
              <w:rPr>
                <w:rFonts w:hint="eastAsia"/>
                <w:sz w:val="20"/>
                <w:szCs w:val="22"/>
              </w:rPr>
              <w:t>③大型加工市场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E2EFDA" w:themeFill="accent6" w:themeFillTint="32"/>
            <w:vAlign w:val="center"/>
          </w:tcPr>
          <w:p>
            <w:pPr>
              <w:jc w:val="center"/>
              <w:rPr>
                <w:b/>
                <w:bCs/>
                <w:sz w:val="20"/>
                <w:szCs w:val="22"/>
              </w:rPr>
            </w:pPr>
            <w:r>
              <w:rPr>
                <w:rFonts w:hint="eastAsia"/>
                <w:b/>
                <w:bCs/>
                <w:sz w:val="20"/>
                <w:szCs w:val="22"/>
              </w:rPr>
              <w:t>人形外壳</w:t>
            </w:r>
          </w:p>
        </w:tc>
        <w:tc>
          <w:tcPr>
            <w:tcW w:w="1601" w:type="dxa"/>
            <w:shd w:val="clear" w:color="auto" w:fill="E2EFDA" w:themeFill="accent6" w:themeFillTint="32"/>
            <w:vAlign w:val="center"/>
          </w:tcPr>
          <w:p>
            <w:pPr>
              <w:rPr>
                <w:sz w:val="20"/>
                <w:szCs w:val="22"/>
              </w:rPr>
            </w:pPr>
            <w:r>
              <w:rPr>
                <w:rFonts w:hint="eastAsia"/>
                <w:sz w:val="20"/>
                <w:szCs w:val="22"/>
              </w:rPr>
              <w:t>①塑胶材料x1，</w:t>
            </w:r>
          </w:p>
          <w:p>
            <w:pPr>
              <w:rPr>
                <w:sz w:val="20"/>
                <w:szCs w:val="22"/>
              </w:rPr>
            </w:pPr>
            <w:r>
              <w:rPr>
                <w:rFonts w:hint="eastAsia"/>
                <w:sz w:val="20"/>
                <w:szCs w:val="22"/>
              </w:rPr>
              <w:t>②合金框架x1</w:t>
            </w:r>
          </w:p>
        </w:tc>
        <w:tc>
          <w:tcPr>
            <w:tcW w:w="3199" w:type="dxa"/>
            <w:vMerge w:val="continue"/>
            <w:shd w:val="clear" w:color="auto" w:fill="E2EFDA" w:themeFill="accent6" w:themeFillTint="32"/>
            <w:vAlign w:val="center"/>
          </w:tcPr>
          <w:p>
            <w:pPr>
              <w:rPr>
                <w:sz w:val="20"/>
                <w:szCs w:val="22"/>
              </w:rPr>
            </w:pPr>
          </w:p>
        </w:tc>
        <w:tc>
          <w:tcPr>
            <w:tcW w:w="2036" w:type="dxa"/>
            <w:shd w:val="clear" w:color="auto" w:fill="E2EFDA" w:themeFill="accent6" w:themeFillTint="32"/>
            <w:vAlign w:val="center"/>
          </w:tcPr>
          <w:p>
            <w:pPr>
              <w:rPr>
                <w:sz w:val="20"/>
                <w:szCs w:val="22"/>
              </w:rPr>
            </w:pPr>
            <w:r>
              <w:rPr>
                <w:rFonts w:hint="eastAsia"/>
                <w:sz w:val="20"/>
                <w:szCs w:val="22"/>
              </w:rPr>
              <w:t>无须研发</w:t>
            </w:r>
          </w:p>
        </w:tc>
        <w:tc>
          <w:tcPr>
            <w:tcW w:w="4020" w:type="dxa"/>
            <w:shd w:val="clear" w:color="auto" w:fill="E2EFDA" w:themeFill="accent6" w:themeFillTint="32"/>
            <w:vAlign w:val="center"/>
          </w:tcPr>
          <w:p>
            <w:pPr>
              <w:rPr>
                <w:sz w:val="20"/>
                <w:szCs w:val="22"/>
              </w:rPr>
            </w:pPr>
            <w:r>
              <w:rPr>
                <w:rFonts w:hint="eastAsia"/>
                <w:sz w:val="20"/>
                <w:szCs w:val="22"/>
              </w:rPr>
              <w:t>①小型外壳加工线（850单位/月，1人/月）；</w:t>
            </w:r>
          </w:p>
          <w:p>
            <w:pPr>
              <w:rPr>
                <w:sz w:val="20"/>
                <w:szCs w:val="22"/>
              </w:rPr>
            </w:pPr>
            <w:r>
              <w:rPr>
                <w:rFonts w:hint="eastAsia"/>
                <w:sz w:val="20"/>
                <w:szCs w:val="22"/>
              </w:rPr>
              <w:t>②大型（1700单位/月，2人/月）；</w:t>
            </w:r>
          </w:p>
          <w:p>
            <w:pPr>
              <w:rPr>
                <w:sz w:val="20"/>
                <w:szCs w:val="22"/>
              </w:rPr>
            </w:pPr>
            <w:r>
              <w:rPr>
                <w:rFonts w:hint="eastAsia"/>
                <w:sz w:val="20"/>
                <w:szCs w:val="22"/>
              </w:rPr>
              <w:t>③初级通用生产线（1500单位/月，2人/月）</w:t>
            </w:r>
          </w:p>
        </w:tc>
        <w:tc>
          <w:tcPr>
            <w:tcW w:w="1726" w:type="dxa"/>
            <w:vMerge w:val="continue"/>
            <w:shd w:val="clear" w:color="auto" w:fill="E2EFDA" w:themeFill="accent6" w:themeFillTint="32"/>
            <w:vAlign w:val="center"/>
          </w:tcPr>
          <w:p>
            <w:pPr>
              <w:rPr>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DEEBF6" w:themeFill="accent1" w:themeFillTint="32"/>
            <w:vAlign w:val="center"/>
          </w:tcPr>
          <w:p>
            <w:pPr>
              <w:jc w:val="center"/>
              <w:rPr>
                <w:b/>
                <w:bCs/>
                <w:sz w:val="20"/>
                <w:szCs w:val="22"/>
              </w:rPr>
            </w:pPr>
            <w:r>
              <w:rPr>
                <w:rFonts w:hint="eastAsia"/>
                <w:b/>
                <w:bCs/>
                <w:sz w:val="20"/>
                <w:szCs w:val="22"/>
              </w:rPr>
              <w:t>清扫中枢</w:t>
            </w:r>
          </w:p>
        </w:tc>
        <w:tc>
          <w:tcPr>
            <w:tcW w:w="1601" w:type="dxa"/>
            <w:shd w:val="clear" w:color="auto" w:fill="DEEBF6" w:themeFill="accent1" w:themeFillTint="32"/>
            <w:vAlign w:val="center"/>
          </w:tcPr>
          <w:p>
            <w:pPr>
              <w:rPr>
                <w:sz w:val="20"/>
                <w:szCs w:val="22"/>
              </w:rPr>
            </w:pPr>
            <w:r>
              <w:rPr>
                <w:rFonts w:hint="eastAsia"/>
                <w:sz w:val="20"/>
                <w:szCs w:val="22"/>
              </w:rPr>
              <w:t>①便携主板x1，</w:t>
            </w:r>
          </w:p>
          <w:p>
            <w:pPr>
              <w:rPr>
                <w:sz w:val="20"/>
                <w:szCs w:val="22"/>
              </w:rPr>
            </w:pPr>
            <w:r>
              <w:rPr>
                <w:rFonts w:hint="eastAsia"/>
                <w:sz w:val="20"/>
                <w:szCs w:val="22"/>
              </w:rPr>
              <w:t>②动力器x1</w:t>
            </w:r>
          </w:p>
        </w:tc>
        <w:tc>
          <w:tcPr>
            <w:tcW w:w="3199" w:type="dxa"/>
            <w:vMerge w:val="restart"/>
            <w:shd w:val="clear" w:color="auto" w:fill="DEEBF6" w:themeFill="accent1" w:themeFillTint="32"/>
            <w:vAlign w:val="center"/>
          </w:tcPr>
          <w:p>
            <w:pPr>
              <w:rPr>
                <w:sz w:val="20"/>
                <w:szCs w:val="22"/>
              </w:rPr>
            </w:pPr>
            <w:r>
              <w:rPr>
                <w:rFonts w:hint="eastAsia"/>
                <w:sz w:val="20"/>
                <w:szCs w:val="22"/>
              </w:rPr>
              <w:t>①环太电子元件厂；</w:t>
            </w:r>
          </w:p>
          <w:p>
            <w:pPr>
              <w:rPr>
                <w:sz w:val="20"/>
                <w:szCs w:val="22"/>
              </w:rPr>
            </w:pPr>
            <w:r>
              <w:rPr>
                <w:rFonts w:hint="eastAsia"/>
                <w:sz w:val="20"/>
                <w:szCs w:val="22"/>
              </w:rPr>
              <w:t>②神州机电商行；</w:t>
            </w:r>
          </w:p>
          <w:p>
            <w:pPr>
              <w:rPr>
                <w:sz w:val="20"/>
                <w:szCs w:val="22"/>
              </w:rPr>
            </w:pPr>
            <w:r>
              <w:rPr>
                <w:rFonts w:hint="eastAsia"/>
                <w:sz w:val="20"/>
                <w:szCs w:val="22"/>
              </w:rPr>
              <w:t>③AF机械材料协会（3、9月份供货）</w:t>
            </w:r>
          </w:p>
        </w:tc>
        <w:tc>
          <w:tcPr>
            <w:tcW w:w="2036" w:type="dxa"/>
            <w:shd w:val="clear" w:color="auto" w:fill="DEEBF6" w:themeFill="accent1" w:themeFillTint="32"/>
            <w:vAlign w:val="center"/>
          </w:tcPr>
          <w:p>
            <w:pPr>
              <w:rPr>
                <w:sz w:val="20"/>
                <w:szCs w:val="22"/>
              </w:rPr>
            </w:pPr>
            <w:r>
              <w:rPr>
                <w:rFonts w:hint="eastAsia"/>
                <w:sz w:val="20"/>
                <w:szCs w:val="22"/>
              </w:rPr>
              <w:t>①自动寻路技术，</w:t>
            </w:r>
          </w:p>
          <w:p>
            <w:pPr>
              <w:rPr>
                <w:sz w:val="20"/>
                <w:szCs w:val="22"/>
              </w:rPr>
            </w:pPr>
            <w:r>
              <w:rPr>
                <w:rFonts w:hint="eastAsia"/>
                <w:sz w:val="20"/>
                <w:szCs w:val="22"/>
              </w:rPr>
              <w:t>②循环清扫功能</w:t>
            </w:r>
          </w:p>
        </w:tc>
        <w:tc>
          <w:tcPr>
            <w:tcW w:w="4020" w:type="dxa"/>
            <w:shd w:val="clear" w:color="auto" w:fill="DEEBF6" w:themeFill="accent1" w:themeFillTint="32"/>
            <w:vAlign w:val="center"/>
          </w:tcPr>
          <w:p>
            <w:pPr>
              <w:rPr>
                <w:sz w:val="20"/>
                <w:szCs w:val="22"/>
              </w:rPr>
            </w:pPr>
            <w:r>
              <w:rPr>
                <w:rFonts w:hint="eastAsia"/>
                <w:sz w:val="20"/>
                <w:szCs w:val="22"/>
              </w:rPr>
              <w:t>①专业中枢生产线（1000单位/月，3人/月）；</w:t>
            </w:r>
          </w:p>
          <w:p>
            <w:pPr>
              <w:rPr>
                <w:sz w:val="20"/>
                <w:szCs w:val="22"/>
              </w:rPr>
            </w:pPr>
            <w:r>
              <w:rPr>
                <w:rFonts w:hint="eastAsia"/>
                <w:sz w:val="20"/>
                <w:szCs w:val="22"/>
              </w:rPr>
              <w:t>②初级通用生产线（700单位/月，2人/月）；</w:t>
            </w:r>
          </w:p>
          <w:p>
            <w:pPr>
              <w:rPr>
                <w:sz w:val="20"/>
                <w:szCs w:val="22"/>
              </w:rPr>
            </w:pPr>
            <w:r>
              <w:rPr>
                <w:rFonts w:hint="eastAsia"/>
                <w:sz w:val="20"/>
                <w:szCs w:val="22"/>
              </w:rPr>
              <w:t>③高级（1000单位/月，3人/月）</w:t>
            </w:r>
          </w:p>
        </w:tc>
        <w:tc>
          <w:tcPr>
            <w:tcW w:w="1726" w:type="dxa"/>
            <w:vMerge w:val="restart"/>
            <w:shd w:val="clear" w:color="auto" w:fill="DEEBF6" w:themeFill="accent1" w:themeFillTint="32"/>
            <w:vAlign w:val="center"/>
          </w:tcPr>
          <w:p>
            <w:pPr>
              <w:rPr>
                <w:sz w:val="20"/>
                <w:szCs w:val="22"/>
              </w:rPr>
            </w:pPr>
            <w:r>
              <w:rPr>
                <w:rFonts w:hint="eastAsia"/>
                <w:sz w:val="20"/>
                <w:szCs w:val="22"/>
              </w:rPr>
              <w:t>①电子代工市场</w:t>
            </w:r>
          </w:p>
          <w:p>
            <w:pPr>
              <w:rPr>
                <w:sz w:val="20"/>
                <w:szCs w:val="22"/>
              </w:rPr>
            </w:pPr>
            <w:r>
              <w:rPr>
                <w:rFonts w:hint="eastAsia"/>
                <w:sz w:val="20"/>
                <w:szCs w:val="22"/>
              </w:rPr>
              <w:t>②精密加工市场</w:t>
            </w:r>
          </w:p>
          <w:p>
            <w:pPr>
              <w:rPr>
                <w:sz w:val="20"/>
                <w:szCs w:val="22"/>
              </w:rPr>
            </w:pPr>
            <w:r>
              <w:rPr>
                <w:rFonts w:hint="eastAsia"/>
                <w:sz w:val="20"/>
                <w:szCs w:val="22"/>
              </w:rPr>
              <w:t>③大型加工市场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DEEBF6" w:themeFill="accent1" w:themeFillTint="32"/>
            <w:vAlign w:val="center"/>
          </w:tcPr>
          <w:p>
            <w:pPr>
              <w:jc w:val="center"/>
              <w:rPr>
                <w:b/>
                <w:bCs/>
                <w:sz w:val="20"/>
                <w:szCs w:val="22"/>
              </w:rPr>
            </w:pPr>
            <w:r>
              <w:rPr>
                <w:rFonts w:hint="eastAsia"/>
                <w:b/>
                <w:bCs/>
                <w:sz w:val="20"/>
                <w:szCs w:val="22"/>
              </w:rPr>
              <w:t>娱乐中枢</w:t>
            </w:r>
          </w:p>
        </w:tc>
        <w:tc>
          <w:tcPr>
            <w:tcW w:w="1601" w:type="dxa"/>
            <w:shd w:val="clear" w:color="auto" w:fill="DEEBF6" w:themeFill="accent1" w:themeFillTint="32"/>
            <w:vAlign w:val="center"/>
          </w:tcPr>
          <w:p>
            <w:pPr>
              <w:rPr>
                <w:sz w:val="20"/>
                <w:szCs w:val="22"/>
              </w:rPr>
            </w:pPr>
            <w:r>
              <w:rPr>
                <w:rFonts w:hint="eastAsia"/>
                <w:sz w:val="20"/>
                <w:szCs w:val="22"/>
              </w:rPr>
              <w:t>①便携主板x1，</w:t>
            </w:r>
          </w:p>
          <w:p>
            <w:pPr>
              <w:rPr>
                <w:sz w:val="20"/>
                <w:szCs w:val="22"/>
              </w:rPr>
            </w:pPr>
            <w:r>
              <w:rPr>
                <w:rFonts w:hint="eastAsia"/>
                <w:sz w:val="20"/>
                <w:szCs w:val="22"/>
              </w:rPr>
              <w:t>②动力器x1，</w:t>
            </w:r>
          </w:p>
          <w:p>
            <w:pPr>
              <w:rPr>
                <w:sz w:val="20"/>
                <w:szCs w:val="22"/>
              </w:rPr>
            </w:pPr>
            <w:r>
              <w:rPr>
                <w:rFonts w:hint="eastAsia"/>
                <w:sz w:val="20"/>
                <w:szCs w:val="22"/>
              </w:rPr>
              <w:t>③影音系统x1</w:t>
            </w:r>
          </w:p>
        </w:tc>
        <w:tc>
          <w:tcPr>
            <w:tcW w:w="3199" w:type="dxa"/>
            <w:vMerge w:val="continue"/>
            <w:shd w:val="clear" w:color="auto" w:fill="DEEBF6" w:themeFill="accent1" w:themeFillTint="32"/>
            <w:vAlign w:val="center"/>
          </w:tcPr>
          <w:p>
            <w:pPr>
              <w:rPr>
                <w:sz w:val="20"/>
                <w:szCs w:val="22"/>
              </w:rPr>
            </w:pPr>
          </w:p>
        </w:tc>
        <w:tc>
          <w:tcPr>
            <w:tcW w:w="2036" w:type="dxa"/>
            <w:shd w:val="clear" w:color="auto" w:fill="DEEBF6" w:themeFill="accent1" w:themeFillTint="32"/>
            <w:vAlign w:val="center"/>
          </w:tcPr>
          <w:p>
            <w:pPr>
              <w:rPr>
                <w:sz w:val="20"/>
                <w:szCs w:val="22"/>
              </w:rPr>
            </w:pPr>
            <w:r>
              <w:rPr>
                <w:rFonts w:hint="eastAsia"/>
                <w:sz w:val="20"/>
                <w:szCs w:val="22"/>
              </w:rPr>
              <w:t>①自动寻路技术，</w:t>
            </w:r>
          </w:p>
          <w:p>
            <w:pPr>
              <w:rPr>
                <w:sz w:val="20"/>
                <w:szCs w:val="22"/>
              </w:rPr>
            </w:pPr>
            <w:r>
              <w:rPr>
                <w:rFonts w:hint="eastAsia"/>
                <w:sz w:val="20"/>
                <w:szCs w:val="22"/>
              </w:rPr>
              <w:t>②影音解码播放功能</w:t>
            </w:r>
          </w:p>
        </w:tc>
        <w:tc>
          <w:tcPr>
            <w:tcW w:w="4020" w:type="dxa"/>
            <w:shd w:val="clear" w:color="auto" w:fill="DEEBF6" w:themeFill="accent1" w:themeFillTint="32"/>
            <w:vAlign w:val="center"/>
          </w:tcPr>
          <w:p>
            <w:pPr>
              <w:rPr>
                <w:sz w:val="20"/>
                <w:szCs w:val="22"/>
              </w:rPr>
            </w:pPr>
            <w:r>
              <w:rPr>
                <w:rFonts w:hint="eastAsia"/>
                <w:sz w:val="20"/>
                <w:szCs w:val="22"/>
              </w:rPr>
              <w:t>①专业中枢生产线（800单位/月，3人/月）；</w:t>
            </w:r>
          </w:p>
          <w:p>
            <w:pPr>
              <w:rPr>
                <w:sz w:val="20"/>
                <w:szCs w:val="22"/>
              </w:rPr>
            </w:pPr>
            <w:r>
              <w:rPr>
                <w:rFonts w:hint="eastAsia"/>
                <w:sz w:val="20"/>
                <w:szCs w:val="22"/>
              </w:rPr>
              <w:t>②初级通用生产线（500单位/月，2人/月）；</w:t>
            </w:r>
          </w:p>
          <w:p>
            <w:pPr>
              <w:rPr>
                <w:sz w:val="20"/>
                <w:szCs w:val="22"/>
              </w:rPr>
            </w:pPr>
            <w:r>
              <w:rPr>
                <w:rFonts w:hint="eastAsia"/>
                <w:sz w:val="20"/>
                <w:szCs w:val="22"/>
              </w:rPr>
              <w:t>③高级（750单位/月，3人/月）</w:t>
            </w:r>
          </w:p>
        </w:tc>
        <w:tc>
          <w:tcPr>
            <w:tcW w:w="1726" w:type="dxa"/>
            <w:vMerge w:val="continue"/>
            <w:shd w:val="clear" w:color="auto" w:fill="DEEBF6" w:themeFill="accent1" w:themeFillTint="32"/>
            <w:vAlign w:val="center"/>
          </w:tcPr>
          <w:p>
            <w:pPr>
              <w:rPr>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DEEBF6" w:themeFill="accent1" w:themeFillTint="32"/>
            <w:vAlign w:val="center"/>
          </w:tcPr>
          <w:p>
            <w:pPr>
              <w:jc w:val="center"/>
              <w:rPr>
                <w:b/>
                <w:bCs/>
                <w:sz w:val="20"/>
                <w:szCs w:val="22"/>
              </w:rPr>
            </w:pPr>
            <w:r>
              <w:rPr>
                <w:rFonts w:hint="eastAsia"/>
                <w:b/>
                <w:bCs/>
                <w:sz w:val="20"/>
                <w:szCs w:val="22"/>
              </w:rPr>
              <w:t>服务中枢</w:t>
            </w:r>
          </w:p>
        </w:tc>
        <w:tc>
          <w:tcPr>
            <w:tcW w:w="1601" w:type="dxa"/>
            <w:shd w:val="clear" w:color="auto" w:fill="DEEBF6" w:themeFill="accent1" w:themeFillTint="32"/>
            <w:vAlign w:val="center"/>
          </w:tcPr>
          <w:p>
            <w:pPr>
              <w:rPr>
                <w:sz w:val="20"/>
                <w:szCs w:val="22"/>
              </w:rPr>
            </w:pPr>
            <w:r>
              <w:rPr>
                <w:rFonts w:hint="eastAsia"/>
                <w:sz w:val="20"/>
                <w:szCs w:val="22"/>
              </w:rPr>
              <w:t>①智能主板x1，</w:t>
            </w:r>
          </w:p>
          <w:p>
            <w:pPr>
              <w:rPr>
                <w:sz w:val="20"/>
                <w:szCs w:val="22"/>
              </w:rPr>
            </w:pPr>
            <w:r>
              <w:rPr>
                <w:rFonts w:hint="eastAsia"/>
                <w:sz w:val="20"/>
                <w:szCs w:val="22"/>
              </w:rPr>
              <w:t>②动力器x1，</w:t>
            </w:r>
          </w:p>
          <w:p>
            <w:pPr>
              <w:rPr>
                <w:sz w:val="20"/>
                <w:szCs w:val="22"/>
              </w:rPr>
            </w:pPr>
            <w:r>
              <w:rPr>
                <w:rFonts w:hint="eastAsia"/>
                <w:sz w:val="20"/>
                <w:szCs w:val="22"/>
              </w:rPr>
              <w:t>③传感器x1</w:t>
            </w:r>
          </w:p>
        </w:tc>
        <w:tc>
          <w:tcPr>
            <w:tcW w:w="3199" w:type="dxa"/>
            <w:vMerge w:val="continue"/>
            <w:shd w:val="clear" w:color="auto" w:fill="DEEBF6" w:themeFill="accent1" w:themeFillTint="32"/>
            <w:vAlign w:val="center"/>
          </w:tcPr>
          <w:p>
            <w:pPr>
              <w:rPr>
                <w:sz w:val="20"/>
                <w:szCs w:val="22"/>
              </w:rPr>
            </w:pPr>
          </w:p>
        </w:tc>
        <w:tc>
          <w:tcPr>
            <w:tcW w:w="2036" w:type="dxa"/>
            <w:shd w:val="clear" w:color="auto" w:fill="DEEBF6" w:themeFill="accent1" w:themeFillTint="32"/>
            <w:vAlign w:val="center"/>
          </w:tcPr>
          <w:p>
            <w:pPr>
              <w:rPr>
                <w:sz w:val="20"/>
                <w:szCs w:val="22"/>
              </w:rPr>
            </w:pPr>
            <w:r>
              <w:rPr>
                <w:rFonts w:hint="eastAsia"/>
                <w:sz w:val="20"/>
                <w:szCs w:val="22"/>
              </w:rPr>
              <w:t>①自动寻路技术，</w:t>
            </w:r>
          </w:p>
          <w:p>
            <w:pPr>
              <w:rPr>
                <w:sz w:val="20"/>
                <w:szCs w:val="22"/>
              </w:rPr>
            </w:pPr>
            <w:r>
              <w:rPr>
                <w:rFonts w:hint="eastAsia"/>
                <w:sz w:val="20"/>
                <w:szCs w:val="22"/>
              </w:rPr>
              <w:t>②无线感应技术，</w:t>
            </w:r>
          </w:p>
          <w:p>
            <w:pPr>
              <w:rPr>
                <w:sz w:val="20"/>
                <w:szCs w:val="22"/>
              </w:rPr>
            </w:pPr>
            <w:r>
              <w:rPr>
                <w:rFonts w:hint="eastAsia"/>
                <w:sz w:val="20"/>
                <w:szCs w:val="22"/>
              </w:rPr>
              <w:t>③大数据处理技术</w:t>
            </w:r>
          </w:p>
        </w:tc>
        <w:tc>
          <w:tcPr>
            <w:tcW w:w="4020" w:type="dxa"/>
            <w:shd w:val="clear" w:color="auto" w:fill="DEEBF6" w:themeFill="accent1" w:themeFillTint="32"/>
            <w:vAlign w:val="center"/>
          </w:tcPr>
          <w:p>
            <w:pPr>
              <w:rPr>
                <w:sz w:val="20"/>
                <w:szCs w:val="22"/>
              </w:rPr>
            </w:pPr>
            <w:r>
              <w:rPr>
                <w:rFonts w:hint="eastAsia"/>
                <w:sz w:val="20"/>
                <w:szCs w:val="22"/>
              </w:rPr>
              <w:t>①专业中枢生产线（600单位/月，3人/月）；</w:t>
            </w:r>
          </w:p>
          <w:p>
            <w:pPr>
              <w:rPr>
                <w:sz w:val="20"/>
                <w:szCs w:val="22"/>
              </w:rPr>
            </w:pPr>
            <w:r>
              <w:rPr>
                <w:rFonts w:hint="eastAsia"/>
                <w:sz w:val="20"/>
                <w:szCs w:val="22"/>
              </w:rPr>
              <w:t>②初级通用生产线（400单位/月，2人/月）；</w:t>
            </w:r>
          </w:p>
          <w:p>
            <w:pPr>
              <w:rPr>
                <w:sz w:val="20"/>
                <w:szCs w:val="22"/>
              </w:rPr>
            </w:pPr>
            <w:r>
              <w:rPr>
                <w:rFonts w:hint="eastAsia"/>
                <w:sz w:val="20"/>
                <w:szCs w:val="22"/>
              </w:rPr>
              <w:t>③高级（550单位/月，3人/月）</w:t>
            </w:r>
          </w:p>
        </w:tc>
        <w:tc>
          <w:tcPr>
            <w:tcW w:w="1726" w:type="dxa"/>
            <w:vMerge w:val="continue"/>
            <w:shd w:val="clear" w:color="auto" w:fill="DEEBF6" w:themeFill="accent1" w:themeFillTint="32"/>
            <w:vAlign w:val="center"/>
          </w:tcPr>
          <w:p>
            <w:pPr>
              <w:rPr>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FEF2CC" w:themeFill="accent4" w:themeFillTint="32"/>
            <w:vAlign w:val="center"/>
          </w:tcPr>
          <w:p>
            <w:pPr>
              <w:jc w:val="center"/>
              <w:rPr>
                <w:b/>
                <w:bCs/>
                <w:sz w:val="20"/>
                <w:szCs w:val="22"/>
              </w:rPr>
            </w:pPr>
            <w:r>
              <w:rPr>
                <w:rFonts w:hint="eastAsia"/>
                <w:b/>
                <w:bCs/>
                <w:sz w:val="20"/>
                <w:szCs w:val="22"/>
              </w:rPr>
              <w:t>清扫机器人</w:t>
            </w:r>
          </w:p>
        </w:tc>
        <w:tc>
          <w:tcPr>
            <w:tcW w:w="1601" w:type="dxa"/>
            <w:shd w:val="clear" w:color="auto" w:fill="FEF2CC" w:themeFill="accent4" w:themeFillTint="32"/>
            <w:vAlign w:val="center"/>
          </w:tcPr>
          <w:p>
            <w:pPr>
              <w:rPr>
                <w:sz w:val="20"/>
                <w:szCs w:val="22"/>
              </w:rPr>
            </w:pPr>
            <w:r>
              <w:rPr>
                <w:rFonts w:hint="eastAsia"/>
                <w:sz w:val="20"/>
                <w:szCs w:val="22"/>
              </w:rPr>
              <w:t>①圆形外壳x1，</w:t>
            </w:r>
          </w:p>
          <w:p>
            <w:pPr>
              <w:rPr>
                <w:sz w:val="20"/>
                <w:szCs w:val="22"/>
              </w:rPr>
            </w:pPr>
            <w:r>
              <w:rPr>
                <w:rFonts w:hint="eastAsia"/>
                <w:sz w:val="20"/>
                <w:szCs w:val="22"/>
              </w:rPr>
              <w:t>②清扫中枢x1，</w:t>
            </w:r>
          </w:p>
          <w:p>
            <w:pPr>
              <w:rPr>
                <w:sz w:val="20"/>
                <w:szCs w:val="22"/>
              </w:rPr>
            </w:pPr>
            <w:r>
              <w:rPr>
                <w:rFonts w:hint="eastAsia"/>
                <w:sz w:val="20"/>
                <w:szCs w:val="22"/>
              </w:rPr>
              <w:t>③电池x1</w:t>
            </w:r>
          </w:p>
        </w:tc>
        <w:tc>
          <w:tcPr>
            <w:tcW w:w="3199" w:type="dxa"/>
            <w:vMerge w:val="restart"/>
            <w:shd w:val="clear" w:color="auto" w:fill="FEF2CC" w:themeFill="accent4" w:themeFillTint="32"/>
            <w:vAlign w:val="center"/>
          </w:tcPr>
          <w:p>
            <w:pPr>
              <w:rPr>
                <w:sz w:val="20"/>
                <w:szCs w:val="22"/>
              </w:rPr>
            </w:pPr>
            <w:r>
              <w:rPr>
                <w:rFonts w:hint="eastAsia"/>
                <w:sz w:val="20"/>
                <w:szCs w:val="22"/>
              </w:rPr>
              <w:t>①红星加工厂；</w:t>
            </w:r>
          </w:p>
          <w:p>
            <w:pPr>
              <w:rPr>
                <w:sz w:val="20"/>
                <w:szCs w:val="22"/>
              </w:rPr>
            </w:pPr>
            <w:r>
              <w:rPr>
                <w:rFonts w:hint="eastAsia"/>
                <w:sz w:val="20"/>
                <w:szCs w:val="22"/>
              </w:rPr>
              <w:t>②神州机电商行；</w:t>
            </w:r>
          </w:p>
          <w:p>
            <w:pPr>
              <w:rPr>
                <w:sz w:val="20"/>
                <w:szCs w:val="22"/>
              </w:rPr>
            </w:pPr>
            <w:r>
              <w:rPr>
                <w:rFonts w:hint="eastAsia"/>
                <w:sz w:val="20"/>
                <w:szCs w:val="22"/>
              </w:rPr>
              <w:t>③南洋机贸集团（外壳产品和中枢产品、1、4、7、10月份供货）；</w:t>
            </w:r>
          </w:p>
          <w:p>
            <w:pPr>
              <w:rPr>
                <w:sz w:val="20"/>
                <w:szCs w:val="22"/>
              </w:rPr>
            </w:pPr>
            <w:r>
              <w:rPr>
                <w:rFonts w:hint="eastAsia"/>
                <w:sz w:val="20"/>
                <w:szCs w:val="22"/>
              </w:rPr>
              <w:t>④AF机械材料协会（电池、高能电池、操作面板；3、9月份供货）</w:t>
            </w:r>
          </w:p>
        </w:tc>
        <w:tc>
          <w:tcPr>
            <w:tcW w:w="2036" w:type="dxa"/>
            <w:shd w:val="clear" w:color="auto" w:fill="FEF2CC" w:themeFill="accent4" w:themeFillTint="32"/>
            <w:vAlign w:val="center"/>
          </w:tcPr>
          <w:p>
            <w:pPr>
              <w:rPr>
                <w:sz w:val="20"/>
                <w:szCs w:val="22"/>
              </w:rPr>
            </w:pPr>
            <w:r>
              <w:rPr>
                <w:rFonts w:hint="eastAsia"/>
                <w:sz w:val="20"/>
                <w:szCs w:val="22"/>
              </w:rPr>
              <w:t>①初级成品组装，</w:t>
            </w:r>
          </w:p>
          <w:p>
            <w:pPr>
              <w:rPr>
                <w:sz w:val="20"/>
                <w:szCs w:val="22"/>
              </w:rPr>
            </w:pPr>
            <w:r>
              <w:rPr>
                <w:rFonts w:hint="eastAsia"/>
                <w:sz w:val="20"/>
                <w:szCs w:val="22"/>
              </w:rPr>
              <w:t>②电源适配技术</w:t>
            </w:r>
          </w:p>
        </w:tc>
        <w:tc>
          <w:tcPr>
            <w:tcW w:w="4020" w:type="dxa"/>
            <w:shd w:val="clear" w:color="auto" w:fill="FEF2CC" w:themeFill="accent4" w:themeFillTint="32"/>
            <w:vAlign w:val="center"/>
          </w:tcPr>
          <w:p>
            <w:pPr>
              <w:rPr>
                <w:sz w:val="20"/>
                <w:szCs w:val="22"/>
              </w:rPr>
            </w:pPr>
            <w:r>
              <w:rPr>
                <w:rFonts w:hint="eastAsia"/>
                <w:sz w:val="20"/>
                <w:szCs w:val="22"/>
              </w:rPr>
              <w:t>①小型成品组装线（350单位/月，3人/月）；</w:t>
            </w:r>
          </w:p>
          <w:p>
            <w:pPr>
              <w:rPr>
                <w:sz w:val="20"/>
                <w:szCs w:val="22"/>
              </w:rPr>
            </w:pPr>
            <w:r>
              <w:rPr>
                <w:rFonts w:hint="eastAsia"/>
                <w:sz w:val="20"/>
                <w:szCs w:val="22"/>
              </w:rPr>
              <w:t>②大型（700单位/月，4人/月）；</w:t>
            </w:r>
          </w:p>
          <w:p>
            <w:pPr>
              <w:rPr>
                <w:sz w:val="20"/>
                <w:szCs w:val="22"/>
              </w:rPr>
            </w:pPr>
            <w:r>
              <w:rPr>
                <w:rFonts w:hint="eastAsia"/>
                <w:sz w:val="20"/>
                <w:szCs w:val="22"/>
              </w:rPr>
              <w:t>③高级通用生产线（500单位/月，3人/月）</w:t>
            </w:r>
          </w:p>
        </w:tc>
        <w:tc>
          <w:tcPr>
            <w:tcW w:w="1726" w:type="dxa"/>
            <w:vMerge w:val="restart"/>
            <w:shd w:val="clear" w:color="auto" w:fill="FEF2CC" w:themeFill="accent4" w:themeFillTint="32"/>
            <w:vAlign w:val="center"/>
          </w:tcPr>
          <w:p>
            <w:pPr>
              <w:rPr>
                <w:sz w:val="20"/>
                <w:szCs w:val="22"/>
              </w:rPr>
            </w:pPr>
            <w:r>
              <w:rPr>
                <w:rFonts w:hint="eastAsia"/>
                <w:sz w:val="20"/>
                <w:szCs w:val="22"/>
              </w:rPr>
              <w:t>①大客户市场</w:t>
            </w:r>
          </w:p>
          <w:p>
            <w:pPr>
              <w:rPr>
                <w:sz w:val="20"/>
                <w:szCs w:val="22"/>
              </w:rPr>
            </w:pPr>
            <w:r>
              <w:rPr>
                <w:rFonts w:hint="eastAsia"/>
                <w:sz w:val="20"/>
                <w:szCs w:val="22"/>
              </w:rPr>
              <w:t>②政府市场</w:t>
            </w:r>
          </w:p>
          <w:p>
            <w:pPr>
              <w:rPr>
                <w:sz w:val="20"/>
                <w:szCs w:val="22"/>
              </w:rPr>
            </w:pPr>
            <w:r>
              <w:rPr>
                <w:rFonts w:hint="eastAsia"/>
                <w:sz w:val="20"/>
                <w:szCs w:val="22"/>
              </w:rPr>
              <w:t>③高端代销市场</w:t>
            </w:r>
          </w:p>
          <w:p>
            <w:pPr>
              <w:rPr>
                <w:sz w:val="20"/>
                <w:szCs w:val="22"/>
              </w:rPr>
            </w:pPr>
            <w:r>
              <w:rPr>
                <w:rFonts w:hint="eastAsia"/>
                <w:sz w:val="20"/>
                <w:szCs w:val="22"/>
              </w:rPr>
              <w:t>④代销市场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FEF2CC" w:themeFill="accent4" w:themeFillTint="32"/>
            <w:vAlign w:val="center"/>
          </w:tcPr>
          <w:p>
            <w:pPr>
              <w:jc w:val="center"/>
              <w:rPr>
                <w:b/>
                <w:bCs/>
                <w:sz w:val="20"/>
                <w:szCs w:val="22"/>
              </w:rPr>
            </w:pPr>
            <w:r>
              <w:rPr>
                <w:rFonts w:hint="eastAsia"/>
                <w:b/>
                <w:bCs/>
                <w:sz w:val="20"/>
                <w:szCs w:val="22"/>
              </w:rPr>
              <w:t>娱乐机器人</w:t>
            </w:r>
          </w:p>
        </w:tc>
        <w:tc>
          <w:tcPr>
            <w:tcW w:w="1601" w:type="dxa"/>
            <w:shd w:val="clear" w:color="auto" w:fill="FEF2CC" w:themeFill="accent4" w:themeFillTint="32"/>
            <w:vAlign w:val="center"/>
          </w:tcPr>
          <w:p>
            <w:pPr>
              <w:rPr>
                <w:sz w:val="20"/>
                <w:szCs w:val="22"/>
              </w:rPr>
            </w:pPr>
            <w:r>
              <w:rPr>
                <w:rFonts w:hint="eastAsia"/>
                <w:sz w:val="20"/>
                <w:szCs w:val="22"/>
              </w:rPr>
              <w:t>①人形外壳x1，</w:t>
            </w:r>
          </w:p>
          <w:p>
            <w:pPr>
              <w:rPr>
                <w:sz w:val="20"/>
                <w:szCs w:val="22"/>
              </w:rPr>
            </w:pPr>
            <w:r>
              <w:rPr>
                <w:rFonts w:hint="eastAsia"/>
                <w:sz w:val="20"/>
                <w:szCs w:val="22"/>
              </w:rPr>
              <w:t>②娱乐中枢x1，</w:t>
            </w:r>
          </w:p>
          <w:p>
            <w:pPr>
              <w:rPr>
                <w:sz w:val="20"/>
                <w:szCs w:val="22"/>
              </w:rPr>
            </w:pPr>
            <w:r>
              <w:rPr>
                <w:rFonts w:hint="eastAsia"/>
                <w:sz w:val="20"/>
                <w:szCs w:val="22"/>
              </w:rPr>
              <w:t>③电池x1</w:t>
            </w:r>
          </w:p>
        </w:tc>
        <w:tc>
          <w:tcPr>
            <w:tcW w:w="3199" w:type="dxa"/>
            <w:vMerge w:val="continue"/>
            <w:shd w:val="clear" w:color="auto" w:fill="FEF2CC" w:themeFill="accent4" w:themeFillTint="32"/>
          </w:tcPr>
          <w:p>
            <w:pPr>
              <w:rPr>
                <w:sz w:val="20"/>
                <w:szCs w:val="22"/>
              </w:rPr>
            </w:pPr>
          </w:p>
        </w:tc>
        <w:tc>
          <w:tcPr>
            <w:tcW w:w="2036" w:type="dxa"/>
            <w:shd w:val="clear" w:color="auto" w:fill="FEF2CC" w:themeFill="accent4" w:themeFillTint="32"/>
            <w:vAlign w:val="center"/>
          </w:tcPr>
          <w:p>
            <w:pPr>
              <w:rPr>
                <w:sz w:val="20"/>
                <w:szCs w:val="22"/>
              </w:rPr>
            </w:pPr>
            <w:r>
              <w:rPr>
                <w:rFonts w:hint="eastAsia"/>
                <w:sz w:val="20"/>
                <w:szCs w:val="22"/>
              </w:rPr>
              <w:t>①初级成品组装，</w:t>
            </w:r>
          </w:p>
          <w:p>
            <w:pPr>
              <w:rPr>
                <w:sz w:val="20"/>
                <w:szCs w:val="22"/>
              </w:rPr>
            </w:pPr>
            <w:r>
              <w:rPr>
                <w:rFonts w:hint="eastAsia"/>
                <w:sz w:val="20"/>
                <w:szCs w:val="22"/>
              </w:rPr>
              <w:t>②电源适配技术，</w:t>
            </w:r>
          </w:p>
          <w:p>
            <w:pPr>
              <w:rPr>
                <w:sz w:val="20"/>
                <w:szCs w:val="22"/>
              </w:rPr>
            </w:pPr>
            <w:r>
              <w:rPr>
                <w:rFonts w:hint="eastAsia"/>
                <w:sz w:val="20"/>
                <w:szCs w:val="22"/>
              </w:rPr>
              <w:t>③特殊成品组装</w:t>
            </w:r>
          </w:p>
        </w:tc>
        <w:tc>
          <w:tcPr>
            <w:tcW w:w="4020" w:type="dxa"/>
            <w:shd w:val="clear" w:color="auto" w:fill="FEF2CC" w:themeFill="accent4" w:themeFillTint="32"/>
            <w:vAlign w:val="center"/>
          </w:tcPr>
          <w:p>
            <w:pPr>
              <w:rPr>
                <w:sz w:val="20"/>
                <w:szCs w:val="22"/>
              </w:rPr>
            </w:pPr>
            <w:r>
              <w:rPr>
                <w:rFonts w:hint="eastAsia"/>
                <w:sz w:val="20"/>
                <w:szCs w:val="22"/>
              </w:rPr>
              <w:t>①小型成品组装线（250单位/月，3人/月）；</w:t>
            </w:r>
          </w:p>
          <w:p>
            <w:pPr>
              <w:rPr>
                <w:sz w:val="20"/>
                <w:szCs w:val="22"/>
              </w:rPr>
            </w:pPr>
            <w:r>
              <w:rPr>
                <w:rFonts w:hint="eastAsia"/>
                <w:sz w:val="20"/>
                <w:szCs w:val="22"/>
              </w:rPr>
              <w:t>②大型（500单位/月，4人/月）；</w:t>
            </w:r>
          </w:p>
          <w:p>
            <w:pPr>
              <w:rPr>
                <w:sz w:val="20"/>
                <w:szCs w:val="22"/>
              </w:rPr>
            </w:pPr>
            <w:r>
              <w:rPr>
                <w:rFonts w:hint="eastAsia"/>
                <w:sz w:val="20"/>
                <w:szCs w:val="22"/>
              </w:rPr>
              <w:t>③高级通用生产线（350单位/月，3人/月）</w:t>
            </w:r>
          </w:p>
        </w:tc>
        <w:tc>
          <w:tcPr>
            <w:tcW w:w="1726" w:type="dxa"/>
            <w:vMerge w:val="continue"/>
            <w:shd w:val="clear" w:color="auto" w:fill="FEF2CC" w:themeFill="accent4" w:themeFillTint="32"/>
          </w:tcPr>
          <w:p>
            <w:pPr>
              <w:rPr>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13" w:type="dxa"/>
            <w:shd w:val="clear" w:color="auto" w:fill="FEF2CC" w:themeFill="accent4" w:themeFillTint="32"/>
            <w:vAlign w:val="center"/>
          </w:tcPr>
          <w:p>
            <w:pPr>
              <w:jc w:val="center"/>
              <w:rPr>
                <w:b/>
                <w:bCs/>
                <w:sz w:val="20"/>
                <w:szCs w:val="22"/>
              </w:rPr>
            </w:pPr>
            <w:r>
              <w:rPr>
                <w:rFonts w:hint="eastAsia"/>
                <w:b/>
                <w:bCs/>
                <w:sz w:val="20"/>
                <w:szCs w:val="22"/>
              </w:rPr>
              <w:t>服务机器人</w:t>
            </w:r>
          </w:p>
        </w:tc>
        <w:tc>
          <w:tcPr>
            <w:tcW w:w="1601" w:type="dxa"/>
            <w:shd w:val="clear" w:color="auto" w:fill="FEF2CC" w:themeFill="accent4" w:themeFillTint="32"/>
            <w:vAlign w:val="center"/>
          </w:tcPr>
          <w:p>
            <w:pPr>
              <w:rPr>
                <w:sz w:val="20"/>
                <w:szCs w:val="22"/>
              </w:rPr>
            </w:pPr>
            <w:r>
              <w:rPr>
                <w:rFonts w:hint="eastAsia"/>
                <w:sz w:val="20"/>
                <w:szCs w:val="22"/>
              </w:rPr>
              <w:t>①人形外壳x1，</w:t>
            </w:r>
          </w:p>
          <w:p>
            <w:pPr>
              <w:rPr>
                <w:sz w:val="20"/>
                <w:szCs w:val="22"/>
              </w:rPr>
            </w:pPr>
            <w:r>
              <w:rPr>
                <w:rFonts w:hint="eastAsia"/>
                <w:sz w:val="20"/>
                <w:szCs w:val="22"/>
              </w:rPr>
              <w:t>②服务中枢x1，</w:t>
            </w:r>
          </w:p>
          <w:p>
            <w:pPr>
              <w:rPr>
                <w:sz w:val="20"/>
                <w:szCs w:val="22"/>
              </w:rPr>
            </w:pPr>
            <w:r>
              <w:rPr>
                <w:rFonts w:hint="eastAsia"/>
                <w:sz w:val="20"/>
                <w:szCs w:val="22"/>
              </w:rPr>
              <w:t>③高能电池x1，</w:t>
            </w:r>
          </w:p>
          <w:p>
            <w:pPr>
              <w:rPr>
                <w:sz w:val="20"/>
                <w:szCs w:val="22"/>
              </w:rPr>
            </w:pPr>
            <w:r>
              <w:rPr>
                <w:rFonts w:hint="eastAsia"/>
                <w:sz w:val="20"/>
                <w:szCs w:val="22"/>
              </w:rPr>
              <w:t>④操作面板x1</w:t>
            </w:r>
          </w:p>
        </w:tc>
        <w:tc>
          <w:tcPr>
            <w:tcW w:w="3199" w:type="dxa"/>
            <w:vMerge w:val="continue"/>
            <w:shd w:val="clear" w:color="auto" w:fill="FEF2CC" w:themeFill="accent4" w:themeFillTint="32"/>
          </w:tcPr>
          <w:p>
            <w:pPr>
              <w:rPr>
                <w:sz w:val="20"/>
                <w:szCs w:val="22"/>
              </w:rPr>
            </w:pPr>
          </w:p>
        </w:tc>
        <w:tc>
          <w:tcPr>
            <w:tcW w:w="2036" w:type="dxa"/>
            <w:shd w:val="clear" w:color="auto" w:fill="FEF2CC" w:themeFill="accent4" w:themeFillTint="32"/>
            <w:vAlign w:val="center"/>
          </w:tcPr>
          <w:p>
            <w:pPr>
              <w:rPr>
                <w:sz w:val="20"/>
                <w:szCs w:val="22"/>
              </w:rPr>
            </w:pPr>
            <w:r>
              <w:rPr>
                <w:rFonts w:hint="eastAsia"/>
                <w:sz w:val="20"/>
                <w:szCs w:val="22"/>
              </w:rPr>
              <w:t>①初级成品组装，</w:t>
            </w:r>
          </w:p>
          <w:p>
            <w:pPr>
              <w:rPr>
                <w:sz w:val="20"/>
                <w:szCs w:val="22"/>
              </w:rPr>
            </w:pPr>
            <w:r>
              <w:rPr>
                <w:rFonts w:hint="eastAsia"/>
                <w:sz w:val="20"/>
                <w:szCs w:val="22"/>
              </w:rPr>
              <w:t>②电源适配技术，</w:t>
            </w:r>
          </w:p>
          <w:p>
            <w:pPr>
              <w:rPr>
                <w:sz w:val="20"/>
                <w:szCs w:val="22"/>
              </w:rPr>
            </w:pPr>
            <w:r>
              <w:rPr>
                <w:rFonts w:hint="eastAsia"/>
                <w:sz w:val="20"/>
                <w:szCs w:val="22"/>
              </w:rPr>
              <w:t>③特殊成品组装，</w:t>
            </w:r>
          </w:p>
          <w:p>
            <w:pPr>
              <w:rPr>
                <w:sz w:val="20"/>
                <w:szCs w:val="22"/>
              </w:rPr>
            </w:pPr>
            <w:r>
              <w:rPr>
                <w:rFonts w:hint="eastAsia"/>
                <w:sz w:val="20"/>
                <w:szCs w:val="22"/>
              </w:rPr>
              <w:t>④高能电源技术</w:t>
            </w:r>
          </w:p>
        </w:tc>
        <w:tc>
          <w:tcPr>
            <w:tcW w:w="4020" w:type="dxa"/>
            <w:shd w:val="clear" w:color="auto" w:fill="FEF2CC" w:themeFill="accent4" w:themeFillTint="32"/>
            <w:vAlign w:val="center"/>
          </w:tcPr>
          <w:p>
            <w:pPr>
              <w:rPr>
                <w:sz w:val="20"/>
                <w:szCs w:val="22"/>
              </w:rPr>
            </w:pPr>
            <w:r>
              <w:rPr>
                <w:rFonts w:hint="eastAsia"/>
                <w:sz w:val="20"/>
                <w:szCs w:val="22"/>
              </w:rPr>
              <w:t>①小型成品组装线（180单位/月，3人/月）；</w:t>
            </w:r>
          </w:p>
          <w:p>
            <w:pPr>
              <w:rPr>
                <w:sz w:val="20"/>
                <w:szCs w:val="22"/>
              </w:rPr>
            </w:pPr>
            <w:r>
              <w:rPr>
                <w:rFonts w:hint="eastAsia"/>
                <w:sz w:val="20"/>
                <w:szCs w:val="22"/>
              </w:rPr>
              <w:t>②大型（360单位/月，4人/月）；</w:t>
            </w:r>
          </w:p>
          <w:p>
            <w:pPr>
              <w:rPr>
                <w:sz w:val="20"/>
                <w:szCs w:val="22"/>
              </w:rPr>
            </w:pPr>
            <w:r>
              <w:rPr>
                <w:rFonts w:hint="eastAsia"/>
                <w:sz w:val="20"/>
                <w:szCs w:val="22"/>
              </w:rPr>
              <w:t>③高级通用生产线（200单位/月，3人/月）</w:t>
            </w:r>
          </w:p>
        </w:tc>
        <w:tc>
          <w:tcPr>
            <w:tcW w:w="1726" w:type="dxa"/>
            <w:vMerge w:val="continue"/>
            <w:shd w:val="clear" w:color="auto" w:fill="FEF2CC" w:themeFill="accent4" w:themeFillTint="32"/>
          </w:tcPr>
          <w:p>
            <w:pPr>
              <w:rPr>
                <w:sz w:val="20"/>
                <w:szCs w:val="22"/>
              </w:rPr>
            </w:pPr>
          </w:p>
        </w:tc>
      </w:tr>
    </w:tbl>
    <w:p/>
    <w:p/>
    <w:p>
      <w:pPr>
        <w:sectPr>
          <w:pgSz w:w="16838" w:h="11906" w:orient="landscape"/>
          <w:pgMar w:top="1800" w:right="1440" w:bottom="1800" w:left="1440" w:header="851" w:footer="992" w:gutter="0"/>
          <w:cols w:space="425" w:num="1"/>
          <w:docGrid w:type="lines" w:linePitch="312" w:charSpace="0"/>
        </w:sectPr>
      </w:pPr>
    </w:p>
    <w:p/>
    <w:p>
      <w:pPr>
        <w:jc w:val="center"/>
      </w:pPr>
    </w:p>
    <w:p>
      <w:pPr>
        <w:jc w:val="center"/>
        <w:rPr>
          <w:b/>
          <w:bCs/>
          <w:sz w:val="24"/>
        </w:rPr>
      </w:pPr>
      <w:r>
        <w:rPr>
          <w:rFonts w:hint="eastAsia"/>
          <w:b/>
          <w:bCs/>
          <w:sz w:val="24"/>
        </w:rPr>
        <w:t>常见问题</w:t>
      </w:r>
    </w:p>
    <w:p>
      <w:pPr>
        <w:jc w:val="center"/>
      </w:pPr>
    </w:p>
    <w:p>
      <w:pPr>
        <w:rPr>
          <w:b/>
          <w:bCs/>
        </w:rPr>
      </w:pPr>
      <w:r>
        <w:rPr>
          <w:rFonts w:hint="eastAsia"/>
          <w:b/>
          <w:bCs/>
        </w:rPr>
        <w:t>一、生产</w:t>
      </w:r>
    </w:p>
    <w:p>
      <w:r>
        <w:rPr>
          <w:rFonts w:hint="eastAsia"/>
          <w:b/>
          <w:bCs/>
        </w:rPr>
        <w:t>Q1</w:t>
      </w:r>
      <w:r>
        <w:rPr>
          <w:rFonts w:hint="eastAsia"/>
        </w:rPr>
        <w:t>：生产线为什么停产？</w:t>
      </w:r>
    </w:p>
    <w:p>
      <w:r>
        <w:rPr>
          <w:rFonts w:hint="eastAsia"/>
        </w:rPr>
        <w:t>①物料不足；②生产人员未到位等。</w:t>
      </w:r>
    </w:p>
    <w:p>
      <w:r>
        <w:rPr>
          <w:rFonts w:hint="eastAsia"/>
          <w:b/>
          <w:bCs/>
        </w:rPr>
        <w:t>Q2</w:t>
      </w:r>
      <w:r>
        <w:rPr>
          <w:rFonts w:hint="eastAsia"/>
        </w:rPr>
        <w:t>：为什么生产线卖不了？</w:t>
      </w:r>
    </w:p>
    <w:p>
      <w:r>
        <w:rPr>
          <w:rFonts w:hint="eastAsia"/>
        </w:rPr>
        <w:t>停止生产，删除生产线生产计划。</w:t>
      </w:r>
    </w:p>
    <w:p>
      <w:r>
        <w:rPr>
          <w:rFonts w:hint="eastAsia"/>
          <w:b/>
          <w:bCs/>
        </w:rPr>
        <w:t>Q3</w:t>
      </w:r>
      <w:r>
        <w:rPr>
          <w:rFonts w:hint="eastAsia"/>
        </w:rPr>
        <w:t>：怎么做高级产品？</w:t>
      </w:r>
    </w:p>
    <w:p>
      <w:r>
        <w:rPr>
          <w:rFonts w:hint="eastAsia"/>
        </w:rPr>
        <w:t>研发相关科技，搭建相应生产线。</w:t>
      </w:r>
    </w:p>
    <w:p/>
    <w:p>
      <w:pPr>
        <w:rPr>
          <w:b/>
          <w:bCs/>
        </w:rPr>
      </w:pPr>
      <w:r>
        <w:rPr>
          <w:rFonts w:hint="eastAsia"/>
          <w:b/>
          <w:bCs/>
        </w:rPr>
        <w:t>二、采购</w:t>
      </w:r>
    </w:p>
    <w:p>
      <w:r>
        <w:rPr>
          <w:rFonts w:hint="eastAsia"/>
          <w:b/>
          <w:bCs/>
        </w:rPr>
        <w:t>Q1</w:t>
      </w:r>
      <w:r>
        <w:rPr>
          <w:rFonts w:hint="eastAsia"/>
        </w:rPr>
        <w:t>：为什么货没买齐？</w:t>
      </w:r>
    </w:p>
    <w:p>
      <w:r>
        <w:rPr>
          <w:rFonts w:hint="eastAsia"/>
        </w:rPr>
        <w:t>所需数量大于供应商供应数量，这时需要去其他供应商处采购不足部分。</w:t>
      </w:r>
    </w:p>
    <w:p/>
    <w:p>
      <w:pPr>
        <w:rPr>
          <w:b/>
          <w:bCs/>
        </w:rPr>
      </w:pPr>
      <w:r>
        <w:rPr>
          <w:rFonts w:hint="eastAsia"/>
          <w:b/>
          <w:bCs/>
        </w:rPr>
        <w:t>三、市场</w:t>
      </w:r>
    </w:p>
    <w:p>
      <w:r>
        <w:rPr>
          <w:rFonts w:hint="eastAsia"/>
          <w:b/>
          <w:bCs/>
        </w:rPr>
        <w:t>Q1</w:t>
      </w:r>
      <w:r>
        <w:rPr>
          <w:rFonts w:hint="eastAsia"/>
        </w:rPr>
        <w:t>：为什么没有合适订单？</w:t>
      </w:r>
    </w:p>
    <w:p>
      <w:r>
        <w:rPr>
          <w:rFonts w:hint="eastAsia"/>
        </w:rPr>
        <w:t>每个市场容量是一定的，当订单不足时可以进行投放广告或者开发新的市场。</w:t>
      </w:r>
    </w:p>
    <w:p>
      <w:r>
        <w:rPr>
          <w:rFonts w:hint="eastAsia"/>
          <w:b/>
          <w:bCs/>
        </w:rPr>
        <w:t>Q2</w:t>
      </w:r>
      <w:r>
        <w:rPr>
          <w:rFonts w:hint="eastAsia"/>
        </w:rPr>
        <w:t>：为什么招标不中？</w:t>
      </w:r>
    </w:p>
    <w:p>
      <w:r>
        <w:rPr>
          <w:rFonts w:hint="eastAsia"/>
        </w:rPr>
        <w:t>与他人相比，填写的报价和工期没有优势。</w:t>
      </w:r>
    </w:p>
    <w:p>
      <w:r>
        <w:rPr>
          <w:rFonts w:hint="eastAsia"/>
          <w:b/>
          <w:bCs/>
        </w:rPr>
        <w:t>Q3</w:t>
      </w:r>
      <w:r>
        <w:rPr>
          <w:rFonts w:hint="eastAsia"/>
        </w:rPr>
        <w:t>：怎么设定招标报价？</w:t>
      </w:r>
    </w:p>
    <w:p>
      <w:r>
        <w:rPr>
          <w:rFonts w:hint="eastAsia"/>
        </w:rPr>
        <w:t>在竞争激烈的时候可适当下调报价和工期。工期越短，报价越低，中标概率越高。</w:t>
      </w:r>
    </w:p>
    <w:p>
      <w:r>
        <w:rPr>
          <w:rFonts w:hint="eastAsia"/>
          <w:b/>
          <w:bCs/>
        </w:rPr>
        <w:t>Q4</w:t>
      </w:r>
      <w:r>
        <w:rPr>
          <w:rFonts w:hint="eastAsia"/>
        </w:rPr>
        <w:t>：为什么谈判总是不成功？</w:t>
      </w:r>
    </w:p>
    <w:p>
      <w:r>
        <w:rPr>
          <w:rFonts w:hint="eastAsia"/>
        </w:rPr>
        <w:t>提高自己的市场份额或者投放广告来提升自己的谈判成功率。</w:t>
      </w:r>
    </w:p>
    <w:p>
      <w:r>
        <w:rPr>
          <w:rFonts w:hint="eastAsia"/>
          <w:b/>
          <w:bCs/>
        </w:rPr>
        <w:t>Q5</w:t>
      </w:r>
      <w:r>
        <w:rPr>
          <w:rFonts w:hint="eastAsia"/>
        </w:rPr>
        <w:t>：怎么避开人多的市场？</w:t>
      </w:r>
    </w:p>
    <w:p>
      <w:r>
        <w:rPr>
          <w:rFonts w:hint="eastAsia"/>
        </w:rPr>
        <w:t>点击市场份额上可以看见其他玩家的销售数额，或者由CEO进行商业调查。</w:t>
      </w:r>
    </w:p>
    <w:p/>
    <w:p>
      <w:pPr>
        <w:rPr>
          <w:b/>
          <w:bCs/>
        </w:rPr>
      </w:pPr>
      <w:r>
        <w:rPr>
          <w:rFonts w:hint="eastAsia"/>
          <w:b/>
          <w:bCs/>
        </w:rPr>
        <w:t>四、仓库</w:t>
      </w:r>
    </w:p>
    <w:p>
      <w:r>
        <w:rPr>
          <w:rFonts w:hint="eastAsia"/>
          <w:b/>
          <w:bCs/>
        </w:rPr>
        <w:t>Q1</w:t>
      </w:r>
      <w:r>
        <w:rPr>
          <w:rFonts w:hint="eastAsia"/>
        </w:rPr>
        <w:t>：如何避免爆仓？</w:t>
      </w:r>
    </w:p>
    <w:p>
      <w:r>
        <w:rPr>
          <w:rFonts w:hint="eastAsia"/>
        </w:rPr>
        <w:t>分批采购，分批入库，分批将物料投入生产空出库存后再入库。</w:t>
      </w:r>
    </w:p>
    <w:p>
      <w:r>
        <w:rPr>
          <w:rFonts w:hint="eastAsia"/>
          <w:b/>
          <w:bCs/>
        </w:rPr>
        <w:t>Q2</w:t>
      </w:r>
      <w:r>
        <w:rPr>
          <w:rFonts w:hint="eastAsia"/>
        </w:rPr>
        <w:t>：仓库入不了库如何处理？</w:t>
      </w:r>
    </w:p>
    <w:p>
      <w:r>
        <w:rPr>
          <w:rFonts w:hint="eastAsia"/>
        </w:rPr>
        <w:t>将仓库部分产品进行出库，例如调入电商仓库。</w:t>
      </w:r>
    </w:p>
    <w:p>
      <w:r>
        <w:rPr>
          <w:rFonts w:hint="eastAsia"/>
          <w:b/>
          <w:bCs/>
        </w:rPr>
        <w:t>Q3</w:t>
      </w:r>
      <w:r>
        <w:rPr>
          <w:rFonts w:hint="eastAsia"/>
        </w:rPr>
        <w:t>：为什么已采购充足物料，但生产领料时显示库存不足？</w:t>
      </w:r>
    </w:p>
    <w:p>
      <w:r>
        <w:rPr>
          <w:rFonts w:hint="eastAsia"/>
        </w:rPr>
        <w:t>物料未到货或者物料到货后未入库。</w:t>
      </w:r>
    </w:p>
    <w:p>
      <w:r>
        <w:rPr>
          <w:rFonts w:hint="eastAsia"/>
          <w:b/>
          <w:bCs/>
        </w:rPr>
        <w:t>Q4</w:t>
      </w:r>
      <w:r>
        <w:rPr>
          <w:rFonts w:hint="eastAsia"/>
        </w:rPr>
        <w:t>：产品生产出来后，交付订单时显示库存不足？</w:t>
      </w:r>
    </w:p>
    <w:p>
      <w:r>
        <w:rPr>
          <w:rFonts w:hint="eastAsia"/>
        </w:rPr>
        <w:t>产品未入库或者库存产品数量小于需交付订单的数量。</w:t>
      </w:r>
    </w:p>
    <w:p>
      <w:r>
        <w:rPr>
          <w:rFonts w:hint="eastAsia"/>
          <w:b/>
          <w:bCs/>
        </w:rPr>
        <w:t>Q5</w:t>
      </w:r>
      <w:r>
        <w:rPr>
          <w:rFonts w:hint="eastAsia"/>
        </w:rPr>
        <w:t>：为什么没有需要补货的物品？</w:t>
      </w:r>
    </w:p>
    <w:p>
      <w:r>
        <w:rPr>
          <w:rFonts w:hint="eastAsia"/>
        </w:rPr>
        <w:t>生产部门没有发送物料申请。</w:t>
      </w:r>
    </w:p>
    <w:p>
      <w:r>
        <w:rPr>
          <w:rFonts w:hint="eastAsia"/>
          <w:b/>
          <w:bCs/>
        </w:rPr>
        <w:t>Q6</w:t>
      </w:r>
      <w:r>
        <w:rPr>
          <w:rFonts w:hint="eastAsia"/>
        </w:rPr>
        <w:t>：怎么生成采购建议单？</w:t>
      </w:r>
    </w:p>
    <w:p>
      <w:r>
        <w:rPr>
          <w:rFonts w:hint="eastAsia"/>
        </w:rPr>
        <w:t>生产部门在发送物料申请后在仓库部门可以进行对不足的材料进行一键添加补货后生成采购建议单。</w:t>
      </w:r>
    </w:p>
    <w:p/>
    <w:p>
      <w:pPr>
        <w:rPr>
          <w:b/>
          <w:bCs/>
        </w:rPr>
      </w:pPr>
      <w:r>
        <w:rPr>
          <w:rFonts w:hint="eastAsia"/>
          <w:b/>
          <w:bCs/>
        </w:rPr>
        <w:t>五、人事</w:t>
      </w:r>
    </w:p>
    <w:p>
      <w:r>
        <w:rPr>
          <w:rFonts w:hint="eastAsia"/>
          <w:b/>
          <w:bCs/>
        </w:rPr>
        <w:t>Q1</w:t>
      </w:r>
      <w:r>
        <w:rPr>
          <w:rFonts w:hint="eastAsia"/>
        </w:rPr>
        <w:t>：为什么不能辞退？</w:t>
      </w:r>
    </w:p>
    <w:p>
      <w:r>
        <w:rPr>
          <w:rFonts w:hint="eastAsia"/>
        </w:rPr>
        <w:t>钱不够无法进行操作或者人员已使用。</w:t>
      </w:r>
    </w:p>
    <w:p>
      <w:r>
        <w:rPr>
          <w:rFonts w:hint="eastAsia"/>
          <w:b/>
          <w:bCs/>
        </w:rPr>
        <w:t>Q2</w:t>
      </w:r>
      <w:r>
        <w:rPr>
          <w:rFonts w:hint="eastAsia"/>
        </w:rPr>
        <w:t>：为什么不能招聘？</w:t>
      </w:r>
    </w:p>
    <w:p>
      <w:r>
        <w:rPr>
          <w:rFonts w:hint="eastAsia"/>
        </w:rPr>
        <w:t>公司人员数量达到上限或者资金不够。</w:t>
      </w:r>
    </w:p>
    <w:p>
      <w:r>
        <w:rPr>
          <w:rFonts w:hint="eastAsia"/>
          <w:b/>
          <w:bCs/>
        </w:rPr>
        <w:t>Q3</w:t>
      </w:r>
      <w:r>
        <w:rPr>
          <w:rFonts w:hint="eastAsia"/>
        </w:rPr>
        <w:t>：招聘的人员为什么无法使用？</w:t>
      </w:r>
    </w:p>
    <w:p>
      <w:r>
        <w:rPr>
          <w:rFonts w:hint="eastAsia"/>
        </w:rPr>
        <w:t>招聘的人员每月只能使用一次。</w:t>
      </w:r>
    </w:p>
    <w:p/>
    <w:p>
      <w:pPr>
        <w:rPr>
          <w:b/>
          <w:bCs/>
        </w:rPr>
      </w:pPr>
      <w:r>
        <w:rPr>
          <w:rFonts w:hint="eastAsia"/>
          <w:b/>
          <w:bCs/>
        </w:rPr>
        <w:t>六、财务</w:t>
      </w:r>
    </w:p>
    <w:p>
      <w:r>
        <w:rPr>
          <w:rFonts w:hint="eastAsia"/>
          <w:b/>
          <w:bCs/>
        </w:rPr>
        <w:t>Q1</w:t>
      </w:r>
      <w:r>
        <w:rPr>
          <w:rFonts w:hint="eastAsia"/>
        </w:rPr>
        <w:t>：怎么样赚钱？</w:t>
      </w:r>
    </w:p>
    <w:p>
      <w:r>
        <w:rPr>
          <w:rFonts w:hint="eastAsia"/>
        </w:rPr>
        <w:t>电商、市场销售、公司交易、股市买卖都可以获取利润。</w:t>
      </w:r>
    </w:p>
    <w:p>
      <w:r>
        <w:rPr>
          <w:rFonts w:hint="eastAsia"/>
          <w:b/>
          <w:bCs/>
        </w:rPr>
        <w:t>Q2</w:t>
      </w:r>
      <w:r>
        <w:rPr>
          <w:rFonts w:hint="eastAsia"/>
        </w:rPr>
        <w:t>：怎么看自己的尾款？</w:t>
      </w:r>
    </w:p>
    <w:p>
      <w:r>
        <w:rPr>
          <w:rFonts w:hint="eastAsia"/>
        </w:rPr>
        <w:t>在数据记录里面的代收尾款一表可见。</w:t>
      </w:r>
    </w:p>
    <w:p>
      <w:r>
        <w:rPr>
          <w:rFonts w:hint="eastAsia"/>
          <w:b/>
          <w:bCs/>
        </w:rPr>
        <w:t>Q3</w:t>
      </w:r>
      <w:r>
        <w:rPr>
          <w:rFonts w:hint="eastAsia"/>
        </w:rPr>
        <w:t>：怎么贷款更划算？</w:t>
      </w:r>
    </w:p>
    <w:p>
      <w:r>
        <w:rPr>
          <w:rFonts w:hint="eastAsia"/>
        </w:rPr>
        <w:t>在游戏初期可以进行借贷低息的创业贷款。</w:t>
      </w:r>
    </w:p>
    <w:p/>
    <w:p>
      <w:pPr>
        <w:rPr>
          <w:b/>
          <w:bCs/>
        </w:rPr>
      </w:pPr>
      <w:r>
        <w:rPr>
          <w:rFonts w:hint="eastAsia"/>
          <w:b/>
          <w:bCs/>
        </w:rPr>
        <w:t>七、研发</w:t>
      </w:r>
    </w:p>
    <w:p>
      <w:r>
        <w:rPr>
          <w:rFonts w:hint="eastAsia"/>
          <w:b/>
          <w:bCs/>
        </w:rPr>
        <w:t>Q1</w:t>
      </w:r>
      <w:r>
        <w:rPr>
          <w:rFonts w:hint="eastAsia"/>
        </w:rPr>
        <w:t>：怎么样开发产品？</w:t>
      </w:r>
    </w:p>
    <w:p>
      <w:r>
        <w:rPr>
          <w:rFonts w:hint="eastAsia"/>
        </w:rPr>
        <w:t>需要由CEO招聘研发员后，由研发部进行研发。</w:t>
      </w:r>
    </w:p>
    <w:p/>
    <w:p>
      <w:pPr>
        <w:rPr>
          <w:b/>
          <w:bCs/>
        </w:rPr>
      </w:pPr>
      <w:r>
        <w:rPr>
          <w:rFonts w:hint="eastAsia"/>
          <w:b/>
          <w:bCs/>
        </w:rPr>
        <w:t>八、电商</w:t>
      </w:r>
    </w:p>
    <w:p>
      <w:r>
        <w:rPr>
          <w:rFonts w:hint="eastAsia"/>
          <w:b/>
          <w:bCs/>
        </w:rPr>
        <w:t>Q1</w:t>
      </w:r>
      <w:r>
        <w:rPr>
          <w:rFonts w:hint="eastAsia"/>
        </w:rPr>
        <w:t>：为什么我的电商库存总是为零？</w:t>
      </w:r>
    </w:p>
    <w:p>
      <w:r>
        <w:rPr>
          <w:rFonts w:hint="eastAsia"/>
        </w:rPr>
        <w:t>电商发起调库以后仓库部门未进行调库措施或电商销售速度过快。</w:t>
      </w:r>
    </w:p>
    <w:p>
      <w:r>
        <w:rPr>
          <w:rFonts w:hint="eastAsia"/>
          <w:b/>
          <w:bCs/>
        </w:rPr>
        <w:t>Q2</w:t>
      </w:r>
      <w:r>
        <w:rPr>
          <w:rFonts w:hint="eastAsia"/>
        </w:rPr>
        <w:t>：怎么让电商获得更多的利润？</w:t>
      </w:r>
    </w:p>
    <w:p>
      <w:r>
        <w:rPr>
          <w:rFonts w:hint="eastAsia"/>
        </w:rPr>
        <w:t>提高热度，并设定合适的定价，以此提高利润。</w:t>
      </w:r>
    </w:p>
    <w:p>
      <w:r>
        <w:rPr>
          <w:rFonts w:hint="eastAsia"/>
          <w:b/>
          <w:bCs/>
        </w:rPr>
        <w:t>Q3</w:t>
      </w:r>
      <w:r>
        <w:rPr>
          <w:rFonts w:hint="eastAsia"/>
        </w:rPr>
        <w:t>：热度达到多少时需要人员维持？</w:t>
      </w:r>
    </w:p>
    <w:p>
      <w:r>
        <w:rPr>
          <w:rFonts w:hint="eastAsia"/>
        </w:rPr>
        <w:t>热度在100以上需1名营业员维持，200以上需2两名，以此类推。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t>18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18</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7203613" o:spid="_x0000_s2066" o:spt="136" type="#_x0000_t136" style="position:absolute;left:0pt;height:60pt;width:240pt;mso-position-horizontal:center;mso-position-horizontal-relative:margin;mso-position-vertical:center;mso-position-vertical-relative:margin;rotation:20643840f;z-index:-251652096;mso-width-relative:page;mso-height-relative:page;" fillcolor="#C0C0C0" filled="t" stroked="f" coordsize="21600,21600" o:allowincell="f">
          <v:path/>
          <v:fill on="t" opacity="32768f" focussize="0,0"/>
          <v:stroke on="f"/>
          <v:imagedata o:title=""/>
          <o:lock v:ext="edit"/>
          <v:textpath on="t" fitpath="t" trim="t" xscale="f" string="四野科技" style="font-family:宋体;font-size:60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7203612" o:spid="_x0000_s2065" o:spt="136" type="#_x0000_t136" style="position:absolute;left:0pt;height:60pt;width:240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t" xscale="f" string="四野科技" style="font-family:宋体;font-size:60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7203611" o:spid="_x0000_s2064" o:spt="136" type="#_x0000_t136" style="position:absolute;left:0pt;height:60pt;width:240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t" xscale="f" string="四野科技" style="font-family:宋体;font-size:60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AE"/>
    <w:rsid w:val="002F2CFE"/>
    <w:rsid w:val="0037049C"/>
    <w:rsid w:val="003D5243"/>
    <w:rsid w:val="00563BAE"/>
    <w:rsid w:val="006878B2"/>
    <w:rsid w:val="008D12C1"/>
    <w:rsid w:val="00945B1C"/>
    <w:rsid w:val="009F705E"/>
    <w:rsid w:val="00AA1394"/>
    <w:rsid w:val="01600853"/>
    <w:rsid w:val="0162595D"/>
    <w:rsid w:val="01947F58"/>
    <w:rsid w:val="01C304F0"/>
    <w:rsid w:val="01DE4A5C"/>
    <w:rsid w:val="020A5818"/>
    <w:rsid w:val="02114D65"/>
    <w:rsid w:val="02173876"/>
    <w:rsid w:val="021A57EA"/>
    <w:rsid w:val="021F6CD4"/>
    <w:rsid w:val="0226780D"/>
    <w:rsid w:val="02414098"/>
    <w:rsid w:val="02853A47"/>
    <w:rsid w:val="02983D39"/>
    <w:rsid w:val="029B2021"/>
    <w:rsid w:val="02B6331C"/>
    <w:rsid w:val="02C107D9"/>
    <w:rsid w:val="02C84819"/>
    <w:rsid w:val="030F4D79"/>
    <w:rsid w:val="032F53ED"/>
    <w:rsid w:val="03683133"/>
    <w:rsid w:val="036D2AF4"/>
    <w:rsid w:val="036D2E62"/>
    <w:rsid w:val="037466AE"/>
    <w:rsid w:val="03BB05F2"/>
    <w:rsid w:val="03BB2992"/>
    <w:rsid w:val="03FD5EA0"/>
    <w:rsid w:val="04110DCD"/>
    <w:rsid w:val="04596D7A"/>
    <w:rsid w:val="046C79F3"/>
    <w:rsid w:val="04A3063B"/>
    <w:rsid w:val="04A977F1"/>
    <w:rsid w:val="04AF5369"/>
    <w:rsid w:val="04B72B66"/>
    <w:rsid w:val="04E3563D"/>
    <w:rsid w:val="04FE4154"/>
    <w:rsid w:val="050D0F48"/>
    <w:rsid w:val="051953F6"/>
    <w:rsid w:val="0531783C"/>
    <w:rsid w:val="05990D88"/>
    <w:rsid w:val="059C3077"/>
    <w:rsid w:val="05A25201"/>
    <w:rsid w:val="05D857D7"/>
    <w:rsid w:val="05DB4C56"/>
    <w:rsid w:val="060A01AC"/>
    <w:rsid w:val="068C7EC6"/>
    <w:rsid w:val="068D032C"/>
    <w:rsid w:val="06A13638"/>
    <w:rsid w:val="06AE0B5A"/>
    <w:rsid w:val="06B57F2D"/>
    <w:rsid w:val="06C71340"/>
    <w:rsid w:val="06EF5E6D"/>
    <w:rsid w:val="06F934C2"/>
    <w:rsid w:val="070A15C0"/>
    <w:rsid w:val="07113321"/>
    <w:rsid w:val="07424022"/>
    <w:rsid w:val="07620883"/>
    <w:rsid w:val="07D56528"/>
    <w:rsid w:val="07F641AD"/>
    <w:rsid w:val="080B4353"/>
    <w:rsid w:val="081F454C"/>
    <w:rsid w:val="082D6589"/>
    <w:rsid w:val="08392766"/>
    <w:rsid w:val="08662C85"/>
    <w:rsid w:val="087A1E19"/>
    <w:rsid w:val="088C2716"/>
    <w:rsid w:val="08914BDD"/>
    <w:rsid w:val="08AE7D0A"/>
    <w:rsid w:val="08C041BC"/>
    <w:rsid w:val="08C5410B"/>
    <w:rsid w:val="08DA13A4"/>
    <w:rsid w:val="08DB42FF"/>
    <w:rsid w:val="091E5CC6"/>
    <w:rsid w:val="093110E4"/>
    <w:rsid w:val="098B721A"/>
    <w:rsid w:val="09925A58"/>
    <w:rsid w:val="09A779EF"/>
    <w:rsid w:val="09A82964"/>
    <w:rsid w:val="09AD656A"/>
    <w:rsid w:val="09BE33D2"/>
    <w:rsid w:val="0A06341C"/>
    <w:rsid w:val="0A1C4DB8"/>
    <w:rsid w:val="0A311813"/>
    <w:rsid w:val="0A3E405F"/>
    <w:rsid w:val="0A4E49F5"/>
    <w:rsid w:val="0A5F04D6"/>
    <w:rsid w:val="0A7C4F51"/>
    <w:rsid w:val="0AA857B3"/>
    <w:rsid w:val="0ACB5358"/>
    <w:rsid w:val="0ACE2F55"/>
    <w:rsid w:val="0B0534FF"/>
    <w:rsid w:val="0BDA410D"/>
    <w:rsid w:val="0BE54F30"/>
    <w:rsid w:val="0C0E50D5"/>
    <w:rsid w:val="0C364A86"/>
    <w:rsid w:val="0C524D2C"/>
    <w:rsid w:val="0C572507"/>
    <w:rsid w:val="0C851322"/>
    <w:rsid w:val="0CB26F63"/>
    <w:rsid w:val="0CB96BB5"/>
    <w:rsid w:val="0CDD2D95"/>
    <w:rsid w:val="0D442076"/>
    <w:rsid w:val="0D5B4FA2"/>
    <w:rsid w:val="0D5C4B7D"/>
    <w:rsid w:val="0DE13AEA"/>
    <w:rsid w:val="0E1044CF"/>
    <w:rsid w:val="0E4E2D25"/>
    <w:rsid w:val="0E616C9C"/>
    <w:rsid w:val="0EAA66CC"/>
    <w:rsid w:val="0EB17E67"/>
    <w:rsid w:val="0EF818A3"/>
    <w:rsid w:val="0F0E3C49"/>
    <w:rsid w:val="0F1D44A5"/>
    <w:rsid w:val="0F22766B"/>
    <w:rsid w:val="0F465E70"/>
    <w:rsid w:val="0F485E12"/>
    <w:rsid w:val="0F4A2CFE"/>
    <w:rsid w:val="0F5F689F"/>
    <w:rsid w:val="0F6B35C9"/>
    <w:rsid w:val="0F6B7289"/>
    <w:rsid w:val="0F93466A"/>
    <w:rsid w:val="0FCC2521"/>
    <w:rsid w:val="0FD5270A"/>
    <w:rsid w:val="101A0A1C"/>
    <w:rsid w:val="101F6000"/>
    <w:rsid w:val="102252FB"/>
    <w:rsid w:val="10304060"/>
    <w:rsid w:val="1043589D"/>
    <w:rsid w:val="1069092B"/>
    <w:rsid w:val="108567D5"/>
    <w:rsid w:val="10A8707B"/>
    <w:rsid w:val="10C11F4A"/>
    <w:rsid w:val="10C832B5"/>
    <w:rsid w:val="10EA51CF"/>
    <w:rsid w:val="11216071"/>
    <w:rsid w:val="113358E7"/>
    <w:rsid w:val="115B72E2"/>
    <w:rsid w:val="117C7EF8"/>
    <w:rsid w:val="11803F25"/>
    <w:rsid w:val="118F0F03"/>
    <w:rsid w:val="11F521D3"/>
    <w:rsid w:val="11F94B9B"/>
    <w:rsid w:val="11FF7C07"/>
    <w:rsid w:val="121F420A"/>
    <w:rsid w:val="126036CB"/>
    <w:rsid w:val="12620978"/>
    <w:rsid w:val="12883AD9"/>
    <w:rsid w:val="12C06213"/>
    <w:rsid w:val="12C50624"/>
    <w:rsid w:val="12E121A0"/>
    <w:rsid w:val="130E6FD7"/>
    <w:rsid w:val="13270407"/>
    <w:rsid w:val="13513825"/>
    <w:rsid w:val="1356469A"/>
    <w:rsid w:val="13646EBC"/>
    <w:rsid w:val="136C6224"/>
    <w:rsid w:val="13A80790"/>
    <w:rsid w:val="13BA2C0F"/>
    <w:rsid w:val="14056D98"/>
    <w:rsid w:val="140D3A37"/>
    <w:rsid w:val="140F36F7"/>
    <w:rsid w:val="14463C2A"/>
    <w:rsid w:val="144648EC"/>
    <w:rsid w:val="14697ED8"/>
    <w:rsid w:val="14714B79"/>
    <w:rsid w:val="147C0977"/>
    <w:rsid w:val="14811761"/>
    <w:rsid w:val="148B315E"/>
    <w:rsid w:val="14A72E25"/>
    <w:rsid w:val="14B76F35"/>
    <w:rsid w:val="14F24CCB"/>
    <w:rsid w:val="1504398B"/>
    <w:rsid w:val="15517BF8"/>
    <w:rsid w:val="156123EB"/>
    <w:rsid w:val="15676ADF"/>
    <w:rsid w:val="159F1FD5"/>
    <w:rsid w:val="15B942D1"/>
    <w:rsid w:val="16163161"/>
    <w:rsid w:val="167809E4"/>
    <w:rsid w:val="16891685"/>
    <w:rsid w:val="16E16D85"/>
    <w:rsid w:val="170B2939"/>
    <w:rsid w:val="170F671B"/>
    <w:rsid w:val="17203AB0"/>
    <w:rsid w:val="17277DB0"/>
    <w:rsid w:val="17365DA6"/>
    <w:rsid w:val="17367D68"/>
    <w:rsid w:val="174C5407"/>
    <w:rsid w:val="17594E0F"/>
    <w:rsid w:val="176876DD"/>
    <w:rsid w:val="177C3666"/>
    <w:rsid w:val="178A77BC"/>
    <w:rsid w:val="17B7238A"/>
    <w:rsid w:val="17DD52AB"/>
    <w:rsid w:val="17E7036F"/>
    <w:rsid w:val="17ED6969"/>
    <w:rsid w:val="18422CDE"/>
    <w:rsid w:val="186241A3"/>
    <w:rsid w:val="18967971"/>
    <w:rsid w:val="18985425"/>
    <w:rsid w:val="18AC05BA"/>
    <w:rsid w:val="18C82F79"/>
    <w:rsid w:val="18CA6683"/>
    <w:rsid w:val="18EF6A1A"/>
    <w:rsid w:val="18F1437C"/>
    <w:rsid w:val="190D5D56"/>
    <w:rsid w:val="191D020A"/>
    <w:rsid w:val="19555C48"/>
    <w:rsid w:val="19730D79"/>
    <w:rsid w:val="198C6EAF"/>
    <w:rsid w:val="199C6B0F"/>
    <w:rsid w:val="19B24D68"/>
    <w:rsid w:val="19C32FC9"/>
    <w:rsid w:val="19C94A0E"/>
    <w:rsid w:val="1A210D82"/>
    <w:rsid w:val="1A310A71"/>
    <w:rsid w:val="1A321E92"/>
    <w:rsid w:val="1A4D1287"/>
    <w:rsid w:val="1A55195D"/>
    <w:rsid w:val="1A562585"/>
    <w:rsid w:val="1AAF298C"/>
    <w:rsid w:val="1AC3046A"/>
    <w:rsid w:val="1ACD3896"/>
    <w:rsid w:val="1AF7460A"/>
    <w:rsid w:val="1B03074E"/>
    <w:rsid w:val="1B1E691E"/>
    <w:rsid w:val="1B5E6249"/>
    <w:rsid w:val="1B6B0802"/>
    <w:rsid w:val="1B943FFB"/>
    <w:rsid w:val="1BA0573F"/>
    <w:rsid w:val="1BBE4110"/>
    <w:rsid w:val="1C234BEE"/>
    <w:rsid w:val="1C4841DD"/>
    <w:rsid w:val="1CC94802"/>
    <w:rsid w:val="1CF74805"/>
    <w:rsid w:val="1D152D6C"/>
    <w:rsid w:val="1D49397B"/>
    <w:rsid w:val="1D635B4C"/>
    <w:rsid w:val="1D8A3D27"/>
    <w:rsid w:val="1D9D46D9"/>
    <w:rsid w:val="1DA47B2C"/>
    <w:rsid w:val="1E1D7ED3"/>
    <w:rsid w:val="1E566B52"/>
    <w:rsid w:val="1E7B1F3E"/>
    <w:rsid w:val="1E963579"/>
    <w:rsid w:val="1ED3571D"/>
    <w:rsid w:val="1EEC73F6"/>
    <w:rsid w:val="1F115298"/>
    <w:rsid w:val="1F1D760C"/>
    <w:rsid w:val="1F26292A"/>
    <w:rsid w:val="1F45204C"/>
    <w:rsid w:val="1F5D3BCB"/>
    <w:rsid w:val="1FBD62AA"/>
    <w:rsid w:val="1FCE0551"/>
    <w:rsid w:val="1FFA2230"/>
    <w:rsid w:val="200448D5"/>
    <w:rsid w:val="200A2F06"/>
    <w:rsid w:val="20597B37"/>
    <w:rsid w:val="20686F3D"/>
    <w:rsid w:val="20691ECC"/>
    <w:rsid w:val="20785741"/>
    <w:rsid w:val="209517DE"/>
    <w:rsid w:val="209E3C70"/>
    <w:rsid w:val="20B141DE"/>
    <w:rsid w:val="20B96A8B"/>
    <w:rsid w:val="20DB1D00"/>
    <w:rsid w:val="20EF5B67"/>
    <w:rsid w:val="215143E2"/>
    <w:rsid w:val="215B58C6"/>
    <w:rsid w:val="21941AF5"/>
    <w:rsid w:val="21AA6D8E"/>
    <w:rsid w:val="21B64566"/>
    <w:rsid w:val="21C23E15"/>
    <w:rsid w:val="22155517"/>
    <w:rsid w:val="2238132F"/>
    <w:rsid w:val="22480AA2"/>
    <w:rsid w:val="229D6E25"/>
    <w:rsid w:val="22B9404C"/>
    <w:rsid w:val="22BC77A7"/>
    <w:rsid w:val="2313712A"/>
    <w:rsid w:val="234000F2"/>
    <w:rsid w:val="234E73B5"/>
    <w:rsid w:val="235D3B0E"/>
    <w:rsid w:val="23724D59"/>
    <w:rsid w:val="23945F79"/>
    <w:rsid w:val="23D00075"/>
    <w:rsid w:val="23D25A45"/>
    <w:rsid w:val="23E7339E"/>
    <w:rsid w:val="23F56465"/>
    <w:rsid w:val="24077A71"/>
    <w:rsid w:val="240D55FC"/>
    <w:rsid w:val="243E6F21"/>
    <w:rsid w:val="244A54C7"/>
    <w:rsid w:val="246F26D9"/>
    <w:rsid w:val="2478146E"/>
    <w:rsid w:val="247B04CD"/>
    <w:rsid w:val="249F7858"/>
    <w:rsid w:val="25317518"/>
    <w:rsid w:val="25462EC7"/>
    <w:rsid w:val="255309B0"/>
    <w:rsid w:val="255F140F"/>
    <w:rsid w:val="25986B4F"/>
    <w:rsid w:val="25B30709"/>
    <w:rsid w:val="25B97493"/>
    <w:rsid w:val="25F40776"/>
    <w:rsid w:val="26084AB4"/>
    <w:rsid w:val="261505F5"/>
    <w:rsid w:val="263249B7"/>
    <w:rsid w:val="26450924"/>
    <w:rsid w:val="265A6879"/>
    <w:rsid w:val="26E35BED"/>
    <w:rsid w:val="26E46B89"/>
    <w:rsid w:val="26E77352"/>
    <w:rsid w:val="26FD75B3"/>
    <w:rsid w:val="27014423"/>
    <w:rsid w:val="2719266D"/>
    <w:rsid w:val="273D40CB"/>
    <w:rsid w:val="27543181"/>
    <w:rsid w:val="27581390"/>
    <w:rsid w:val="275C21B8"/>
    <w:rsid w:val="27670209"/>
    <w:rsid w:val="27C231B4"/>
    <w:rsid w:val="27E52737"/>
    <w:rsid w:val="27E8193A"/>
    <w:rsid w:val="27EB7AA2"/>
    <w:rsid w:val="27F35F09"/>
    <w:rsid w:val="27F71947"/>
    <w:rsid w:val="28541787"/>
    <w:rsid w:val="286343AF"/>
    <w:rsid w:val="28735307"/>
    <w:rsid w:val="289C15AF"/>
    <w:rsid w:val="28A62A16"/>
    <w:rsid w:val="28C60D69"/>
    <w:rsid w:val="29254029"/>
    <w:rsid w:val="2952776E"/>
    <w:rsid w:val="29565457"/>
    <w:rsid w:val="29B76BE5"/>
    <w:rsid w:val="29B85AA4"/>
    <w:rsid w:val="29D57A70"/>
    <w:rsid w:val="2A1364E1"/>
    <w:rsid w:val="2A3B0068"/>
    <w:rsid w:val="2A565CE7"/>
    <w:rsid w:val="2A997F61"/>
    <w:rsid w:val="2A9A0768"/>
    <w:rsid w:val="2AA13A97"/>
    <w:rsid w:val="2AA357D7"/>
    <w:rsid w:val="2AE53AC2"/>
    <w:rsid w:val="2B0B2EDF"/>
    <w:rsid w:val="2B6164B3"/>
    <w:rsid w:val="2B6841A5"/>
    <w:rsid w:val="2B795771"/>
    <w:rsid w:val="2BE85EAA"/>
    <w:rsid w:val="2C0A34DA"/>
    <w:rsid w:val="2C356FFC"/>
    <w:rsid w:val="2C5D4D37"/>
    <w:rsid w:val="2C843123"/>
    <w:rsid w:val="2C957754"/>
    <w:rsid w:val="2CC110D6"/>
    <w:rsid w:val="2D09042F"/>
    <w:rsid w:val="2D1100C4"/>
    <w:rsid w:val="2D1213C2"/>
    <w:rsid w:val="2D284461"/>
    <w:rsid w:val="2D2B3B67"/>
    <w:rsid w:val="2D3B30B4"/>
    <w:rsid w:val="2D573FDD"/>
    <w:rsid w:val="2D5C542E"/>
    <w:rsid w:val="2D6226EB"/>
    <w:rsid w:val="2D7F5A88"/>
    <w:rsid w:val="2DC752EF"/>
    <w:rsid w:val="2DFC03C6"/>
    <w:rsid w:val="2E067884"/>
    <w:rsid w:val="2E274822"/>
    <w:rsid w:val="2E4F05D1"/>
    <w:rsid w:val="2E5F3438"/>
    <w:rsid w:val="2E616F92"/>
    <w:rsid w:val="2EC80B95"/>
    <w:rsid w:val="2EDC746A"/>
    <w:rsid w:val="2EF951B3"/>
    <w:rsid w:val="2EFF37D9"/>
    <w:rsid w:val="2F2C69C8"/>
    <w:rsid w:val="2F5D583E"/>
    <w:rsid w:val="2F606C71"/>
    <w:rsid w:val="2F791C79"/>
    <w:rsid w:val="2FF32E55"/>
    <w:rsid w:val="30085BBD"/>
    <w:rsid w:val="300D3F17"/>
    <w:rsid w:val="305A305C"/>
    <w:rsid w:val="30840FDF"/>
    <w:rsid w:val="30C61179"/>
    <w:rsid w:val="30C80F2D"/>
    <w:rsid w:val="30CE6799"/>
    <w:rsid w:val="30EF10A2"/>
    <w:rsid w:val="31047009"/>
    <w:rsid w:val="319D6FEE"/>
    <w:rsid w:val="31BE51D2"/>
    <w:rsid w:val="31F1227F"/>
    <w:rsid w:val="31F819DC"/>
    <w:rsid w:val="31FA6706"/>
    <w:rsid w:val="320A2D21"/>
    <w:rsid w:val="327D7687"/>
    <w:rsid w:val="3283453F"/>
    <w:rsid w:val="32BD06D2"/>
    <w:rsid w:val="32CD1BF1"/>
    <w:rsid w:val="32E11B1C"/>
    <w:rsid w:val="32EE5DB1"/>
    <w:rsid w:val="32FA715A"/>
    <w:rsid w:val="332160FA"/>
    <w:rsid w:val="332A3341"/>
    <w:rsid w:val="33415808"/>
    <w:rsid w:val="334C1F28"/>
    <w:rsid w:val="33BA70E6"/>
    <w:rsid w:val="33FC0CF4"/>
    <w:rsid w:val="341137FA"/>
    <w:rsid w:val="34360FB7"/>
    <w:rsid w:val="343A5EEF"/>
    <w:rsid w:val="3440621B"/>
    <w:rsid w:val="34477646"/>
    <w:rsid w:val="3453549E"/>
    <w:rsid w:val="345D3510"/>
    <w:rsid w:val="346A5E86"/>
    <w:rsid w:val="35320C61"/>
    <w:rsid w:val="35420381"/>
    <w:rsid w:val="356A033C"/>
    <w:rsid w:val="357E0971"/>
    <w:rsid w:val="35B651E1"/>
    <w:rsid w:val="35D83B93"/>
    <w:rsid w:val="35FD5FAF"/>
    <w:rsid w:val="361A59D8"/>
    <w:rsid w:val="366B4820"/>
    <w:rsid w:val="367934D2"/>
    <w:rsid w:val="36A968F3"/>
    <w:rsid w:val="36E7573D"/>
    <w:rsid w:val="370B56B2"/>
    <w:rsid w:val="37134C71"/>
    <w:rsid w:val="37207561"/>
    <w:rsid w:val="372D3A95"/>
    <w:rsid w:val="373D1AAA"/>
    <w:rsid w:val="379C6E41"/>
    <w:rsid w:val="37A4046E"/>
    <w:rsid w:val="37A87A95"/>
    <w:rsid w:val="37C4064E"/>
    <w:rsid w:val="37CF560A"/>
    <w:rsid w:val="380613F6"/>
    <w:rsid w:val="38466B84"/>
    <w:rsid w:val="38495159"/>
    <w:rsid w:val="384D1A72"/>
    <w:rsid w:val="38755DCC"/>
    <w:rsid w:val="38760029"/>
    <w:rsid w:val="387B59CE"/>
    <w:rsid w:val="387C0F6C"/>
    <w:rsid w:val="38E85105"/>
    <w:rsid w:val="3906060F"/>
    <w:rsid w:val="391C0EC2"/>
    <w:rsid w:val="3924223E"/>
    <w:rsid w:val="392E6376"/>
    <w:rsid w:val="393A37D7"/>
    <w:rsid w:val="39665D66"/>
    <w:rsid w:val="39803A66"/>
    <w:rsid w:val="39AC6108"/>
    <w:rsid w:val="39EB7614"/>
    <w:rsid w:val="39FA3D3C"/>
    <w:rsid w:val="3A674E05"/>
    <w:rsid w:val="3A7613CA"/>
    <w:rsid w:val="3A981188"/>
    <w:rsid w:val="3A9E066A"/>
    <w:rsid w:val="3ABA5864"/>
    <w:rsid w:val="3ABA6FA4"/>
    <w:rsid w:val="3AD74042"/>
    <w:rsid w:val="3B002E75"/>
    <w:rsid w:val="3B4D6313"/>
    <w:rsid w:val="3B680F36"/>
    <w:rsid w:val="3B9F66C8"/>
    <w:rsid w:val="3BB322D4"/>
    <w:rsid w:val="3BC658BE"/>
    <w:rsid w:val="3BD31844"/>
    <w:rsid w:val="3CA52943"/>
    <w:rsid w:val="3CB815BC"/>
    <w:rsid w:val="3CFE78AB"/>
    <w:rsid w:val="3D100B05"/>
    <w:rsid w:val="3D194176"/>
    <w:rsid w:val="3D2C338B"/>
    <w:rsid w:val="3D440123"/>
    <w:rsid w:val="3D8138A6"/>
    <w:rsid w:val="3D9C3A9E"/>
    <w:rsid w:val="3E2642DE"/>
    <w:rsid w:val="3E264524"/>
    <w:rsid w:val="3E332FEF"/>
    <w:rsid w:val="3E3E71E4"/>
    <w:rsid w:val="3E8A3F6C"/>
    <w:rsid w:val="3E992D01"/>
    <w:rsid w:val="3EB61C0C"/>
    <w:rsid w:val="3EBA2B75"/>
    <w:rsid w:val="3EBB11CF"/>
    <w:rsid w:val="3EC5731A"/>
    <w:rsid w:val="3F07173F"/>
    <w:rsid w:val="3F22539E"/>
    <w:rsid w:val="3F2629C2"/>
    <w:rsid w:val="3F365497"/>
    <w:rsid w:val="3F3B355C"/>
    <w:rsid w:val="3F3B51E5"/>
    <w:rsid w:val="3F42608C"/>
    <w:rsid w:val="3F44101F"/>
    <w:rsid w:val="3F6A7212"/>
    <w:rsid w:val="3F8F30AF"/>
    <w:rsid w:val="3FA84672"/>
    <w:rsid w:val="3FB868A8"/>
    <w:rsid w:val="3FCA63CD"/>
    <w:rsid w:val="3FD950DC"/>
    <w:rsid w:val="3FE106C0"/>
    <w:rsid w:val="400040FC"/>
    <w:rsid w:val="40101765"/>
    <w:rsid w:val="403F0B60"/>
    <w:rsid w:val="407664E5"/>
    <w:rsid w:val="409B03F5"/>
    <w:rsid w:val="40DE5E02"/>
    <w:rsid w:val="41170C02"/>
    <w:rsid w:val="41224995"/>
    <w:rsid w:val="4143423A"/>
    <w:rsid w:val="41BB3BB0"/>
    <w:rsid w:val="41DF4593"/>
    <w:rsid w:val="42027F48"/>
    <w:rsid w:val="420B7B30"/>
    <w:rsid w:val="423552FD"/>
    <w:rsid w:val="424070F6"/>
    <w:rsid w:val="425874E2"/>
    <w:rsid w:val="4291665C"/>
    <w:rsid w:val="42A060B6"/>
    <w:rsid w:val="42FA771B"/>
    <w:rsid w:val="43116CCB"/>
    <w:rsid w:val="43147FFA"/>
    <w:rsid w:val="433242DA"/>
    <w:rsid w:val="437B462B"/>
    <w:rsid w:val="438205E3"/>
    <w:rsid w:val="440F5E98"/>
    <w:rsid w:val="44132F5B"/>
    <w:rsid w:val="441C1C9F"/>
    <w:rsid w:val="44393DB0"/>
    <w:rsid w:val="446248FD"/>
    <w:rsid w:val="44900929"/>
    <w:rsid w:val="44C507FB"/>
    <w:rsid w:val="44F407B8"/>
    <w:rsid w:val="454B51EC"/>
    <w:rsid w:val="45712033"/>
    <w:rsid w:val="45C51EB6"/>
    <w:rsid w:val="45E4369E"/>
    <w:rsid w:val="460951E2"/>
    <w:rsid w:val="465D7677"/>
    <w:rsid w:val="46967A3B"/>
    <w:rsid w:val="46DA4650"/>
    <w:rsid w:val="47070A0A"/>
    <w:rsid w:val="47112BDE"/>
    <w:rsid w:val="47477CFE"/>
    <w:rsid w:val="47557623"/>
    <w:rsid w:val="47753156"/>
    <w:rsid w:val="479459F6"/>
    <w:rsid w:val="47946DA0"/>
    <w:rsid w:val="47D27B6F"/>
    <w:rsid w:val="47DC6F7A"/>
    <w:rsid w:val="47E14960"/>
    <w:rsid w:val="47E41292"/>
    <w:rsid w:val="47EE5CCD"/>
    <w:rsid w:val="47FD0F26"/>
    <w:rsid w:val="48262E41"/>
    <w:rsid w:val="484402CF"/>
    <w:rsid w:val="484D43F6"/>
    <w:rsid w:val="48E462CE"/>
    <w:rsid w:val="48ED13EB"/>
    <w:rsid w:val="48F14838"/>
    <w:rsid w:val="48FB286B"/>
    <w:rsid w:val="4928267C"/>
    <w:rsid w:val="492F593C"/>
    <w:rsid w:val="49352055"/>
    <w:rsid w:val="49512AA9"/>
    <w:rsid w:val="49532E43"/>
    <w:rsid w:val="496B2C75"/>
    <w:rsid w:val="49BD2D05"/>
    <w:rsid w:val="4A351B38"/>
    <w:rsid w:val="4A3C2E4A"/>
    <w:rsid w:val="4A69646B"/>
    <w:rsid w:val="4A807861"/>
    <w:rsid w:val="4A955CA4"/>
    <w:rsid w:val="4AB847A2"/>
    <w:rsid w:val="4AF743A1"/>
    <w:rsid w:val="4AF83B89"/>
    <w:rsid w:val="4B2B14F2"/>
    <w:rsid w:val="4B2B44B0"/>
    <w:rsid w:val="4B336A96"/>
    <w:rsid w:val="4B475EA5"/>
    <w:rsid w:val="4B69420D"/>
    <w:rsid w:val="4B7D71E5"/>
    <w:rsid w:val="4B8D4A05"/>
    <w:rsid w:val="4BB16009"/>
    <w:rsid w:val="4BB738FD"/>
    <w:rsid w:val="4BD119F4"/>
    <w:rsid w:val="4C145257"/>
    <w:rsid w:val="4C2C62F0"/>
    <w:rsid w:val="4C625E74"/>
    <w:rsid w:val="4C9F5273"/>
    <w:rsid w:val="4CBA0D78"/>
    <w:rsid w:val="4CE02DC4"/>
    <w:rsid w:val="4CE04349"/>
    <w:rsid w:val="4D0636E9"/>
    <w:rsid w:val="4D085F51"/>
    <w:rsid w:val="4D305170"/>
    <w:rsid w:val="4D536AF1"/>
    <w:rsid w:val="4D58591A"/>
    <w:rsid w:val="4D811493"/>
    <w:rsid w:val="4D984CB3"/>
    <w:rsid w:val="4DC3007D"/>
    <w:rsid w:val="4DCC0454"/>
    <w:rsid w:val="4E0877E0"/>
    <w:rsid w:val="4E2D0C47"/>
    <w:rsid w:val="4E3316F1"/>
    <w:rsid w:val="4E3E07A9"/>
    <w:rsid w:val="4E593B89"/>
    <w:rsid w:val="4E96748A"/>
    <w:rsid w:val="4EA55325"/>
    <w:rsid w:val="4EDD5FFA"/>
    <w:rsid w:val="4EE60663"/>
    <w:rsid w:val="4F0521FF"/>
    <w:rsid w:val="4F113263"/>
    <w:rsid w:val="4F360256"/>
    <w:rsid w:val="4F3B4158"/>
    <w:rsid w:val="4F4126A1"/>
    <w:rsid w:val="4F4315F8"/>
    <w:rsid w:val="4F4A77FC"/>
    <w:rsid w:val="4F5560FF"/>
    <w:rsid w:val="4F825151"/>
    <w:rsid w:val="4F9A1B43"/>
    <w:rsid w:val="4FA00BFE"/>
    <w:rsid w:val="4FB076E9"/>
    <w:rsid w:val="4FC6596B"/>
    <w:rsid w:val="4FE0355E"/>
    <w:rsid w:val="4FE81458"/>
    <w:rsid w:val="4FF47663"/>
    <w:rsid w:val="501448EA"/>
    <w:rsid w:val="501D1DE1"/>
    <w:rsid w:val="5032236C"/>
    <w:rsid w:val="50523B3D"/>
    <w:rsid w:val="50703A12"/>
    <w:rsid w:val="507C2A44"/>
    <w:rsid w:val="508B4632"/>
    <w:rsid w:val="50A97812"/>
    <w:rsid w:val="50F005CC"/>
    <w:rsid w:val="50F4287E"/>
    <w:rsid w:val="51051AEA"/>
    <w:rsid w:val="510A5278"/>
    <w:rsid w:val="510E7916"/>
    <w:rsid w:val="5155439E"/>
    <w:rsid w:val="515D7D33"/>
    <w:rsid w:val="515E56A0"/>
    <w:rsid w:val="5184587D"/>
    <w:rsid w:val="519152E2"/>
    <w:rsid w:val="519B3BE6"/>
    <w:rsid w:val="51B92EF6"/>
    <w:rsid w:val="51CD0093"/>
    <w:rsid w:val="51D74ABB"/>
    <w:rsid w:val="52324228"/>
    <w:rsid w:val="526B1B89"/>
    <w:rsid w:val="527E5022"/>
    <w:rsid w:val="529575D4"/>
    <w:rsid w:val="52AF74B6"/>
    <w:rsid w:val="52B5432A"/>
    <w:rsid w:val="52B94753"/>
    <w:rsid w:val="52EA5E07"/>
    <w:rsid w:val="52F0080E"/>
    <w:rsid w:val="52FF1753"/>
    <w:rsid w:val="52FF3ECC"/>
    <w:rsid w:val="530061AC"/>
    <w:rsid w:val="531C4144"/>
    <w:rsid w:val="53212226"/>
    <w:rsid w:val="533F4A99"/>
    <w:rsid w:val="53565015"/>
    <w:rsid w:val="53676615"/>
    <w:rsid w:val="53BD6F9E"/>
    <w:rsid w:val="53CE1D21"/>
    <w:rsid w:val="53D91084"/>
    <w:rsid w:val="5401795F"/>
    <w:rsid w:val="54081451"/>
    <w:rsid w:val="541F691A"/>
    <w:rsid w:val="5443291A"/>
    <w:rsid w:val="545A554F"/>
    <w:rsid w:val="54D15B83"/>
    <w:rsid w:val="54E05D2C"/>
    <w:rsid w:val="55184439"/>
    <w:rsid w:val="55591458"/>
    <w:rsid w:val="555D7132"/>
    <w:rsid w:val="55723072"/>
    <w:rsid w:val="55A2546E"/>
    <w:rsid w:val="55D34A9B"/>
    <w:rsid w:val="55F00A90"/>
    <w:rsid w:val="55F75393"/>
    <w:rsid w:val="566D01B2"/>
    <w:rsid w:val="569327FA"/>
    <w:rsid w:val="57141DB9"/>
    <w:rsid w:val="57342DC6"/>
    <w:rsid w:val="574D3C44"/>
    <w:rsid w:val="57711BD2"/>
    <w:rsid w:val="57A24BC9"/>
    <w:rsid w:val="57C97E56"/>
    <w:rsid w:val="57D81CD7"/>
    <w:rsid w:val="58127FC8"/>
    <w:rsid w:val="584A03D6"/>
    <w:rsid w:val="58B9603A"/>
    <w:rsid w:val="58D11B11"/>
    <w:rsid w:val="58D85113"/>
    <w:rsid w:val="58F60B8E"/>
    <w:rsid w:val="593746E6"/>
    <w:rsid w:val="59606037"/>
    <w:rsid w:val="59691000"/>
    <w:rsid w:val="59763209"/>
    <w:rsid w:val="599103D8"/>
    <w:rsid w:val="599F404D"/>
    <w:rsid w:val="59C63C3F"/>
    <w:rsid w:val="59E17527"/>
    <w:rsid w:val="5A35178F"/>
    <w:rsid w:val="5A40385B"/>
    <w:rsid w:val="5A49504E"/>
    <w:rsid w:val="5A99009F"/>
    <w:rsid w:val="5AB3228F"/>
    <w:rsid w:val="5AD439BC"/>
    <w:rsid w:val="5AF009F9"/>
    <w:rsid w:val="5B2819B2"/>
    <w:rsid w:val="5B306A67"/>
    <w:rsid w:val="5B4B79FB"/>
    <w:rsid w:val="5B7B2181"/>
    <w:rsid w:val="5BB44D72"/>
    <w:rsid w:val="5BB66EC2"/>
    <w:rsid w:val="5BB84BCF"/>
    <w:rsid w:val="5BC81248"/>
    <w:rsid w:val="5BCA3C70"/>
    <w:rsid w:val="5C43435F"/>
    <w:rsid w:val="5C5C2638"/>
    <w:rsid w:val="5C653294"/>
    <w:rsid w:val="5C6755B6"/>
    <w:rsid w:val="5C682345"/>
    <w:rsid w:val="5C6E648E"/>
    <w:rsid w:val="5C9A4E78"/>
    <w:rsid w:val="5CCD51DF"/>
    <w:rsid w:val="5CFD228D"/>
    <w:rsid w:val="5D2952E4"/>
    <w:rsid w:val="5D4E5951"/>
    <w:rsid w:val="5D7C173D"/>
    <w:rsid w:val="5DC8615B"/>
    <w:rsid w:val="5DD4345A"/>
    <w:rsid w:val="5E06259C"/>
    <w:rsid w:val="5E161409"/>
    <w:rsid w:val="5E237606"/>
    <w:rsid w:val="5E801325"/>
    <w:rsid w:val="5E9B53BD"/>
    <w:rsid w:val="5EBD1A23"/>
    <w:rsid w:val="5ECA65C6"/>
    <w:rsid w:val="5F3018EC"/>
    <w:rsid w:val="5F56575B"/>
    <w:rsid w:val="5F5A3CC3"/>
    <w:rsid w:val="5F5D1B04"/>
    <w:rsid w:val="5F737499"/>
    <w:rsid w:val="5F87759C"/>
    <w:rsid w:val="5F9A105F"/>
    <w:rsid w:val="5F9D2AB1"/>
    <w:rsid w:val="5FBD7B78"/>
    <w:rsid w:val="5FBF1ECB"/>
    <w:rsid w:val="5FCF267F"/>
    <w:rsid w:val="5FD36462"/>
    <w:rsid w:val="5FD43733"/>
    <w:rsid w:val="5FDD04A0"/>
    <w:rsid w:val="60181C23"/>
    <w:rsid w:val="604F4CDB"/>
    <w:rsid w:val="60503E62"/>
    <w:rsid w:val="60766992"/>
    <w:rsid w:val="60EC6F64"/>
    <w:rsid w:val="60F7791E"/>
    <w:rsid w:val="60FB6635"/>
    <w:rsid w:val="612A15D0"/>
    <w:rsid w:val="614D0406"/>
    <w:rsid w:val="61D03B07"/>
    <w:rsid w:val="61D50C06"/>
    <w:rsid w:val="62083B56"/>
    <w:rsid w:val="623033BB"/>
    <w:rsid w:val="62746F43"/>
    <w:rsid w:val="627D6993"/>
    <w:rsid w:val="62C51CDE"/>
    <w:rsid w:val="62C95F0F"/>
    <w:rsid w:val="62DE6924"/>
    <w:rsid w:val="630A772B"/>
    <w:rsid w:val="632436A3"/>
    <w:rsid w:val="632648A6"/>
    <w:rsid w:val="63313D93"/>
    <w:rsid w:val="635465F3"/>
    <w:rsid w:val="63733EB4"/>
    <w:rsid w:val="6391131D"/>
    <w:rsid w:val="63A972DB"/>
    <w:rsid w:val="63E00F8B"/>
    <w:rsid w:val="64192790"/>
    <w:rsid w:val="643B5B83"/>
    <w:rsid w:val="644236FD"/>
    <w:rsid w:val="6446772F"/>
    <w:rsid w:val="64517CF8"/>
    <w:rsid w:val="64726283"/>
    <w:rsid w:val="647262B4"/>
    <w:rsid w:val="64A31E24"/>
    <w:rsid w:val="64C42A3B"/>
    <w:rsid w:val="64CD68D1"/>
    <w:rsid w:val="64CE3ACA"/>
    <w:rsid w:val="64D7753A"/>
    <w:rsid w:val="64E24127"/>
    <w:rsid w:val="64EB4FDE"/>
    <w:rsid w:val="650350C8"/>
    <w:rsid w:val="65140166"/>
    <w:rsid w:val="653320D2"/>
    <w:rsid w:val="6542342B"/>
    <w:rsid w:val="655D3903"/>
    <w:rsid w:val="65762A52"/>
    <w:rsid w:val="65802646"/>
    <w:rsid w:val="65B83DFB"/>
    <w:rsid w:val="65E93AED"/>
    <w:rsid w:val="6619754F"/>
    <w:rsid w:val="6640089E"/>
    <w:rsid w:val="6652270B"/>
    <w:rsid w:val="66746356"/>
    <w:rsid w:val="668A2DB1"/>
    <w:rsid w:val="66A246B7"/>
    <w:rsid w:val="66B37665"/>
    <w:rsid w:val="66B5149C"/>
    <w:rsid w:val="66CB32B5"/>
    <w:rsid w:val="670B42F0"/>
    <w:rsid w:val="672F173F"/>
    <w:rsid w:val="675B18DC"/>
    <w:rsid w:val="676964B3"/>
    <w:rsid w:val="676D6393"/>
    <w:rsid w:val="67831F5F"/>
    <w:rsid w:val="67A320F2"/>
    <w:rsid w:val="67B412C4"/>
    <w:rsid w:val="67EE08C3"/>
    <w:rsid w:val="67F74F48"/>
    <w:rsid w:val="68577988"/>
    <w:rsid w:val="685A69F7"/>
    <w:rsid w:val="68A75667"/>
    <w:rsid w:val="68D333BB"/>
    <w:rsid w:val="68D52757"/>
    <w:rsid w:val="68E35FF7"/>
    <w:rsid w:val="68E55F2A"/>
    <w:rsid w:val="69A15D22"/>
    <w:rsid w:val="69A80E48"/>
    <w:rsid w:val="69A963DE"/>
    <w:rsid w:val="69B661EB"/>
    <w:rsid w:val="6A154246"/>
    <w:rsid w:val="6A48386D"/>
    <w:rsid w:val="6ABA2FB1"/>
    <w:rsid w:val="6AD56566"/>
    <w:rsid w:val="6ADA03E8"/>
    <w:rsid w:val="6ADA5C9F"/>
    <w:rsid w:val="6B0471BF"/>
    <w:rsid w:val="6B1A383A"/>
    <w:rsid w:val="6B210527"/>
    <w:rsid w:val="6B277D04"/>
    <w:rsid w:val="6B2E12CE"/>
    <w:rsid w:val="6B2F675E"/>
    <w:rsid w:val="6B6F172B"/>
    <w:rsid w:val="6BA910B2"/>
    <w:rsid w:val="6BBA3075"/>
    <w:rsid w:val="6C724583"/>
    <w:rsid w:val="6C9E490A"/>
    <w:rsid w:val="6CA66FB3"/>
    <w:rsid w:val="6CCD6A45"/>
    <w:rsid w:val="6CCF3877"/>
    <w:rsid w:val="6CE3552F"/>
    <w:rsid w:val="6D0C1265"/>
    <w:rsid w:val="6D291014"/>
    <w:rsid w:val="6D7D3E70"/>
    <w:rsid w:val="6D7F5054"/>
    <w:rsid w:val="6D8E13BC"/>
    <w:rsid w:val="6D98704B"/>
    <w:rsid w:val="6DA21430"/>
    <w:rsid w:val="6DA832B9"/>
    <w:rsid w:val="6DC158B7"/>
    <w:rsid w:val="6DD76EE8"/>
    <w:rsid w:val="6E1D361D"/>
    <w:rsid w:val="6E5F2C80"/>
    <w:rsid w:val="6E726FD6"/>
    <w:rsid w:val="6E7C4AD7"/>
    <w:rsid w:val="6F0B2C2A"/>
    <w:rsid w:val="6F270F0C"/>
    <w:rsid w:val="6F3C220C"/>
    <w:rsid w:val="6F3D75B8"/>
    <w:rsid w:val="6F3F7970"/>
    <w:rsid w:val="6F6113B1"/>
    <w:rsid w:val="6F684B07"/>
    <w:rsid w:val="6F746EAD"/>
    <w:rsid w:val="6F847A7D"/>
    <w:rsid w:val="6F9030B1"/>
    <w:rsid w:val="6FA43666"/>
    <w:rsid w:val="6FC27346"/>
    <w:rsid w:val="6FC54AEC"/>
    <w:rsid w:val="6FEB3627"/>
    <w:rsid w:val="701216CD"/>
    <w:rsid w:val="70507488"/>
    <w:rsid w:val="70536756"/>
    <w:rsid w:val="70765F82"/>
    <w:rsid w:val="707B2FA2"/>
    <w:rsid w:val="709971A1"/>
    <w:rsid w:val="70B0376B"/>
    <w:rsid w:val="712120CA"/>
    <w:rsid w:val="7125008C"/>
    <w:rsid w:val="7140613C"/>
    <w:rsid w:val="7155267C"/>
    <w:rsid w:val="71555B5C"/>
    <w:rsid w:val="7170430D"/>
    <w:rsid w:val="7178340B"/>
    <w:rsid w:val="71801848"/>
    <w:rsid w:val="71A74651"/>
    <w:rsid w:val="71E15EE0"/>
    <w:rsid w:val="722C5784"/>
    <w:rsid w:val="725021D2"/>
    <w:rsid w:val="7279618D"/>
    <w:rsid w:val="72EF4B3C"/>
    <w:rsid w:val="7319525F"/>
    <w:rsid w:val="73606F71"/>
    <w:rsid w:val="7363462B"/>
    <w:rsid w:val="73D4516B"/>
    <w:rsid w:val="73D86668"/>
    <w:rsid w:val="744F2F71"/>
    <w:rsid w:val="745201A7"/>
    <w:rsid w:val="7469151C"/>
    <w:rsid w:val="74766F43"/>
    <w:rsid w:val="74772A08"/>
    <w:rsid w:val="74AF1E9A"/>
    <w:rsid w:val="74B4048F"/>
    <w:rsid w:val="74C11D0F"/>
    <w:rsid w:val="754D2CA6"/>
    <w:rsid w:val="756954DF"/>
    <w:rsid w:val="757A5FA5"/>
    <w:rsid w:val="757C4629"/>
    <w:rsid w:val="75C81B6C"/>
    <w:rsid w:val="75C85090"/>
    <w:rsid w:val="75E50145"/>
    <w:rsid w:val="760020BD"/>
    <w:rsid w:val="764578B7"/>
    <w:rsid w:val="76771B55"/>
    <w:rsid w:val="767D2997"/>
    <w:rsid w:val="768B3313"/>
    <w:rsid w:val="76965FE8"/>
    <w:rsid w:val="76A47ED4"/>
    <w:rsid w:val="76BF662F"/>
    <w:rsid w:val="76D43C48"/>
    <w:rsid w:val="76EE422E"/>
    <w:rsid w:val="76F46B2B"/>
    <w:rsid w:val="77324715"/>
    <w:rsid w:val="774B05E5"/>
    <w:rsid w:val="777F7760"/>
    <w:rsid w:val="778F1818"/>
    <w:rsid w:val="77AA126D"/>
    <w:rsid w:val="77D77EBD"/>
    <w:rsid w:val="77ED0BBE"/>
    <w:rsid w:val="77F1181E"/>
    <w:rsid w:val="78180440"/>
    <w:rsid w:val="782125A6"/>
    <w:rsid w:val="789C52FA"/>
    <w:rsid w:val="78A81536"/>
    <w:rsid w:val="78D148BE"/>
    <w:rsid w:val="791408A9"/>
    <w:rsid w:val="79304592"/>
    <w:rsid w:val="793A3709"/>
    <w:rsid w:val="793E1EFE"/>
    <w:rsid w:val="795F6B2C"/>
    <w:rsid w:val="796233A8"/>
    <w:rsid w:val="798301D3"/>
    <w:rsid w:val="79B606DE"/>
    <w:rsid w:val="79BA1E21"/>
    <w:rsid w:val="79C47990"/>
    <w:rsid w:val="79E863DC"/>
    <w:rsid w:val="79F67F65"/>
    <w:rsid w:val="79FF43B3"/>
    <w:rsid w:val="7A055BC2"/>
    <w:rsid w:val="7A1A782D"/>
    <w:rsid w:val="7A9C7928"/>
    <w:rsid w:val="7AC85D4B"/>
    <w:rsid w:val="7ACE17C7"/>
    <w:rsid w:val="7AD7344F"/>
    <w:rsid w:val="7AE241D6"/>
    <w:rsid w:val="7AF14B02"/>
    <w:rsid w:val="7B090BCB"/>
    <w:rsid w:val="7B384ADC"/>
    <w:rsid w:val="7B6E3197"/>
    <w:rsid w:val="7BA10D1C"/>
    <w:rsid w:val="7BAD47C1"/>
    <w:rsid w:val="7BD9172A"/>
    <w:rsid w:val="7BDF11E2"/>
    <w:rsid w:val="7BE165C8"/>
    <w:rsid w:val="7C076D57"/>
    <w:rsid w:val="7C251F20"/>
    <w:rsid w:val="7C7A4337"/>
    <w:rsid w:val="7C9E64B4"/>
    <w:rsid w:val="7CAE6033"/>
    <w:rsid w:val="7CB65F53"/>
    <w:rsid w:val="7CED5942"/>
    <w:rsid w:val="7CF66334"/>
    <w:rsid w:val="7D1416F4"/>
    <w:rsid w:val="7DAE06B9"/>
    <w:rsid w:val="7DF64CC5"/>
    <w:rsid w:val="7DF87CDA"/>
    <w:rsid w:val="7E2065ED"/>
    <w:rsid w:val="7E427A41"/>
    <w:rsid w:val="7E4D5363"/>
    <w:rsid w:val="7E4F733D"/>
    <w:rsid w:val="7E7C1DAE"/>
    <w:rsid w:val="7E895ACD"/>
    <w:rsid w:val="7F1E6B22"/>
    <w:rsid w:val="7F2425B0"/>
    <w:rsid w:val="7F3C1E3F"/>
    <w:rsid w:val="7F9B1076"/>
    <w:rsid w:val="7FA9225A"/>
    <w:rsid w:val="7FC27C55"/>
    <w:rsid w:val="7FD66E80"/>
    <w:rsid w:val="7FDE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Char"/>
    <w:basedOn w:val="5"/>
    <w:link w:val="3"/>
    <w:uiPriority w:val="99"/>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66"/>
    <customShpInfo spid="_x0000_s2065"/>
    <customShpInfo spid="_x0000_s206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F3ECDC-A1E9-4232-82D0-407FE55F91E3}">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18</Pages>
  <Words>1988</Words>
  <Characters>11337</Characters>
  <Lines>94</Lines>
  <Paragraphs>26</Paragraphs>
  <TotalTime>56</TotalTime>
  <ScaleCrop>false</ScaleCrop>
  <LinksUpToDate>false</LinksUpToDate>
  <CharactersWithSpaces>13299</CharactersWithSpaces>
  <Application>WPS Office_10.1.0.7401_F1E327BC-269C-435d-A152-05C5408002CA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cp:lastPrinted>2018-07-09T02:56:00Z</cp:lastPrinted>
  <dcterms:modified xsi:type="dcterms:W3CDTF">2018-07-16T01:35:22Z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2052-10.1.0.7401</vt:lpwstr>
  </property>
</Properties>
</file>