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B5760" w14:textId="77777777" w:rsidR="003B7FA4" w:rsidRPr="00913A50" w:rsidRDefault="003B7FA4" w:rsidP="003B7FA4">
      <w:pPr>
        <w:rPr>
          <w:rFonts w:ascii="Arial" w:eastAsia="Arial" w:hAnsi="Arial" w:cs="Arial"/>
        </w:rPr>
      </w:pPr>
    </w:p>
    <w:p w14:paraId="14C3D4CB" w14:textId="2074EAE8" w:rsidR="003B7FA4" w:rsidRPr="00A75017" w:rsidRDefault="003B7FA4" w:rsidP="003B7FA4">
      <w:pPr>
        <w:jc w:val="center"/>
        <w:rPr>
          <w:rFonts w:ascii="Cambria" w:eastAsia="Cambria" w:hAnsi="Cambria" w:cs="Cambria"/>
          <w:b/>
          <w:sz w:val="64"/>
          <w:szCs w:val="64"/>
          <w:lang w:val="en-US"/>
        </w:rPr>
      </w:pPr>
      <w:r w:rsidRPr="00A75017">
        <w:rPr>
          <w:rFonts w:ascii="Cambria" w:eastAsia="Cambria" w:hAnsi="Cambria" w:cs="Cambria"/>
          <w:b/>
          <w:sz w:val="64"/>
          <w:szCs w:val="64"/>
          <w:lang w:val="en-US"/>
        </w:rPr>
        <w:t>“</w:t>
      </w:r>
      <w:r w:rsidR="001D19D3">
        <w:rPr>
          <w:rFonts w:ascii="Cambria" w:eastAsia="Cambria" w:hAnsi="Cambria" w:cs="Cambria"/>
          <w:b/>
          <w:sz w:val="64"/>
          <w:szCs w:val="64"/>
          <w:lang w:val="en-US"/>
        </w:rPr>
        <w:t>High Level Synthesis of Digital Systems</w:t>
      </w:r>
      <w:r w:rsidRPr="00A75017">
        <w:rPr>
          <w:rFonts w:ascii="Cambria" w:eastAsia="Cambria" w:hAnsi="Cambria" w:cs="Cambria"/>
          <w:b/>
          <w:sz w:val="64"/>
          <w:szCs w:val="64"/>
          <w:lang w:val="en-US"/>
        </w:rPr>
        <w:t xml:space="preserve">” </w:t>
      </w:r>
    </w:p>
    <w:p w14:paraId="37C73E32" w14:textId="77777777" w:rsidR="003B7FA4" w:rsidRPr="00A75017" w:rsidRDefault="003B7FA4" w:rsidP="003B7FA4">
      <w:pPr>
        <w:jc w:val="center"/>
        <w:rPr>
          <w:rFonts w:ascii="Cambria" w:eastAsia="Cambria" w:hAnsi="Cambria" w:cs="Cambria"/>
          <w:b/>
          <w:sz w:val="56"/>
          <w:szCs w:val="56"/>
          <w:lang w:val="en-US"/>
        </w:rPr>
      </w:pPr>
      <w:r w:rsidRPr="00A75017">
        <w:rPr>
          <w:rFonts w:ascii="Cambria" w:eastAsia="Cambria" w:hAnsi="Cambria" w:cs="Cambria"/>
          <w:b/>
          <w:sz w:val="56"/>
          <w:szCs w:val="56"/>
          <w:lang w:val="en-US"/>
        </w:rPr>
        <w:t>2023-2024</w:t>
      </w:r>
      <w:bookmarkStart w:id="0" w:name="gjdgxs"/>
      <w:bookmarkEnd w:id="0"/>
    </w:p>
    <w:p w14:paraId="71A9E4D2" w14:textId="67868A4C" w:rsidR="003B7FA4" w:rsidRDefault="003B7FA4" w:rsidP="003B7FA4">
      <w:pPr>
        <w:jc w:val="center"/>
        <w:rPr>
          <w:rFonts w:ascii="Cambria" w:eastAsia="Cambria" w:hAnsi="Cambria" w:cs="Cambria"/>
          <w:b/>
          <w:sz w:val="32"/>
          <w:szCs w:val="32"/>
          <w:lang w:val="en-US"/>
        </w:rPr>
      </w:pPr>
      <w:r w:rsidRPr="002A2926">
        <w:rPr>
          <w:rFonts w:ascii="Cambria" w:eastAsia="Cambria" w:hAnsi="Cambria" w:cs="Cambria"/>
          <w:b/>
          <w:sz w:val="32"/>
          <w:szCs w:val="32"/>
          <w:lang w:val="en-US"/>
        </w:rPr>
        <w:t xml:space="preserve">Prof. </w:t>
      </w:r>
      <w:r w:rsidR="001D19D3">
        <w:rPr>
          <w:rFonts w:ascii="Cambria" w:eastAsia="Cambria" w:hAnsi="Cambria" w:cs="Cambria"/>
          <w:b/>
          <w:sz w:val="32"/>
          <w:szCs w:val="32"/>
          <w:lang w:val="en-US"/>
        </w:rPr>
        <w:t>PERRI</w:t>
      </w:r>
    </w:p>
    <w:p w14:paraId="4AFA10EB" w14:textId="5F7B315C" w:rsidR="001D19D3" w:rsidRPr="002A2926" w:rsidRDefault="001D19D3" w:rsidP="001D19D3">
      <w:pPr>
        <w:jc w:val="center"/>
        <w:rPr>
          <w:rFonts w:ascii="Cambria" w:eastAsia="Cambria" w:hAnsi="Cambria" w:cs="Cambria"/>
          <w:b/>
          <w:sz w:val="32"/>
          <w:szCs w:val="32"/>
          <w:lang w:val="en-US"/>
        </w:rPr>
      </w:pPr>
      <w:r w:rsidRPr="002A2926">
        <w:rPr>
          <w:rFonts w:ascii="Cambria" w:eastAsia="Cambria" w:hAnsi="Cambria" w:cs="Cambria"/>
          <w:b/>
          <w:sz w:val="32"/>
          <w:szCs w:val="32"/>
          <w:lang w:val="en-US"/>
        </w:rPr>
        <w:t>Prof. FRUSTACI</w:t>
      </w:r>
    </w:p>
    <w:p w14:paraId="1DBC3245" w14:textId="77777777" w:rsidR="003B7FA4" w:rsidRPr="002A2926" w:rsidRDefault="003B7FA4" w:rsidP="003B7FA4">
      <w:pPr>
        <w:jc w:val="center"/>
        <w:rPr>
          <w:rFonts w:ascii="Cambria" w:eastAsia="Cambria" w:hAnsi="Cambria" w:cs="Cambria"/>
          <w:b/>
          <w:sz w:val="32"/>
          <w:szCs w:val="32"/>
          <w:lang w:val="en-US"/>
        </w:rPr>
      </w:pPr>
    </w:p>
    <w:p w14:paraId="57E13CC8" w14:textId="042AA04C" w:rsidR="003B7FA4" w:rsidRPr="002A2926" w:rsidRDefault="001D19D3" w:rsidP="003B7FA4">
      <w:pPr>
        <w:jc w:val="center"/>
        <w:rPr>
          <w:rFonts w:ascii="Cambria" w:eastAsia="Cambria" w:hAnsi="Cambria" w:cs="Cambria"/>
          <w:b/>
          <w:sz w:val="56"/>
          <w:szCs w:val="56"/>
          <w:lang w:val="en-US"/>
        </w:rPr>
      </w:pPr>
      <w:r>
        <w:rPr>
          <w:rFonts w:ascii="Cambria" w:eastAsia="Cambria" w:hAnsi="Cambria" w:cs="Cambria"/>
          <w:b/>
          <w:sz w:val="56"/>
          <w:szCs w:val="56"/>
          <w:lang w:val="en-US"/>
        </w:rPr>
        <w:t>FIR Filter</w:t>
      </w:r>
      <w:r w:rsidR="003B7FA4">
        <w:rPr>
          <w:rFonts w:ascii="Cambria" w:eastAsia="Cambria" w:hAnsi="Cambria" w:cs="Cambria"/>
          <w:b/>
          <w:sz w:val="56"/>
          <w:szCs w:val="56"/>
          <w:lang w:val="en-US"/>
        </w:rPr>
        <w:t xml:space="preserve"> Analysis</w:t>
      </w:r>
    </w:p>
    <w:p w14:paraId="76E5BBF0" w14:textId="77777777" w:rsidR="003B7FA4" w:rsidRPr="006A4897" w:rsidRDefault="003B7FA4" w:rsidP="003B7FA4">
      <w:pPr>
        <w:jc w:val="center"/>
        <w:rPr>
          <w:rFonts w:ascii="Cambria" w:eastAsia="Cambria" w:hAnsi="Cambria" w:cs="Cambria"/>
          <w:b/>
          <w:sz w:val="72"/>
          <w:szCs w:val="72"/>
          <w:lang w:val="en-US"/>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6637"/>
      </w:tblGrid>
      <w:tr w:rsidR="003B7FA4" w:rsidRPr="00913A50" w14:paraId="33538BA4" w14:textId="77777777" w:rsidTr="00F75E8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6667ECFB" w14:textId="77777777" w:rsidR="003B7FA4" w:rsidRPr="00913A50" w:rsidRDefault="003B7FA4" w:rsidP="00F75E8E">
            <w:pPr>
              <w:jc w:val="center"/>
              <w:rPr>
                <w:rFonts w:ascii="Arial" w:eastAsia="Arial" w:hAnsi="Arial" w:cs="Arial"/>
                <w:b/>
                <w:szCs w:val="24"/>
              </w:rPr>
            </w:pPr>
            <w:r w:rsidRPr="00913A50">
              <w:rPr>
                <w:rFonts w:ascii="Arial" w:eastAsia="Arial" w:hAnsi="Arial" w:cs="Arial"/>
                <w:b/>
              </w:rPr>
              <w:t>Dat</w:t>
            </w:r>
            <w:r>
              <w:rPr>
                <w:rFonts w:ascii="Arial" w:eastAsia="Arial" w:hAnsi="Arial" w:cs="Arial"/>
                <w:b/>
              </w:rPr>
              <w:t>e</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3BFB50B2" w14:textId="6C229E31" w:rsidR="003B7FA4" w:rsidRPr="00913A50" w:rsidRDefault="003B7FA4" w:rsidP="00F75E8E">
            <w:pPr>
              <w:jc w:val="center"/>
              <w:rPr>
                <w:rFonts w:ascii="Arial" w:eastAsia="Arial" w:hAnsi="Arial" w:cs="Arial"/>
              </w:rPr>
            </w:pPr>
            <w:r w:rsidRPr="00913A50">
              <w:rPr>
                <w:rFonts w:ascii="Arial" w:eastAsia="Arial" w:hAnsi="Arial" w:cs="Arial"/>
              </w:rPr>
              <w:t>&lt;</w:t>
            </w:r>
            <w:r w:rsidR="001D19D3">
              <w:rPr>
                <w:rFonts w:ascii="Arial" w:eastAsia="Arial" w:hAnsi="Arial" w:cs="Arial"/>
              </w:rPr>
              <w:t>24</w:t>
            </w:r>
            <w:r w:rsidRPr="00913A50">
              <w:rPr>
                <w:rFonts w:ascii="Arial" w:eastAsia="Arial" w:hAnsi="Arial" w:cs="Arial"/>
              </w:rPr>
              <w:t>/</w:t>
            </w:r>
            <w:r w:rsidR="001D19D3">
              <w:rPr>
                <w:rFonts w:ascii="Arial" w:eastAsia="Arial" w:hAnsi="Arial" w:cs="Arial"/>
              </w:rPr>
              <w:t>04</w:t>
            </w:r>
            <w:r w:rsidRPr="00913A50">
              <w:rPr>
                <w:rFonts w:ascii="Arial" w:eastAsia="Arial" w:hAnsi="Arial" w:cs="Arial"/>
              </w:rPr>
              <w:t>/202</w:t>
            </w:r>
            <w:r w:rsidR="001D19D3">
              <w:rPr>
                <w:rFonts w:ascii="Arial" w:eastAsia="Arial" w:hAnsi="Arial" w:cs="Arial"/>
              </w:rPr>
              <w:t>4</w:t>
            </w:r>
            <w:r w:rsidRPr="00913A50">
              <w:rPr>
                <w:rFonts w:ascii="Arial" w:eastAsia="Arial" w:hAnsi="Arial" w:cs="Arial"/>
              </w:rPr>
              <w:t>&gt;</w:t>
            </w:r>
          </w:p>
        </w:tc>
      </w:tr>
      <w:tr w:rsidR="003B7FA4" w:rsidRPr="00913A50" w14:paraId="5E7D86B8" w14:textId="77777777" w:rsidTr="00F75E8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2720D74A" w14:textId="77777777" w:rsidR="003B7FA4" w:rsidRPr="00913A50" w:rsidRDefault="003B7FA4" w:rsidP="00F75E8E">
            <w:pPr>
              <w:jc w:val="center"/>
              <w:rPr>
                <w:rFonts w:ascii="Arial" w:eastAsia="Arial" w:hAnsi="Arial" w:cs="Arial"/>
                <w:b/>
              </w:rPr>
            </w:pPr>
            <w:r w:rsidRPr="00913A50">
              <w:rPr>
                <w:rFonts w:ascii="Arial" w:eastAsia="Arial" w:hAnsi="Arial" w:cs="Arial"/>
                <w:b/>
              </w:rPr>
              <w:t>Document</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31EFFB04" w14:textId="77777777" w:rsidR="003B7FA4" w:rsidRPr="00913A50" w:rsidRDefault="003B7FA4" w:rsidP="00F75E8E">
            <w:pPr>
              <w:jc w:val="center"/>
              <w:rPr>
                <w:rFonts w:ascii="Arial" w:eastAsia="Arial" w:hAnsi="Arial" w:cs="Arial"/>
              </w:rPr>
            </w:pPr>
            <w:r>
              <w:rPr>
                <w:rFonts w:ascii="Arial" w:eastAsia="Arial" w:hAnsi="Arial" w:cs="Arial"/>
              </w:rPr>
              <w:t xml:space="preserve">Final </w:t>
            </w:r>
            <w:r w:rsidRPr="00913A50">
              <w:rPr>
                <w:rFonts w:ascii="Arial" w:eastAsia="Arial" w:hAnsi="Arial" w:cs="Arial"/>
              </w:rPr>
              <w:t>Document</w:t>
            </w:r>
          </w:p>
        </w:tc>
      </w:tr>
    </w:tbl>
    <w:p w14:paraId="10A61883" w14:textId="77777777" w:rsidR="003B7FA4" w:rsidRPr="00913A50" w:rsidRDefault="003B7FA4" w:rsidP="003B7FA4">
      <w:pPr>
        <w:rPr>
          <w:rFonts w:ascii="Arial" w:eastAsia="Arial" w:hAnsi="Arial" w:cs="Arial"/>
          <w:b/>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3"/>
        <w:gridCol w:w="1930"/>
        <w:gridCol w:w="2987"/>
      </w:tblGrid>
      <w:tr w:rsidR="003B7FA4" w:rsidRPr="00913A50" w14:paraId="61D41ADE" w14:textId="77777777" w:rsidTr="00F75E8E">
        <w:trPr>
          <w:jc w:val="center"/>
        </w:trPr>
        <w:tc>
          <w:tcPr>
            <w:tcW w:w="3933" w:type="dxa"/>
            <w:tcBorders>
              <w:top w:val="single" w:sz="8" w:space="0" w:color="000000"/>
              <w:left w:val="single" w:sz="8" w:space="0" w:color="000000"/>
              <w:bottom w:val="single" w:sz="8" w:space="0" w:color="000000"/>
              <w:right w:val="single" w:sz="8" w:space="0" w:color="000000"/>
            </w:tcBorders>
            <w:vAlign w:val="center"/>
            <w:hideMark/>
          </w:tcPr>
          <w:p w14:paraId="4F0720FF" w14:textId="77777777" w:rsidR="003B7FA4" w:rsidRPr="00913A50" w:rsidRDefault="003B7FA4" w:rsidP="00F75E8E">
            <w:pPr>
              <w:jc w:val="center"/>
              <w:rPr>
                <w:rFonts w:ascii="Arial" w:eastAsia="Arial" w:hAnsi="Arial" w:cs="Arial"/>
                <w:b/>
                <w:szCs w:val="24"/>
              </w:rPr>
            </w:pPr>
            <w:r>
              <w:rPr>
                <w:rFonts w:ascii="Arial" w:eastAsia="Arial" w:hAnsi="Arial" w:cs="Arial"/>
                <w:b/>
              </w:rPr>
              <w:t>Full Name</w:t>
            </w:r>
          </w:p>
        </w:tc>
        <w:tc>
          <w:tcPr>
            <w:tcW w:w="1930" w:type="dxa"/>
            <w:tcBorders>
              <w:top w:val="single" w:sz="8" w:space="0" w:color="000000"/>
              <w:left w:val="single" w:sz="8" w:space="0" w:color="000000"/>
              <w:bottom w:val="single" w:sz="8" w:space="0" w:color="000000"/>
              <w:right w:val="single" w:sz="8" w:space="0" w:color="000000"/>
            </w:tcBorders>
            <w:vAlign w:val="center"/>
            <w:hideMark/>
          </w:tcPr>
          <w:p w14:paraId="5F89B472" w14:textId="77777777" w:rsidR="003B7FA4" w:rsidRPr="00913A50" w:rsidRDefault="003B7FA4" w:rsidP="00F75E8E">
            <w:pPr>
              <w:jc w:val="center"/>
              <w:rPr>
                <w:rFonts w:ascii="Arial" w:eastAsia="Arial" w:hAnsi="Arial" w:cs="Arial"/>
                <w:b/>
              </w:rPr>
            </w:pPr>
            <w:r>
              <w:rPr>
                <w:rFonts w:ascii="Arial" w:eastAsia="Arial" w:hAnsi="Arial" w:cs="Arial"/>
                <w:b/>
              </w:rPr>
              <w:t>ID</w:t>
            </w:r>
          </w:p>
        </w:tc>
        <w:tc>
          <w:tcPr>
            <w:tcW w:w="2987" w:type="dxa"/>
            <w:tcBorders>
              <w:top w:val="single" w:sz="8" w:space="0" w:color="000000"/>
              <w:left w:val="single" w:sz="8" w:space="0" w:color="000000"/>
              <w:bottom w:val="single" w:sz="8" w:space="0" w:color="000000"/>
              <w:right w:val="single" w:sz="8" w:space="0" w:color="000000"/>
            </w:tcBorders>
            <w:vAlign w:val="center"/>
            <w:hideMark/>
          </w:tcPr>
          <w:p w14:paraId="40DC6323" w14:textId="77777777" w:rsidR="003B7FA4" w:rsidRPr="00913A50" w:rsidRDefault="003B7FA4" w:rsidP="00F75E8E">
            <w:pPr>
              <w:jc w:val="center"/>
              <w:rPr>
                <w:rFonts w:ascii="Arial" w:eastAsia="Arial" w:hAnsi="Arial" w:cs="Arial"/>
                <w:b/>
              </w:rPr>
            </w:pPr>
            <w:r w:rsidRPr="00913A50">
              <w:rPr>
                <w:rFonts w:ascii="Arial" w:eastAsia="Arial" w:hAnsi="Arial" w:cs="Arial"/>
                <w:b/>
              </w:rPr>
              <w:t xml:space="preserve">E-mail </w:t>
            </w:r>
            <w:r>
              <w:rPr>
                <w:rFonts w:ascii="Arial" w:eastAsia="Arial" w:hAnsi="Arial" w:cs="Arial"/>
                <w:b/>
              </w:rPr>
              <w:t>A</w:t>
            </w:r>
            <w:r w:rsidRPr="00913A50">
              <w:rPr>
                <w:rFonts w:ascii="Arial" w:eastAsia="Arial" w:hAnsi="Arial" w:cs="Arial"/>
                <w:b/>
              </w:rPr>
              <w:t>ddress</w:t>
            </w:r>
          </w:p>
        </w:tc>
      </w:tr>
      <w:tr w:rsidR="003B7FA4" w:rsidRPr="00913A50" w14:paraId="42562C59" w14:textId="77777777" w:rsidTr="00F75E8E">
        <w:trPr>
          <w:jc w:val="center"/>
        </w:trPr>
        <w:tc>
          <w:tcPr>
            <w:tcW w:w="3933" w:type="dxa"/>
            <w:tcBorders>
              <w:top w:val="single" w:sz="8" w:space="0" w:color="000000"/>
              <w:left w:val="single" w:sz="8" w:space="0" w:color="000000"/>
              <w:bottom w:val="single" w:sz="8" w:space="0" w:color="000000"/>
              <w:right w:val="single" w:sz="8" w:space="0" w:color="000000"/>
            </w:tcBorders>
            <w:vAlign w:val="center"/>
          </w:tcPr>
          <w:p w14:paraId="211798BB" w14:textId="77777777" w:rsidR="003B7FA4" w:rsidRPr="00913A50" w:rsidRDefault="003B7FA4" w:rsidP="00F75E8E">
            <w:pPr>
              <w:jc w:val="center"/>
              <w:rPr>
                <w:rFonts w:ascii="Arial" w:eastAsia="Arial" w:hAnsi="Arial" w:cs="Arial"/>
                <w:bCs/>
              </w:rPr>
            </w:pPr>
            <w:r w:rsidRPr="00913A50">
              <w:rPr>
                <w:rFonts w:ascii="Arial" w:eastAsia="Arial" w:hAnsi="Arial" w:cs="Arial"/>
                <w:bCs/>
              </w:rPr>
              <w:t>Giorgio Ubbriaco</w:t>
            </w:r>
          </w:p>
        </w:tc>
        <w:tc>
          <w:tcPr>
            <w:tcW w:w="1930" w:type="dxa"/>
            <w:tcBorders>
              <w:top w:val="single" w:sz="8" w:space="0" w:color="000000"/>
              <w:left w:val="single" w:sz="8" w:space="0" w:color="000000"/>
              <w:bottom w:val="single" w:sz="8" w:space="0" w:color="000000"/>
              <w:right w:val="single" w:sz="8" w:space="0" w:color="000000"/>
            </w:tcBorders>
            <w:vAlign w:val="center"/>
          </w:tcPr>
          <w:p w14:paraId="214B0EDC" w14:textId="77777777" w:rsidR="003B7FA4" w:rsidRPr="00913A50" w:rsidRDefault="003B7FA4" w:rsidP="00F75E8E">
            <w:pPr>
              <w:jc w:val="center"/>
              <w:rPr>
                <w:rFonts w:ascii="Arial" w:eastAsia="Arial" w:hAnsi="Arial" w:cs="Arial"/>
                <w:bCs/>
              </w:rPr>
            </w:pPr>
            <w:r w:rsidRPr="00913A50">
              <w:rPr>
                <w:rFonts w:ascii="Arial" w:eastAsia="Arial" w:hAnsi="Arial" w:cs="Arial"/>
                <w:bCs/>
              </w:rPr>
              <w:t>247284</w:t>
            </w:r>
          </w:p>
        </w:tc>
        <w:tc>
          <w:tcPr>
            <w:tcW w:w="2987" w:type="dxa"/>
            <w:tcBorders>
              <w:top w:val="single" w:sz="8" w:space="0" w:color="000000"/>
              <w:left w:val="single" w:sz="8" w:space="0" w:color="000000"/>
              <w:bottom w:val="single" w:sz="8" w:space="0" w:color="000000"/>
              <w:right w:val="single" w:sz="8" w:space="0" w:color="000000"/>
            </w:tcBorders>
            <w:vAlign w:val="center"/>
          </w:tcPr>
          <w:p w14:paraId="5785C7FD" w14:textId="77777777" w:rsidR="003B7FA4" w:rsidRPr="00913A50" w:rsidRDefault="003B7FA4" w:rsidP="00F75E8E">
            <w:pPr>
              <w:jc w:val="center"/>
              <w:rPr>
                <w:rFonts w:ascii="Arial" w:eastAsia="Arial" w:hAnsi="Arial" w:cs="Arial"/>
                <w:bCs/>
              </w:rPr>
            </w:pPr>
            <w:r w:rsidRPr="00913A50">
              <w:rPr>
                <w:rFonts w:ascii="Arial" w:eastAsia="Arial" w:hAnsi="Arial" w:cs="Arial"/>
                <w:bCs/>
              </w:rPr>
              <w:t>bbrgrg00h11d086x@studenti.unical.it</w:t>
            </w:r>
          </w:p>
        </w:tc>
      </w:tr>
    </w:tbl>
    <w:p w14:paraId="7EF01A56" w14:textId="77777777" w:rsidR="003B7FA4" w:rsidRPr="00913A50" w:rsidRDefault="003B7FA4" w:rsidP="003B7FA4">
      <w:pPr>
        <w:rPr>
          <w:szCs w:val="24"/>
        </w:rPr>
      </w:pPr>
    </w:p>
    <w:p w14:paraId="5C2F446F" w14:textId="77777777" w:rsidR="003B7FA4" w:rsidRPr="00913A50" w:rsidRDefault="003B7FA4" w:rsidP="003B7FA4">
      <w:pPr>
        <w:rPr>
          <w:szCs w:val="24"/>
        </w:rPr>
      </w:pPr>
    </w:p>
    <w:p w14:paraId="1C614572" w14:textId="77777777" w:rsidR="003B7FA4" w:rsidRDefault="003B7FA4" w:rsidP="003B7FA4">
      <w:pPr>
        <w:rPr>
          <w:szCs w:val="24"/>
        </w:rPr>
      </w:pPr>
    </w:p>
    <w:p w14:paraId="5AB1E833" w14:textId="77777777" w:rsidR="003B7FA4" w:rsidRDefault="003B7FA4" w:rsidP="003B7FA4">
      <w:pPr>
        <w:rPr>
          <w:szCs w:val="24"/>
        </w:rPr>
      </w:pPr>
    </w:p>
    <w:p w14:paraId="7625D8CC" w14:textId="77777777" w:rsidR="003B7FA4" w:rsidRDefault="003B7FA4" w:rsidP="003B7FA4">
      <w:pPr>
        <w:rPr>
          <w:szCs w:val="24"/>
        </w:rPr>
      </w:pPr>
    </w:p>
    <w:p w14:paraId="24FAF602" w14:textId="77777777" w:rsidR="003B7FA4" w:rsidRDefault="003B7FA4" w:rsidP="003B7FA4">
      <w:pPr>
        <w:rPr>
          <w:szCs w:val="24"/>
        </w:rPr>
      </w:pPr>
    </w:p>
    <w:p w14:paraId="4ABC73C8" w14:textId="77777777" w:rsidR="003B7FA4" w:rsidRDefault="003B7FA4" w:rsidP="003B7FA4">
      <w:pPr>
        <w:rPr>
          <w:szCs w:val="24"/>
        </w:rPr>
      </w:pPr>
    </w:p>
    <w:p w14:paraId="3AB29D51" w14:textId="77777777" w:rsidR="003B7FA4" w:rsidRDefault="003B7FA4" w:rsidP="003B7FA4">
      <w:pPr>
        <w:rPr>
          <w:szCs w:val="24"/>
        </w:rPr>
      </w:pPr>
    </w:p>
    <w:p w14:paraId="714A0836" w14:textId="77777777" w:rsidR="003B7FA4" w:rsidRPr="00913A50" w:rsidRDefault="003B7FA4" w:rsidP="003B7FA4">
      <w:pPr>
        <w:rPr>
          <w:szCs w:val="24"/>
        </w:rPr>
      </w:pPr>
    </w:p>
    <w:p w14:paraId="4029ED03" w14:textId="77777777" w:rsidR="003B7FA4" w:rsidRPr="00913A50" w:rsidRDefault="003B7FA4" w:rsidP="003B7FA4">
      <w:pPr>
        <w:rPr>
          <w:szCs w:val="24"/>
        </w:rPr>
      </w:pPr>
    </w:p>
    <w:sdt>
      <w:sdtPr>
        <w:rPr>
          <w:rFonts w:asciiTheme="minorHAnsi" w:eastAsiaTheme="minorHAnsi" w:hAnsiTheme="minorHAnsi" w:cstheme="minorBidi"/>
          <w:b w:val="0"/>
          <w:kern w:val="2"/>
          <w:sz w:val="22"/>
          <w:szCs w:val="22"/>
          <w:lang w:eastAsia="en-US"/>
          <w14:ligatures w14:val="standardContextual"/>
        </w:rPr>
        <w:id w:val="-18631429"/>
        <w:docPartObj>
          <w:docPartGallery w:val="Table of Contents"/>
          <w:docPartUnique/>
        </w:docPartObj>
      </w:sdtPr>
      <w:sdtEndPr>
        <w:rPr>
          <w:bCs/>
        </w:rPr>
      </w:sdtEndPr>
      <w:sdtContent>
        <w:p w14:paraId="23766D6C" w14:textId="77777777" w:rsidR="003B7FA4" w:rsidRPr="00913A50" w:rsidRDefault="003B7FA4" w:rsidP="003B7FA4">
          <w:pPr>
            <w:pStyle w:val="Titolosommario"/>
          </w:pPr>
          <w:r>
            <w:t>Contents</w:t>
          </w:r>
        </w:p>
        <w:p w14:paraId="0439030C" w14:textId="085E5F26" w:rsidR="000F72D0" w:rsidRDefault="003B7FA4">
          <w:pPr>
            <w:pStyle w:val="Sommario1"/>
            <w:rPr>
              <w:rFonts w:eastAsiaTheme="minorEastAsia" w:cstheme="minorBidi"/>
              <w:b w:val="0"/>
              <w:bCs w:val="0"/>
              <w:caps w:val="0"/>
              <w:noProof/>
              <w:sz w:val="24"/>
              <w:szCs w:val="24"/>
              <w:lang w:val="en-US"/>
            </w:rPr>
          </w:pPr>
          <w:r w:rsidRPr="004F0B44">
            <w:rPr>
              <w:rFonts w:cstheme="minorBidi"/>
              <w:b w:val="0"/>
              <w:bCs w:val="0"/>
              <w:caps w:val="0"/>
              <w:sz w:val="24"/>
              <w:szCs w:val="24"/>
            </w:rPr>
            <w:fldChar w:fldCharType="begin"/>
          </w:r>
          <w:r w:rsidRPr="004F0B44">
            <w:rPr>
              <w:sz w:val="24"/>
              <w:szCs w:val="24"/>
            </w:rPr>
            <w:instrText xml:space="preserve"> TOC \o "1-3" \h \z \u </w:instrText>
          </w:r>
          <w:r w:rsidRPr="004F0B44">
            <w:rPr>
              <w:rFonts w:cstheme="minorBidi"/>
              <w:b w:val="0"/>
              <w:bCs w:val="0"/>
              <w:caps w:val="0"/>
              <w:sz w:val="24"/>
              <w:szCs w:val="24"/>
            </w:rPr>
            <w:fldChar w:fldCharType="separate"/>
          </w:r>
          <w:hyperlink w:anchor="_Toc167134429" w:history="1">
            <w:r w:rsidR="000F72D0" w:rsidRPr="001A183D">
              <w:rPr>
                <w:rStyle w:val="Collegamentoipertestuale"/>
                <w:noProof/>
              </w:rPr>
              <w:t>Definitions</w:t>
            </w:r>
            <w:r w:rsidR="000F72D0">
              <w:rPr>
                <w:noProof/>
                <w:webHidden/>
              </w:rPr>
              <w:tab/>
            </w:r>
            <w:r w:rsidR="000F72D0">
              <w:rPr>
                <w:noProof/>
                <w:webHidden/>
              </w:rPr>
              <w:fldChar w:fldCharType="begin"/>
            </w:r>
            <w:r w:rsidR="000F72D0">
              <w:rPr>
                <w:noProof/>
                <w:webHidden/>
              </w:rPr>
              <w:instrText xml:space="preserve"> PAGEREF _Toc167134429 \h </w:instrText>
            </w:r>
            <w:r w:rsidR="000F72D0">
              <w:rPr>
                <w:noProof/>
                <w:webHidden/>
              </w:rPr>
            </w:r>
            <w:r w:rsidR="000F72D0">
              <w:rPr>
                <w:noProof/>
                <w:webHidden/>
              </w:rPr>
              <w:fldChar w:fldCharType="separate"/>
            </w:r>
            <w:r w:rsidR="000F72D0">
              <w:rPr>
                <w:noProof/>
                <w:webHidden/>
              </w:rPr>
              <w:t>4</w:t>
            </w:r>
            <w:r w:rsidR="000F72D0">
              <w:rPr>
                <w:noProof/>
                <w:webHidden/>
              </w:rPr>
              <w:fldChar w:fldCharType="end"/>
            </w:r>
          </w:hyperlink>
        </w:p>
        <w:p w14:paraId="1A368F7F" w14:textId="1B11C3FF" w:rsidR="000F72D0" w:rsidRDefault="000F72D0">
          <w:pPr>
            <w:pStyle w:val="Sommario1"/>
            <w:rPr>
              <w:rFonts w:eastAsiaTheme="minorEastAsia" w:cstheme="minorBidi"/>
              <w:b w:val="0"/>
              <w:bCs w:val="0"/>
              <w:caps w:val="0"/>
              <w:noProof/>
              <w:sz w:val="24"/>
              <w:szCs w:val="24"/>
              <w:lang w:val="en-US"/>
            </w:rPr>
          </w:pPr>
          <w:hyperlink w:anchor="_Toc167134430" w:history="1">
            <w:r w:rsidRPr="001A183D">
              <w:rPr>
                <w:rStyle w:val="Collegamentoipertestuale"/>
                <w:noProof/>
              </w:rPr>
              <w:t>I.</w:t>
            </w:r>
            <w:r>
              <w:rPr>
                <w:rFonts w:eastAsiaTheme="minorEastAsia" w:cstheme="minorBidi"/>
                <w:b w:val="0"/>
                <w:bCs w:val="0"/>
                <w:caps w:val="0"/>
                <w:noProof/>
                <w:sz w:val="24"/>
                <w:szCs w:val="24"/>
                <w:lang w:val="en-US"/>
              </w:rPr>
              <w:tab/>
            </w:r>
            <w:r w:rsidRPr="001A183D">
              <w:rPr>
                <w:rStyle w:val="Collegamentoipertestuale"/>
                <w:noProof/>
              </w:rPr>
              <w:t>Tasks to be performed</w:t>
            </w:r>
            <w:r>
              <w:rPr>
                <w:noProof/>
                <w:webHidden/>
              </w:rPr>
              <w:tab/>
            </w:r>
            <w:r>
              <w:rPr>
                <w:noProof/>
                <w:webHidden/>
              </w:rPr>
              <w:fldChar w:fldCharType="begin"/>
            </w:r>
            <w:r>
              <w:rPr>
                <w:noProof/>
                <w:webHidden/>
              </w:rPr>
              <w:instrText xml:space="preserve"> PAGEREF _Toc167134430 \h </w:instrText>
            </w:r>
            <w:r>
              <w:rPr>
                <w:noProof/>
                <w:webHidden/>
              </w:rPr>
            </w:r>
            <w:r>
              <w:rPr>
                <w:noProof/>
                <w:webHidden/>
              </w:rPr>
              <w:fldChar w:fldCharType="separate"/>
            </w:r>
            <w:r>
              <w:rPr>
                <w:noProof/>
                <w:webHidden/>
              </w:rPr>
              <w:t>5</w:t>
            </w:r>
            <w:r>
              <w:rPr>
                <w:noProof/>
                <w:webHidden/>
              </w:rPr>
              <w:fldChar w:fldCharType="end"/>
            </w:r>
          </w:hyperlink>
        </w:p>
        <w:p w14:paraId="3A2BAE17" w14:textId="54337191" w:rsidR="000F72D0" w:rsidRDefault="000F72D0">
          <w:pPr>
            <w:pStyle w:val="Sommario1"/>
            <w:rPr>
              <w:rFonts w:eastAsiaTheme="minorEastAsia" w:cstheme="minorBidi"/>
              <w:b w:val="0"/>
              <w:bCs w:val="0"/>
              <w:caps w:val="0"/>
              <w:noProof/>
              <w:sz w:val="24"/>
              <w:szCs w:val="24"/>
              <w:lang w:val="en-US"/>
            </w:rPr>
          </w:pPr>
          <w:hyperlink w:anchor="_Toc167134431" w:history="1">
            <w:r w:rsidRPr="001A183D">
              <w:rPr>
                <w:rStyle w:val="Collegamentoipertestuale"/>
                <w:noProof/>
              </w:rPr>
              <w:t>II.</w:t>
            </w:r>
            <w:r>
              <w:rPr>
                <w:rFonts w:eastAsiaTheme="minorEastAsia" w:cstheme="minorBidi"/>
                <w:b w:val="0"/>
                <w:bCs w:val="0"/>
                <w:caps w:val="0"/>
                <w:noProof/>
                <w:sz w:val="24"/>
                <w:szCs w:val="24"/>
                <w:lang w:val="en-US"/>
              </w:rPr>
              <w:tab/>
            </w:r>
            <w:r w:rsidRPr="001A183D">
              <w:rPr>
                <w:rStyle w:val="Collegamentoipertestuale"/>
                <w:noProof/>
              </w:rPr>
              <w:t>Abstract</w:t>
            </w:r>
            <w:r>
              <w:rPr>
                <w:noProof/>
                <w:webHidden/>
              </w:rPr>
              <w:tab/>
            </w:r>
            <w:r>
              <w:rPr>
                <w:noProof/>
                <w:webHidden/>
              </w:rPr>
              <w:fldChar w:fldCharType="begin"/>
            </w:r>
            <w:r>
              <w:rPr>
                <w:noProof/>
                <w:webHidden/>
              </w:rPr>
              <w:instrText xml:space="preserve"> PAGEREF _Toc167134431 \h </w:instrText>
            </w:r>
            <w:r>
              <w:rPr>
                <w:noProof/>
                <w:webHidden/>
              </w:rPr>
            </w:r>
            <w:r>
              <w:rPr>
                <w:noProof/>
                <w:webHidden/>
              </w:rPr>
              <w:fldChar w:fldCharType="separate"/>
            </w:r>
            <w:r>
              <w:rPr>
                <w:noProof/>
                <w:webHidden/>
              </w:rPr>
              <w:t>6</w:t>
            </w:r>
            <w:r>
              <w:rPr>
                <w:noProof/>
                <w:webHidden/>
              </w:rPr>
              <w:fldChar w:fldCharType="end"/>
            </w:r>
          </w:hyperlink>
        </w:p>
        <w:p w14:paraId="38C26F9D" w14:textId="2DE50013" w:rsidR="000F72D0" w:rsidRDefault="000F72D0">
          <w:pPr>
            <w:pStyle w:val="Sommario1"/>
            <w:rPr>
              <w:rFonts w:eastAsiaTheme="minorEastAsia" w:cstheme="minorBidi"/>
              <w:b w:val="0"/>
              <w:bCs w:val="0"/>
              <w:caps w:val="0"/>
              <w:noProof/>
              <w:sz w:val="24"/>
              <w:szCs w:val="24"/>
              <w:lang w:val="en-US"/>
            </w:rPr>
          </w:pPr>
          <w:hyperlink w:anchor="_Toc167134432" w:history="1">
            <w:r w:rsidRPr="001A183D">
              <w:rPr>
                <w:rStyle w:val="Collegamentoipertestuale"/>
                <w:noProof/>
              </w:rPr>
              <w:t>1.</w:t>
            </w:r>
            <w:r>
              <w:rPr>
                <w:rFonts w:eastAsiaTheme="minorEastAsia" w:cstheme="minorBidi"/>
                <w:b w:val="0"/>
                <w:bCs w:val="0"/>
                <w:caps w:val="0"/>
                <w:noProof/>
                <w:sz w:val="24"/>
                <w:szCs w:val="24"/>
                <w:lang w:val="en-US"/>
              </w:rPr>
              <w:tab/>
            </w:r>
            <w:r w:rsidRPr="001A183D">
              <w:rPr>
                <w:rStyle w:val="Collegamentoipertestuale"/>
                <w:noProof/>
              </w:rPr>
              <w:t>Introduction</w:t>
            </w:r>
            <w:r>
              <w:rPr>
                <w:noProof/>
                <w:webHidden/>
              </w:rPr>
              <w:tab/>
            </w:r>
            <w:r>
              <w:rPr>
                <w:noProof/>
                <w:webHidden/>
              </w:rPr>
              <w:fldChar w:fldCharType="begin"/>
            </w:r>
            <w:r>
              <w:rPr>
                <w:noProof/>
                <w:webHidden/>
              </w:rPr>
              <w:instrText xml:space="preserve"> PAGEREF _Toc167134432 \h </w:instrText>
            </w:r>
            <w:r>
              <w:rPr>
                <w:noProof/>
                <w:webHidden/>
              </w:rPr>
            </w:r>
            <w:r>
              <w:rPr>
                <w:noProof/>
                <w:webHidden/>
              </w:rPr>
              <w:fldChar w:fldCharType="separate"/>
            </w:r>
            <w:r>
              <w:rPr>
                <w:noProof/>
                <w:webHidden/>
              </w:rPr>
              <w:t>7</w:t>
            </w:r>
            <w:r>
              <w:rPr>
                <w:noProof/>
                <w:webHidden/>
              </w:rPr>
              <w:fldChar w:fldCharType="end"/>
            </w:r>
          </w:hyperlink>
        </w:p>
        <w:p w14:paraId="678FAA1E" w14:textId="1640A9E9" w:rsidR="003B7FA4" w:rsidRPr="00913A50" w:rsidRDefault="003B7FA4" w:rsidP="003B7FA4">
          <w:r w:rsidRPr="004F0B44">
            <w:rPr>
              <w:rFonts w:cstheme="minorHAnsi"/>
              <w:b/>
              <w:bCs/>
              <w:caps/>
              <w:sz w:val="24"/>
              <w:szCs w:val="24"/>
            </w:rPr>
            <w:fldChar w:fldCharType="end"/>
          </w:r>
        </w:p>
      </w:sdtContent>
    </w:sdt>
    <w:p w14:paraId="0D7E3EC8" w14:textId="706BDE9C" w:rsidR="001D19D3" w:rsidRDefault="001D19D3" w:rsidP="003B7FA4">
      <w:pPr>
        <w:rPr>
          <w:szCs w:val="24"/>
        </w:rPr>
      </w:pPr>
    </w:p>
    <w:p w14:paraId="7547FA95" w14:textId="77777777" w:rsidR="001D19D3" w:rsidRDefault="001D19D3">
      <w:pPr>
        <w:jc w:val="left"/>
        <w:rPr>
          <w:szCs w:val="24"/>
        </w:rPr>
      </w:pPr>
      <w:r>
        <w:rPr>
          <w:szCs w:val="24"/>
        </w:rPr>
        <w:br w:type="page"/>
      </w:r>
    </w:p>
    <w:p w14:paraId="6DE7CB37" w14:textId="64866A9C" w:rsidR="00A25595" w:rsidRDefault="00A25595" w:rsidP="003B7FA4">
      <w:pPr>
        <w:rPr>
          <w:szCs w:val="24"/>
        </w:rPr>
      </w:pPr>
    </w:p>
    <w:p w14:paraId="13B4DFBB" w14:textId="77777777" w:rsidR="00A25595" w:rsidRDefault="00A25595">
      <w:pPr>
        <w:jc w:val="left"/>
        <w:rPr>
          <w:szCs w:val="24"/>
        </w:rPr>
      </w:pPr>
      <w:r>
        <w:rPr>
          <w:szCs w:val="24"/>
        </w:rPr>
        <w:br w:type="page"/>
      </w:r>
    </w:p>
    <w:p w14:paraId="67528A09" w14:textId="0468FD5C" w:rsidR="003B7FA4" w:rsidRDefault="00A25595" w:rsidP="00A25595">
      <w:pPr>
        <w:pStyle w:val="Titolo1"/>
      </w:pPr>
      <w:bookmarkStart w:id="1" w:name="_Toc167134429"/>
      <w:r>
        <w:t>Definitions</w:t>
      </w:r>
      <w:bookmarkEnd w:id="1"/>
    </w:p>
    <w:p w14:paraId="1CE42BF2" w14:textId="21DFC7FF" w:rsidR="00A25595" w:rsidRDefault="00A25595" w:rsidP="00A25595"/>
    <w:p w14:paraId="210844B3" w14:textId="77777777" w:rsidR="00A25595" w:rsidRDefault="00A25595">
      <w:pPr>
        <w:jc w:val="left"/>
      </w:pPr>
      <w:r>
        <w:br w:type="page"/>
      </w:r>
    </w:p>
    <w:p w14:paraId="7C81FD4F" w14:textId="7D08A672" w:rsidR="00A25595" w:rsidRDefault="00A25595" w:rsidP="00A25595">
      <w:pPr>
        <w:pStyle w:val="Titolo1"/>
        <w:numPr>
          <w:ilvl w:val="0"/>
          <w:numId w:val="13"/>
        </w:numPr>
      </w:pPr>
      <w:bookmarkStart w:id="2" w:name="_Toc167134430"/>
      <w:r>
        <w:t>Tasks to be performed</w:t>
      </w:r>
      <w:bookmarkEnd w:id="2"/>
    </w:p>
    <w:p w14:paraId="561AE40A" w14:textId="43824C8D" w:rsidR="00A25595" w:rsidRDefault="00A25595" w:rsidP="00A25595"/>
    <w:p w14:paraId="78BFA48C" w14:textId="77777777" w:rsidR="00A25595" w:rsidRDefault="00A25595">
      <w:pPr>
        <w:jc w:val="left"/>
      </w:pPr>
      <w:r>
        <w:br w:type="page"/>
      </w:r>
    </w:p>
    <w:p w14:paraId="22BCE3F7" w14:textId="324E1063" w:rsidR="00A25595" w:rsidRDefault="00A25595" w:rsidP="00A25595">
      <w:pPr>
        <w:pStyle w:val="Titolo1"/>
        <w:numPr>
          <w:ilvl w:val="0"/>
          <w:numId w:val="13"/>
        </w:numPr>
      </w:pPr>
      <w:bookmarkStart w:id="3" w:name="_Toc167134431"/>
      <w:r>
        <w:t>Abstract</w:t>
      </w:r>
      <w:bookmarkEnd w:id="3"/>
    </w:p>
    <w:p w14:paraId="6FB1E942" w14:textId="6664250C" w:rsidR="00A25595" w:rsidRDefault="00A25595" w:rsidP="00A25595">
      <w:pPr>
        <w:jc w:val="left"/>
      </w:pPr>
    </w:p>
    <w:p w14:paraId="2AEE376B" w14:textId="77777777" w:rsidR="00A25595" w:rsidRDefault="00A25595">
      <w:pPr>
        <w:jc w:val="left"/>
      </w:pPr>
      <w:r>
        <w:br w:type="page"/>
      </w:r>
    </w:p>
    <w:p w14:paraId="485B01E2" w14:textId="6595BF5C" w:rsidR="00A25595" w:rsidRDefault="00A25595" w:rsidP="00A25595">
      <w:pPr>
        <w:pStyle w:val="Titolo1"/>
        <w:numPr>
          <w:ilvl w:val="0"/>
          <w:numId w:val="15"/>
        </w:numPr>
      </w:pPr>
      <w:bookmarkStart w:id="4" w:name="_Toc167134432"/>
      <w:r>
        <w:t>Introduction</w:t>
      </w:r>
      <w:bookmarkEnd w:id="4"/>
    </w:p>
    <w:p w14:paraId="3F404851" w14:textId="47B4BFD9" w:rsidR="00A25595" w:rsidRDefault="00A25595" w:rsidP="00A25595"/>
    <w:p w14:paraId="7C30B993" w14:textId="77777777" w:rsidR="00A25595" w:rsidRDefault="00A25595">
      <w:pPr>
        <w:jc w:val="left"/>
      </w:pPr>
      <w:r>
        <w:br w:type="page"/>
      </w:r>
    </w:p>
    <w:p w14:paraId="7C00D9E9" w14:textId="294AF11F" w:rsidR="00A25595" w:rsidRDefault="000F72D0" w:rsidP="000F72D0">
      <w:pPr>
        <w:pStyle w:val="Titolo1"/>
        <w:numPr>
          <w:ilvl w:val="0"/>
          <w:numId w:val="15"/>
        </w:numPr>
      </w:pPr>
      <w:r>
        <w:t>Solutions</w:t>
      </w:r>
    </w:p>
    <w:p w14:paraId="4565B636" w14:textId="5A0E1733" w:rsidR="00301483" w:rsidRDefault="00301483" w:rsidP="00301483">
      <w:r>
        <w:t>Qui di seguito verranno illustrate e analizzate diverse implementazioni del filtro FIR. In particolare, verranno mostrati i report generati da HLS e Vivado così da effettuare ulteriori considerazioni a riguardo.</w:t>
      </w:r>
    </w:p>
    <w:p w14:paraId="68EECF4B" w14:textId="77777777" w:rsidR="004639F9" w:rsidRDefault="004639F9" w:rsidP="00301483"/>
    <w:p w14:paraId="44201C3B" w14:textId="5D189ABF" w:rsidR="00301483" w:rsidRDefault="00301483" w:rsidP="00301483">
      <w:pPr>
        <w:pStyle w:val="Titolo2"/>
        <w:numPr>
          <w:ilvl w:val="1"/>
          <w:numId w:val="15"/>
        </w:numPr>
      </w:pPr>
      <w:r>
        <w:t>Code Hoisting Solution</w:t>
      </w:r>
    </w:p>
    <w:p w14:paraId="0C2855DD" w14:textId="63D9FC64" w:rsidR="004639F9" w:rsidRDefault="004639F9" w:rsidP="004639F9">
      <w:pPr>
        <w:rPr>
          <w:rFonts w:eastAsiaTheme="minorEastAsia"/>
        </w:rPr>
      </w:pPr>
      <w:r>
        <w:t xml:space="preserve">Dal momento che l’implementazione software del filtro FIR prevede un’istruzione condizionale, </w:t>
      </w:r>
      <m:oMath>
        <m:r>
          <w:rPr>
            <w:rFonts w:ascii="Cambria Math" w:hAnsi="Cambria Math"/>
          </w:rPr>
          <m:t>if(i==0)</m:t>
        </m:r>
      </m:oMath>
      <w:r>
        <w:rPr>
          <w:rFonts w:eastAsiaTheme="minorEastAsia"/>
        </w:rPr>
        <w:t xml:space="preserve">, dal punto di vista hardware questo corrisponderebbe ad un overhead a livello di risorse. Questo è dovuto al fatto che si dovrebbe leggere il valore dell’indice </w:t>
      </w:r>
      <m:oMath>
        <m:r>
          <w:rPr>
            <w:rFonts w:ascii="Cambria Math" w:eastAsiaTheme="minorEastAsia" w:hAnsi="Cambria Math"/>
          </w:rPr>
          <m:t>i</m:t>
        </m:r>
      </m:oMath>
      <w:r>
        <w:rPr>
          <w:rFonts w:eastAsiaTheme="minorEastAsia"/>
        </w:rPr>
        <w:t xml:space="preserve"> nella struttura dati che lo contiene e prevedere un comparatore così da confrontare tale valore con il valore </w:t>
      </w:r>
      <m:oMath>
        <m:r>
          <w:rPr>
            <w:rFonts w:ascii="Cambria Math" w:eastAsiaTheme="minorEastAsia" w:hAnsi="Cambria Math"/>
          </w:rPr>
          <m:t>0</m:t>
        </m:r>
      </m:oMath>
      <w:r>
        <w:rPr>
          <w:rFonts w:eastAsiaTheme="minorEastAsia"/>
        </w:rPr>
        <w:t xml:space="preserve"> e, pertanto, effettuare l’operazione logica di </w:t>
      </w:r>
      <m:oMath>
        <m:r>
          <w:rPr>
            <w:rFonts w:ascii="Cambria Math" w:eastAsiaTheme="minorEastAsia" w:hAnsi="Cambria Math"/>
          </w:rPr>
          <m:t>XOR</m:t>
        </m:r>
      </m:oMath>
      <w:r>
        <w:rPr>
          <w:rFonts w:eastAsiaTheme="minorEastAsia"/>
        </w:rPr>
        <w:t xml:space="preserve"> tra i bit che rappresentano la variabile </w:t>
      </w:r>
      <m:oMath>
        <m:r>
          <w:rPr>
            <w:rFonts w:ascii="Cambria Math" w:eastAsiaTheme="minorEastAsia" w:hAnsi="Cambria Math"/>
          </w:rPr>
          <m:t>i</m:t>
        </m:r>
      </m:oMath>
      <w:r>
        <w:rPr>
          <w:rFonts w:eastAsiaTheme="minorEastAsia"/>
        </w:rPr>
        <w:t xml:space="preserve"> e quelli rappresentanti il valore </w:t>
      </w:r>
      <m:oMath>
        <m:r>
          <w:rPr>
            <w:rFonts w:ascii="Cambria Math" w:eastAsiaTheme="minorEastAsia" w:hAnsi="Cambria Math"/>
          </w:rPr>
          <m:t>0</m:t>
        </m:r>
      </m:oMath>
      <w:r>
        <w:rPr>
          <w:rFonts w:eastAsiaTheme="minorEastAsia"/>
        </w:rPr>
        <w:t xml:space="preserve">. </w:t>
      </w:r>
    </w:p>
    <w:p w14:paraId="3531B0A2" w14:textId="75370C38" w:rsidR="002A3E7D" w:rsidRDefault="004639F9" w:rsidP="00297FDC">
      <w:pPr>
        <w:jc w:val="center"/>
      </w:pPr>
      <w:r>
        <w:rPr>
          <w:rFonts w:eastAsiaTheme="minorEastAsia"/>
          <w:noProof/>
        </w:rPr>
        <w:drawing>
          <wp:inline distT="0" distB="0" distL="0" distR="0" wp14:anchorId="6134731B" wp14:editId="1B4E76DC">
            <wp:extent cx="3960000" cy="1737023"/>
            <wp:effectExtent l="0" t="0" r="0" b="0"/>
            <wp:docPr id="1874650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1737023"/>
                    </a:xfrm>
                    <a:prstGeom prst="rect">
                      <a:avLst/>
                    </a:prstGeom>
                    <a:noFill/>
                    <a:ln>
                      <a:noFill/>
                    </a:ln>
                  </pic:spPr>
                </pic:pic>
              </a:graphicData>
            </a:graphic>
          </wp:inline>
        </w:drawing>
      </w:r>
    </w:p>
    <w:p w14:paraId="04DE2982" w14:textId="66AAAC74" w:rsidR="00E90FBA" w:rsidRDefault="00E90FBA" w:rsidP="00E90FBA">
      <w:r>
        <w:t xml:space="preserve">Quello che dovremmo aspettarci è che ci sia una riduzione dell’utilizzazione delle risorse prevista dal tool di HLS e dal tool di Vivado e, inoltre, una riduzione di un’unità del trip count rispetto alla soluzione non ottimizzata dovuto al fatto che il caso </w:t>
      </w:r>
      <m:oMath>
        <m:r>
          <w:rPr>
            <w:rFonts w:ascii="Cambria Math" w:hAnsi="Cambria Math"/>
          </w:rPr>
          <m:t>i=0</m:t>
        </m:r>
      </m:oMath>
      <w:r>
        <w:rPr>
          <w:rFonts w:eastAsiaTheme="minorEastAsia"/>
        </w:rPr>
        <w:t xml:space="preserve"> viene gestito al di fuori del ciclo for comportando, pertanto, un’iterazione in meno.</w:t>
      </w:r>
    </w:p>
    <w:p w14:paraId="3B8C325F" w14:textId="77777777" w:rsidR="00297FDC" w:rsidRPr="004639F9" w:rsidRDefault="00297FDC" w:rsidP="004639F9"/>
    <w:p w14:paraId="4AA65027" w14:textId="356DB1D4" w:rsidR="00301483" w:rsidRDefault="00301483" w:rsidP="00301483">
      <w:pPr>
        <w:pStyle w:val="Titolo2"/>
        <w:numPr>
          <w:ilvl w:val="1"/>
          <w:numId w:val="15"/>
        </w:numPr>
      </w:pPr>
      <w:r>
        <w:t>Loop Fission Solution</w:t>
      </w:r>
    </w:p>
    <w:p w14:paraId="06894D05" w14:textId="56576E28" w:rsidR="00297FDC" w:rsidRDefault="00297FDC" w:rsidP="00297FDC">
      <w:pPr>
        <w:rPr>
          <w:rFonts w:eastAsiaTheme="minorEastAsia"/>
        </w:rPr>
      </w:pPr>
      <w:r>
        <w:t xml:space="preserve">La soluzione in questione prevede lo splitting del ciclo </w:t>
      </w:r>
      <m:oMath>
        <m:r>
          <w:rPr>
            <w:rFonts w:ascii="Cambria Math" w:hAnsi="Cambria Math"/>
          </w:rPr>
          <m:t>for</m:t>
        </m:r>
      </m:oMath>
      <w:r>
        <w:rPr>
          <w:rFonts w:eastAsiaTheme="minorEastAsia"/>
        </w:rPr>
        <w:t xml:space="preserve">, previsto nell’implementazione software, in due parti. In particolare, l’operazione di shifting verrà effettuata in un ciclo denominato </w:t>
      </w:r>
      <m:oMath>
        <m:r>
          <w:rPr>
            <w:rFonts w:ascii="Cambria Math" w:eastAsiaTheme="minorEastAsia" w:hAnsi="Cambria Math"/>
          </w:rPr>
          <m:t>loopShifting</m:t>
        </m:r>
      </m:oMath>
      <w:r>
        <w:rPr>
          <w:rFonts w:eastAsiaTheme="minorEastAsia"/>
        </w:rPr>
        <w:t xml:space="preserve">, mentre l’operazione di accumulo in un ciclo denominato </w:t>
      </w:r>
      <m:oMath>
        <m:r>
          <w:rPr>
            <w:rFonts w:ascii="Cambria Math" w:eastAsiaTheme="minorEastAsia" w:hAnsi="Cambria Math"/>
          </w:rPr>
          <m:t>loopAccumulator</m:t>
        </m:r>
      </m:oMath>
      <w:r>
        <w:rPr>
          <w:rFonts w:eastAsiaTheme="minorEastAsia"/>
        </w:rPr>
        <w:t xml:space="preserve">. Questa divisione del ciclo in due cicli </w:t>
      </w:r>
      <m:oMath>
        <m:r>
          <w:rPr>
            <w:rFonts w:ascii="Cambria Math" w:eastAsiaTheme="minorEastAsia" w:hAnsi="Cambria Math"/>
          </w:rPr>
          <m:t>for</m:t>
        </m:r>
      </m:oMath>
      <w:r>
        <w:rPr>
          <w:rFonts w:eastAsiaTheme="minorEastAsia"/>
        </w:rPr>
        <w:t xml:space="preserve"> differenti permette al tool di HLS di effettuare ottimizzazioni indipendenti su entrambe le operazioni poiché presenti in un due cicli distinti. Bisogna notare però che, in questo caso, avrò due cicli </w:t>
      </w:r>
      <m:oMath>
        <m:r>
          <w:rPr>
            <w:rFonts w:ascii="Cambria Math" w:eastAsiaTheme="minorEastAsia" w:hAnsi="Cambria Math"/>
          </w:rPr>
          <m:t>for</m:t>
        </m:r>
      </m:oMath>
      <w:r>
        <w:rPr>
          <w:rFonts w:eastAsiaTheme="minorEastAsia"/>
        </w:rPr>
        <w:t xml:space="preserve"> e, pertanto, lo scheduling delle operazioni sarà differente dagli altri.</w:t>
      </w:r>
    </w:p>
    <w:p w14:paraId="25C7E538" w14:textId="2528E5E1" w:rsidR="00297FDC" w:rsidRDefault="00297FDC" w:rsidP="00297FDC">
      <w:pPr>
        <w:jc w:val="center"/>
        <w:rPr>
          <w:rFonts w:eastAsiaTheme="minorEastAsia"/>
        </w:rPr>
      </w:pPr>
      <w:r>
        <w:rPr>
          <w:rFonts w:eastAsiaTheme="minorEastAsia"/>
          <w:noProof/>
        </w:rPr>
        <w:drawing>
          <wp:inline distT="0" distB="0" distL="0" distR="0" wp14:anchorId="0445492E" wp14:editId="25115DB6">
            <wp:extent cx="3960000" cy="1977112"/>
            <wp:effectExtent l="0" t="0" r="0" b="0"/>
            <wp:docPr id="44148993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1977112"/>
                    </a:xfrm>
                    <a:prstGeom prst="rect">
                      <a:avLst/>
                    </a:prstGeom>
                    <a:noFill/>
                    <a:ln>
                      <a:noFill/>
                    </a:ln>
                  </pic:spPr>
                </pic:pic>
              </a:graphicData>
            </a:graphic>
          </wp:inline>
        </w:drawing>
      </w:r>
    </w:p>
    <w:p w14:paraId="6E7268C0" w14:textId="4D6A7623" w:rsidR="00297FDC" w:rsidRPr="00297FDC" w:rsidRDefault="00DA2524" w:rsidP="00297FDC">
      <w:r>
        <w:t xml:space="preserve">Quello che dovremmo aspettarci è che il trip count relativo al primo ciclo for sia pari a 10 poiché il caso </w:t>
      </w:r>
      <m:oMath>
        <m:r>
          <w:rPr>
            <w:rFonts w:ascii="Cambria Math" w:hAnsi="Cambria Math"/>
          </w:rPr>
          <m:t>i=0</m:t>
        </m:r>
      </m:oMath>
      <w:r>
        <w:rPr>
          <w:rFonts w:eastAsiaTheme="minorEastAsia"/>
        </w:rPr>
        <w:t xml:space="preserve"> viene gestito al di fuori del ciclo </w:t>
      </w:r>
      <m:oMath>
        <m:r>
          <w:rPr>
            <w:rFonts w:ascii="Cambria Math" w:eastAsiaTheme="minorEastAsia" w:hAnsi="Cambria Math"/>
          </w:rPr>
          <m:t>for</m:t>
        </m:r>
      </m:oMath>
      <w:r>
        <w:rPr>
          <w:rFonts w:eastAsiaTheme="minorEastAsia"/>
        </w:rPr>
        <w:t xml:space="preserve"> nella successiva istruzione similmente a come avviene nella soluzione del code hoisiting, mentre il trip count relativo al secondo ciclo </w:t>
      </w:r>
      <m:oMath>
        <m:r>
          <w:rPr>
            <w:rFonts w:ascii="Cambria Math" w:eastAsiaTheme="minorEastAsia" w:hAnsi="Cambria Math"/>
          </w:rPr>
          <m:t>for</m:t>
        </m:r>
      </m:oMath>
      <w:r>
        <w:rPr>
          <w:rFonts w:eastAsiaTheme="minorEastAsia"/>
        </w:rPr>
        <w:t xml:space="preserve"> ci aspettiamo sia pari a 11.</w:t>
      </w:r>
    </w:p>
    <w:p w14:paraId="6BF8A27D" w14:textId="78621000" w:rsidR="00301483" w:rsidRPr="002A3E7D" w:rsidRDefault="00301483" w:rsidP="002A3E7D">
      <w:pPr>
        <w:pStyle w:val="Titolo2"/>
        <w:numPr>
          <w:ilvl w:val="1"/>
          <w:numId w:val="15"/>
        </w:numPr>
        <w:rPr>
          <w:lang w:val="en-US"/>
        </w:rPr>
      </w:pPr>
      <w:r w:rsidRPr="002A3E7D">
        <w:rPr>
          <w:lang w:val="en-US"/>
        </w:rPr>
        <w:t>Loop Unrolling Solution</w:t>
      </w:r>
      <w:r w:rsidR="002A3E7D" w:rsidRPr="002A3E7D">
        <w:rPr>
          <w:lang w:val="en-US"/>
        </w:rPr>
        <w:t xml:space="preserve"> Factor=2 a</w:t>
      </w:r>
      <w:r w:rsidR="002A3E7D">
        <w:rPr>
          <w:lang w:val="en-US"/>
        </w:rPr>
        <w:t>nd Factor=4</w:t>
      </w:r>
    </w:p>
    <w:p w14:paraId="4BACF5C2" w14:textId="2CCE2AEF" w:rsidR="00301483" w:rsidRDefault="00301483" w:rsidP="002A3E7D">
      <w:pPr>
        <w:pStyle w:val="Titolo3"/>
        <w:numPr>
          <w:ilvl w:val="2"/>
          <w:numId w:val="15"/>
        </w:numPr>
      </w:pPr>
      <w:r>
        <w:t>Manual Unrolling Solution</w:t>
      </w:r>
    </w:p>
    <w:p w14:paraId="3623DFC3" w14:textId="4A6747AF" w:rsidR="00301483" w:rsidRDefault="00301483" w:rsidP="002A3E7D">
      <w:pPr>
        <w:pStyle w:val="Titolo3"/>
        <w:numPr>
          <w:ilvl w:val="2"/>
          <w:numId w:val="15"/>
        </w:numPr>
      </w:pPr>
      <w:r>
        <w:t>Automatic Unrolling Solution</w:t>
      </w:r>
    </w:p>
    <w:p w14:paraId="71B2C9AE" w14:textId="5C269C12" w:rsidR="00823B85" w:rsidRDefault="00301483" w:rsidP="002A3E7D">
      <w:pPr>
        <w:pStyle w:val="Titolo3"/>
        <w:numPr>
          <w:ilvl w:val="2"/>
          <w:numId w:val="15"/>
        </w:numPr>
        <w:rPr>
          <w:lang w:val="en-US"/>
        </w:rPr>
      </w:pPr>
      <w:r w:rsidRPr="00301483">
        <w:rPr>
          <w:lang w:val="en-US"/>
        </w:rPr>
        <w:t>Automatic Unrolling and Partitioning So</w:t>
      </w:r>
      <w:r>
        <w:rPr>
          <w:lang w:val="en-US"/>
        </w:rPr>
        <w:t>lution</w:t>
      </w:r>
    </w:p>
    <w:p w14:paraId="175541EA" w14:textId="4BBEF14C" w:rsidR="00823B85" w:rsidRDefault="00823B85" w:rsidP="00823B85">
      <w:pPr>
        <w:pStyle w:val="Titolo2"/>
        <w:numPr>
          <w:ilvl w:val="1"/>
          <w:numId w:val="15"/>
        </w:numPr>
        <w:rPr>
          <w:lang w:val="en-US"/>
        </w:rPr>
      </w:pPr>
      <w:r>
        <w:rPr>
          <w:lang w:val="en-US"/>
        </w:rPr>
        <w:t>Operation Chaining Solution</w:t>
      </w:r>
    </w:p>
    <w:p w14:paraId="7A11DA0B" w14:textId="23CF099D" w:rsidR="00823B85" w:rsidRDefault="00823B85" w:rsidP="00823B85">
      <w:pPr>
        <w:pStyle w:val="Titolo2"/>
        <w:numPr>
          <w:ilvl w:val="1"/>
          <w:numId w:val="15"/>
        </w:numPr>
        <w:rPr>
          <w:lang w:val="en-US"/>
        </w:rPr>
      </w:pPr>
      <w:r>
        <w:rPr>
          <w:lang w:val="en-US"/>
        </w:rPr>
        <w:t>Loop Pipelining Solution</w:t>
      </w:r>
    </w:p>
    <w:p w14:paraId="06D36DDC" w14:textId="7F67447B" w:rsidR="00823B85" w:rsidRDefault="00823B85" w:rsidP="00823B85">
      <w:pPr>
        <w:pStyle w:val="Titolo2"/>
        <w:numPr>
          <w:ilvl w:val="1"/>
          <w:numId w:val="15"/>
        </w:numPr>
        <w:rPr>
          <w:lang w:val="en-US"/>
        </w:rPr>
      </w:pPr>
      <w:r>
        <w:rPr>
          <w:lang w:val="en-US"/>
        </w:rPr>
        <w:t>Bitwidth Optimization Solution</w:t>
      </w:r>
    </w:p>
    <w:p w14:paraId="20D4749C" w14:textId="62A21FDF" w:rsidR="00823B85" w:rsidRDefault="00823B85" w:rsidP="00823B85">
      <w:pPr>
        <w:pStyle w:val="Titolo2"/>
        <w:numPr>
          <w:ilvl w:val="1"/>
          <w:numId w:val="15"/>
        </w:numPr>
        <w:rPr>
          <w:lang w:val="en-US"/>
        </w:rPr>
      </w:pPr>
      <w:r>
        <w:rPr>
          <w:lang w:val="en-US"/>
        </w:rPr>
        <w:t>AXI Solution</w:t>
      </w:r>
    </w:p>
    <w:p w14:paraId="1CEB203D" w14:textId="77777777" w:rsidR="00823B85" w:rsidRPr="00823B85" w:rsidRDefault="00823B85" w:rsidP="00823B85">
      <w:pPr>
        <w:rPr>
          <w:lang w:val="en-US"/>
        </w:rPr>
      </w:pPr>
    </w:p>
    <w:p w14:paraId="3F3B3820" w14:textId="77777777" w:rsidR="003B7FA4" w:rsidRPr="00301483" w:rsidRDefault="003B7FA4" w:rsidP="00301483">
      <w:pPr>
        <w:rPr>
          <w:lang w:val="en-US"/>
        </w:rPr>
      </w:pPr>
    </w:p>
    <w:p w14:paraId="5DE509AD" w14:textId="77777777" w:rsidR="003B7FA4" w:rsidRPr="00301483" w:rsidRDefault="003B7FA4" w:rsidP="00301483">
      <w:pPr>
        <w:rPr>
          <w:lang w:val="en-US"/>
        </w:rPr>
      </w:pPr>
    </w:p>
    <w:p w14:paraId="36B11AD3" w14:textId="77777777" w:rsidR="003B7FA4" w:rsidRPr="00301483" w:rsidRDefault="003B7FA4" w:rsidP="00301483">
      <w:pPr>
        <w:rPr>
          <w:lang w:val="en-US"/>
        </w:rPr>
      </w:pPr>
    </w:p>
    <w:p w14:paraId="435ED67C" w14:textId="77777777" w:rsidR="003B7FA4" w:rsidRPr="00301483" w:rsidRDefault="003B7FA4" w:rsidP="00301483">
      <w:pPr>
        <w:rPr>
          <w:lang w:val="en-US"/>
        </w:rPr>
      </w:pPr>
    </w:p>
    <w:p w14:paraId="285737FA" w14:textId="77777777" w:rsidR="003B7FA4" w:rsidRPr="00301483" w:rsidRDefault="003B7FA4" w:rsidP="00301483">
      <w:pPr>
        <w:rPr>
          <w:lang w:val="en-US"/>
        </w:rPr>
      </w:pPr>
    </w:p>
    <w:p w14:paraId="761DE4E9" w14:textId="2507C4F4" w:rsidR="00DF6B1A" w:rsidRPr="00301483" w:rsidRDefault="00DF6B1A" w:rsidP="00301483">
      <w:pPr>
        <w:rPr>
          <w:lang w:val="en-US"/>
        </w:rPr>
      </w:pPr>
    </w:p>
    <w:sectPr w:rsidR="00DF6B1A" w:rsidRPr="00301483" w:rsidSect="00E077BD">
      <w:footerReference w:type="default" r:id="rId13"/>
      <w:headerReference w:type="first" r:id="rId14"/>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AE184" w14:textId="77777777" w:rsidR="004978C5" w:rsidRDefault="004978C5">
      <w:pPr>
        <w:spacing w:after="0" w:line="240" w:lineRule="auto"/>
      </w:pPr>
      <w:r>
        <w:separator/>
      </w:r>
    </w:p>
  </w:endnote>
  <w:endnote w:type="continuationSeparator" w:id="0">
    <w:p w14:paraId="0D4750DB" w14:textId="77777777" w:rsidR="004978C5" w:rsidRDefault="0049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8873173"/>
      <w:docPartObj>
        <w:docPartGallery w:val="Page Numbers (Bottom of Page)"/>
        <w:docPartUnique/>
      </w:docPartObj>
    </w:sdtPr>
    <w:sdtContent>
      <w:p w14:paraId="1CC002DF" w14:textId="77777777" w:rsidR="00F75E8E" w:rsidRDefault="00F75E8E">
        <w:pPr>
          <w:pStyle w:val="Pidipagina"/>
          <w:jc w:val="right"/>
        </w:pPr>
        <w:r>
          <w:fldChar w:fldCharType="begin"/>
        </w:r>
        <w:r>
          <w:instrText>PAGE   \* MERGEFORMAT</w:instrText>
        </w:r>
        <w:r>
          <w:fldChar w:fldCharType="separate"/>
        </w:r>
        <w:r>
          <w:t>2</w:t>
        </w:r>
        <w:r>
          <w:fldChar w:fldCharType="end"/>
        </w:r>
      </w:p>
    </w:sdtContent>
  </w:sdt>
  <w:p w14:paraId="0D3AEE12" w14:textId="77777777" w:rsidR="00F75E8E" w:rsidRDefault="00F75E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30568" w14:textId="77777777" w:rsidR="004978C5" w:rsidRDefault="004978C5">
      <w:pPr>
        <w:spacing w:after="0" w:line="240" w:lineRule="auto"/>
      </w:pPr>
      <w:r>
        <w:separator/>
      </w:r>
    </w:p>
  </w:footnote>
  <w:footnote w:type="continuationSeparator" w:id="0">
    <w:p w14:paraId="5D00E7B0" w14:textId="77777777" w:rsidR="004978C5" w:rsidRDefault="00497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78"/>
      <w:gridCol w:w="2551"/>
    </w:tblGrid>
    <w:tr w:rsidR="00F75E8E" w14:paraId="28D371C9" w14:textId="77777777" w:rsidTr="00F75E8E">
      <w:tc>
        <w:tcPr>
          <w:tcW w:w="707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3056F088" w14:textId="71D084E0" w:rsidR="00F75E8E" w:rsidRPr="00EF469E" w:rsidRDefault="001D19D3" w:rsidP="00F75E8E">
          <w:pPr>
            <w:jc w:val="center"/>
            <w:rPr>
              <w:rFonts w:ascii="Cambria" w:eastAsia="Cambria" w:hAnsi="Cambria" w:cs="Cambria"/>
              <w:color w:val="000000"/>
              <w:sz w:val="36"/>
              <w:szCs w:val="36"/>
              <w:lang w:val="en-US"/>
            </w:rPr>
          </w:pPr>
          <w:r>
            <w:rPr>
              <w:rFonts w:ascii="Cambria" w:eastAsia="Cambria" w:hAnsi="Cambria" w:cs="Cambria"/>
              <w:sz w:val="36"/>
              <w:szCs w:val="36"/>
              <w:lang w:val="en-US"/>
            </w:rPr>
            <w:t>High Level Synthesis of Digital Systems</w:t>
          </w:r>
        </w:p>
        <w:p w14:paraId="12565871" w14:textId="77777777" w:rsidR="00F75E8E" w:rsidRPr="00EF469E" w:rsidRDefault="00F75E8E" w:rsidP="00F75E8E">
          <w:pPr>
            <w:jc w:val="center"/>
            <w:rPr>
              <w:rFonts w:ascii="Cambria" w:eastAsia="Cambria" w:hAnsi="Cambria" w:cs="Cambria"/>
              <w:color w:val="000000"/>
              <w:sz w:val="36"/>
              <w:szCs w:val="36"/>
              <w:lang w:val="en-US"/>
            </w:rPr>
          </w:pPr>
          <w:r w:rsidRPr="00EF469E">
            <w:rPr>
              <w:rFonts w:ascii="Cambria" w:eastAsia="Cambria" w:hAnsi="Cambria" w:cs="Cambria"/>
              <w:sz w:val="36"/>
              <w:szCs w:val="36"/>
              <w:lang w:val="en-US"/>
            </w:rPr>
            <w:t>Project D</w:t>
          </w:r>
          <w:r>
            <w:rPr>
              <w:rFonts w:ascii="Cambria" w:eastAsia="Cambria" w:hAnsi="Cambria" w:cs="Cambria"/>
              <w:sz w:val="36"/>
              <w:szCs w:val="36"/>
              <w:lang w:val="en-US"/>
            </w:rPr>
            <w:t>eliverable</w:t>
          </w:r>
        </w:p>
      </w:tc>
      <w:tc>
        <w:tcPr>
          <w:tcW w:w="255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158BA206" w14:textId="77777777" w:rsidR="00F75E8E" w:rsidRDefault="00F75E8E" w:rsidP="00F75E8E">
          <w:pPr>
            <w:jc w:val="center"/>
            <w:rPr>
              <w:rFonts w:ascii="Cambria" w:eastAsia="Cambria" w:hAnsi="Cambria" w:cs="Cambria"/>
              <w:b/>
              <w:color w:val="000000"/>
              <w:sz w:val="36"/>
              <w:szCs w:val="36"/>
            </w:rPr>
          </w:pPr>
          <w:r>
            <w:rPr>
              <w:rFonts w:ascii="Cambria" w:eastAsia="Cambria" w:hAnsi="Cambria" w:cs="Cambria"/>
              <w:b/>
              <w:color w:val="000000"/>
              <w:sz w:val="36"/>
              <w:szCs w:val="36"/>
            </w:rPr>
            <w:t>2023-2024</w:t>
          </w:r>
        </w:p>
      </w:tc>
    </w:tr>
  </w:tbl>
  <w:p w14:paraId="52C0E8EF" w14:textId="77777777" w:rsidR="00F75E8E" w:rsidRDefault="00F75E8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7B2A"/>
    <w:multiLevelType w:val="hybridMultilevel"/>
    <w:tmpl w:val="7794D1C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E77"/>
    <w:multiLevelType w:val="hybridMultilevel"/>
    <w:tmpl w:val="25580E92"/>
    <w:lvl w:ilvl="0" w:tplc="912E1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1030B"/>
    <w:multiLevelType w:val="hybridMultilevel"/>
    <w:tmpl w:val="CB52B4D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36097"/>
    <w:multiLevelType w:val="hybridMultilevel"/>
    <w:tmpl w:val="C6403CF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61AEF"/>
    <w:multiLevelType w:val="hybridMultilevel"/>
    <w:tmpl w:val="F14EFC3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744D9"/>
    <w:multiLevelType w:val="hybridMultilevel"/>
    <w:tmpl w:val="208E2CD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6789"/>
    <w:multiLevelType w:val="hybridMultilevel"/>
    <w:tmpl w:val="5FB4005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D27FF"/>
    <w:multiLevelType w:val="hybridMultilevel"/>
    <w:tmpl w:val="52A4E1A4"/>
    <w:lvl w:ilvl="0" w:tplc="041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066CE"/>
    <w:multiLevelType w:val="multilevel"/>
    <w:tmpl w:val="74987E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5AA59D8"/>
    <w:multiLevelType w:val="multilevel"/>
    <w:tmpl w:val="74987E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9E067B4"/>
    <w:multiLevelType w:val="multilevel"/>
    <w:tmpl w:val="BACCB70A"/>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625B77"/>
    <w:multiLevelType w:val="hybridMultilevel"/>
    <w:tmpl w:val="DDEC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97AF6"/>
    <w:multiLevelType w:val="multilevel"/>
    <w:tmpl w:val="55FE63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093246"/>
    <w:multiLevelType w:val="hybridMultilevel"/>
    <w:tmpl w:val="C94E3B82"/>
    <w:lvl w:ilvl="0" w:tplc="BF8E44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721894"/>
    <w:multiLevelType w:val="hybridMultilevel"/>
    <w:tmpl w:val="2A9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16569">
    <w:abstractNumId w:val="4"/>
  </w:num>
  <w:num w:numId="2" w16cid:durableId="128666767">
    <w:abstractNumId w:val="0"/>
  </w:num>
  <w:num w:numId="3" w16cid:durableId="1179849410">
    <w:abstractNumId w:val="10"/>
  </w:num>
  <w:num w:numId="4" w16cid:durableId="1637754111">
    <w:abstractNumId w:val="9"/>
  </w:num>
  <w:num w:numId="5" w16cid:durableId="1946034037">
    <w:abstractNumId w:val="7"/>
  </w:num>
  <w:num w:numId="6" w16cid:durableId="1513571725">
    <w:abstractNumId w:val="3"/>
  </w:num>
  <w:num w:numId="7" w16cid:durableId="1889799090">
    <w:abstractNumId w:val="5"/>
  </w:num>
  <w:num w:numId="8" w16cid:durableId="403916425">
    <w:abstractNumId w:val="6"/>
  </w:num>
  <w:num w:numId="9" w16cid:durableId="1884171270">
    <w:abstractNumId w:val="2"/>
  </w:num>
  <w:num w:numId="10" w16cid:durableId="1110053435">
    <w:abstractNumId w:val="8"/>
  </w:num>
  <w:num w:numId="11" w16cid:durableId="2061978778">
    <w:abstractNumId w:val="13"/>
  </w:num>
  <w:num w:numId="12" w16cid:durableId="362051498">
    <w:abstractNumId w:val="14"/>
  </w:num>
  <w:num w:numId="13" w16cid:durableId="1198738942">
    <w:abstractNumId w:val="1"/>
  </w:num>
  <w:num w:numId="14" w16cid:durableId="63602569">
    <w:abstractNumId w:val="11"/>
  </w:num>
  <w:num w:numId="15" w16cid:durableId="1054160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37"/>
    <w:rsid w:val="000042D7"/>
    <w:rsid w:val="00006BD6"/>
    <w:rsid w:val="00006F77"/>
    <w:rsid w:val="00020985"/>
    <w:rsid w:val="00022CB3"/>
    <w:rsid w:val="0003638B"/>
    <w:rsid w:val="00042977"/>
    <w:rsid w:val="00042E2D"/>
    <w:rsid w:val="00043478"/>
    <w:rsid w:val="000435D0"/>
    <w:rsid w:val="0004364F"/>
    <w:rsid w:val="0004559E"/>
    <w:rsid w:val="00046A9A"/>
    <w:rsid w:val="00046E4A"/>
    <w:rsid w:val="00051131"/>
    <w:rsid w:val="00052937"/>
    <w:rsid w:val="00063609"/>
    <w:rsid w:val="00072BE6"/>
    <w:rsid w:val="000811C1"/>
    <w:rsid w:val="00082FD1"/>
    <w:rsid w:val="000830B1"/>
    <w:rsid w:val="00087BBA"/>
    <w:rsid w:val="00092A1C"/>
    <w:rsid w:val="000A0452"/>
    <w:rsid w:val="000A51B2"/>
    <w:rsid w:val="000B3F9E"/>
    <w:rsid w:val="000B6C08"/>
    <w:rsid w:val="000C61E8"/>
    <w:rsid w:val="000D02C5"/>
    <w:rsid w:val="000D308D"/>
    <w:rsid w:val="000D46BA"/>
    <w:rsid w:val="000D702F"/>
    <w:rsid w:val="000D7F82"/>
    <w:rsid w:val="000E2C5A"/>
    <w:rsid w:val="000E3C15"/>
    <w:rsid w:val="000E5050"/>
    <w:rsid w:val="000F18F9"/>
    <w:rsid w:val="000F4108"/>
    <w:rsid w:val="000F66F4"/>
    <w:rsid w:val="000F72D0"/>
    <w:rsid w:val="001101C8"/>
    <w:rsid w:val="00111092"/>
    <w:rsid w:val="00120002"/>
    <w:rsid w:val="00121CF0"/>
    <w:rsid w:val="00134C18"/>
    <w:rsid w:val="00136192"/>
    <w:rsid w:val="00143098"/>
    <w:rsid w:val="001444CA"/>
    <w:rsid w:val="00156F38"/>
    <w:rsid w:val="00161129"/>
    <w:rsid w:val="00166E75"/>
    <w:rsid w:val="00171645"/>
    <w:rsid w:val="00173EF4"/>
    <w:rsid w:val="00185587"/>
    <w:rsid w:val="00185B7C"/>
    <w:rsid w:val="001947B7"/>
    <w:rsid w:val="00196562"/>
    <w:rsid w:val="001A6120"/>
    <w:rsid w:val="001A6D40"/>
    <w:rsid w:val="001B1921"/>
    <w:rsid w:val="001B29D9"/>
    <w:rsid w:val="001B677A"/>
    <w:rsid w:val="001C2097"/>
    <w:rsid w:val="001C44C2"/>
    <w:rsid w:val="001D19D3"/>
    <w:rsid w:val="001D67FC"/>
    <w:rsid w:val="001E13BD"/>
    <w:rsid w:val="001E7C0A"/>
    <w:rsid w:val="001F0971"/>
    <w:rsid w:val="001F120C"/>
    <w:rsid w:val="001F19F4"/>
    <w:rsid w:val="001F25CD"/>
    <w:rsid w:val="001F3800"/>
    <w:rsid w:val="001F631F"/>
    <w:rsid w:val="00204D15"/>
    <w:rsid w:val="00206942"/>
    <w:rsid w:val="00215703"/>
    <w:rsid w:val="002258A7"/>
    <w:rsid w:val="00226DD0"/>
    <w:rsid w:val="002304A0"/>
    <w:rsid w:val="00230B5C"/>
    <w:rsid w:val="00231AAB"/>
    <w:rsid w:val="00241583"/>
    <w:rsid w:val="00247216"/>
    <w:rsid w:val="00247503"/>
    <w:rsid w:val="00260F8D"/>
    <w:rsid w:val="00263AB5"/>
    <w:rsid w:val="00264F58"/>
    <w:rsid w:val="00267004"/>
    <w:rsid w:val="00277A8E"/>
    <w:rsid w:val="00282AB0"/>
    <w:rsid w:val="00283321"/>
    <w:rsid w:val="00284C20"/>
    <w:rsid w:val="00284E43"/>
    <w:rsid w:val="002850E4"/>
    <w:rsid w:val="0028749F"/>
    <w:rsid w:val="00296E25"/>
    <w:rsid w:val="00297D7C"/>
    <w:rsid w:val="00297FDC"/>
    <w:rsid w:val="002A3E7D"/>
    <w:rsid w:val="002B0AB7"/>
    <w:rsid w:val="002B4BDA"/>
    <w:rsid w:val="002C214E"/>
    <w:rsid w:val="002D11E6"/>
    <w:rsid w:val="002F5049"/>
    <w:rsid w:val="002F6EA6"/>
    <w:rsid w:val="002F7439"/>
    <w:rsid w:val="002F7ED7"/>
    <w:rsid w:val="00301483"/>
    <w:rsid w:val="0032193D"/>
    <w:rsid w:val="00322005"/>
    <w:rsid w:val="003238E8"/>
    <w:rsid w:val="00324413"/>
    <w:rsid w:val="00326ED6"/>
    <w:rsid w:val="00327AA6"/>
    <w:rsid w:val="00336229"/>
    <w:rsid w:val="003362F4"/>
    <w:rsid w:val="003378AE"/>
    <w:rsid w:val="00342A76"/>
    <w:rsid w:val="00354447"/>
    <w:rsid w:val="00362DD5"/>
    <w:rsid w:val="00372D39"/>
    <w:rsid w:val="00384885"/>
    <w:rsid w:val="003851C7"/>
    <w:rsid w:val="00394E0F"/>
    <w:rsid w:val="0039562E"/>
    <w:rsid w:val="003A24FB"/>
    <w:rsid w:val="003A48F5"/>
    <w:rsid w:val="003A51F0"/>
    <w:rsid w:val="003A739E"/>
    <w:rsid w:val="003B26AE"/>
    <w:rsid w:val="003B5DF5"/>
    <w:rsid w:val="003B6A23"/>
    <w:rsid w:val="003B7315"/>
    <w:rsid w:val="003B7FA4"/>
    <w:rsid w:val="003C2BD0"/>
    <w:rsid w:val="003C3275"/>
    <w:rsid w:val="003C5B88"/>
    <w:rsid w:val="003C7FAC"/>
    <w:rsid w:val="003D0609"/>
    <w:rsid w:val="003E1B6F"/>
    <w:rsid w:val="003F3662"/>
    <w:rsid w:val="003F4FE9"/>
    <w:rsid w:val="003F51A4"/>
    <w:rsid w:val="00400F22"/>
    <w:rsid w:val="0040114B"/>
    <w:rsid w:val="0041520C"/>
    <w:rsid w:val="00421051"/>
    <w:rsid w:val="004277BE"/>
    <w:rsid w:val="00433332"/>
    <w:rsid w:val="00435C52"/>
    <w:rsid w:val="004501BE"/>
    <w:rsid w:val="004525FC"/>
    <w:rsid w:val="00457465"/>
    <w:rsid w:val="004578A7"/>
    <w:rsid w:val="004639F9"/>
    <w:rsid w:val="00465396"/>
    <w:rsid w:val="00465427"/>
    <w:rsid w:val="0047502B"/>
    <w:rsid w:val="004769B6"/>
    <w:rsid w:val="00477E7F"/>
    <w:rsid w:val="00481A28"/>
    <w:rsid w:val="00490302"/>
    <w:rsid w:val="00493127"/>
    <w:rsid w:val="00493982"/>
    <w:rsid w:val="00493ECC"/>
    <w:rsid w:val="004976DF"/>
    <w:rsid w:val="004978C5"/>
    <w:rsid w:val="00497978"/>
    <w:rsid w:val="00497E0C"/>
    <w:rsid w:val="004A03EC"/>
    <w:rsid w:val="004A3814"/>
    <w:rsid w:val="004B471E"/>
    <w:rsid w:val="004B73D9"/>
    <w:rsid w:val="004C0660"/>
    <w:rsid w:val="004C3C73"/>
    <w:rsid w:val="004C63B2"/>
    <w:rsid w:val="004C6F64"/>
    <w:rsid w:val="004D1FA0"/>
    <w:rsid w:val="004D6E5A"/>
    <w:rsid w:val="004E7B6F"/>
    <w:rsid w:val="004F629F"/>
    <w:rsid w:val="0050781D"/>
    <w:rsid w:val="005102A1"/>
    <w:rsid w:val="00516324"/>
    <w:rsid w:val="00516B2E"/>
    <w:rsid w:val="005179C6"/>
    <w:rsid w:val="00534C1F"/>
    <w:rsid w:val="00540ACE"/>
    <w:rsid w:val="00541F1B"/>
    <w:rsid w:val="005437CF"/>
    <w:rsid w:val="00546FE4"/>
    <w:rsid w:val="00552B11"/>
    <w:rsid w:val="0056414E"/>
    <w:rsid w:val="00566742"/>
    <w:rsid w:val="00574020"/>
    <w:rsid w:val="005743C7"/>
    <w:rsid w:val="00575255"/>
    <w:rsid w:val="0057624A"/>
    <w:rsid w:val="00577CD1"/>
    <w:rsid w:val="00582D3E"/>
    <w:rsid w:val="00584AAC"/>
    <w:rsid w:val="00587541"/>
    <w:rsid w:val="005905E0"/>
    <w:rsid w:val="0059292E"/>
    <w:rsid w:val="005A0E8B"/>
    <w:rsid w:val="005A63C4"/>
    <w:rsid w:val="005A7228"/>
    <w:rsid w:val="005B01E5"/>
    <w:rsid w:val="005B4189"/>
    <w:rsid w:val="005C120F"/>
    <w:rsid w:val="005C3095"/>
    <w:rsid w:val="005C3A47"/>
    <w:rsid w:val="005E0D00"/>
    <w:rsid w:val="005F4189"/>
    <w:rsid w:val="005F73E9"/>
    <w:rsid w:val="00601198"/>
    <w:rsid w:val="006029C5"/>
    <w:rsid w:val="00603EA8"/>
    <w:rsid w:val="00604CF3"/>
    <w:rsid w:val="00606D20"/>
    <w:rsid w:val="0060713B"/>
    <w:rsid w:val="006243BD"/>
    <w:rsid w:val="00634376"/>
    <w:rsid w:val="00645683"/>
    <w:rsid w:val="00646485"/>
    <w:rsid w:val="00651DEA"/>
    <w:rsid w:val="00652118"/>
    <w:rsid w:val="00661549"/>
    <w:rsid w:val="006651BE"/>
    <w:rsid w:val="00666056"/>
    <w:rsid w:val="00667E7D"/>
    <w:rsid w:val="00685D5D"/>
    <w:rsid w:val="006923D4"/>
    <w:rsid w:val="006959A4"/>
    <w:rsid w:val="00695F0A"/>
    <w:rsid w:val="00696199"/>
    <w:rsid w:val="006A2D83"/>
    <w:rsid w:val="006A38AF"/>
    <w:rsid w:val="006A3A4A"/>
    <w:rsid w:val="006A3E00"/>
    <w:rsid w:val="006A437B"/>
    <w:rsid w:val="006A5AC3"/>
    <w:rsid w:val="006B2E6E"/>
    <w:rsid w:val="006B3B40"/>
    <w:rsid w:val="006C0124"/>
    <w:rsid w:val="006C3337"/>
    <w:rsid w:val="006C4D85"/>
    <w:rsid w:val="006D34FB"/>
    <w:rsid w:val="006D3D91"/>
    <w:rsid w:val="006D3F2C"/>
    <w:rsid w:val="006D5610"/>
    <w:rsid w:val="006D57FA"/>
    <w:rsid w:val="006E20CB"/>
    <w:rsid w:val="006E2812"/>
    <w:rsid w:val="006E778F"/>
    <w:rsid w:val="006F0B6E"/>
    <w:rsid w:val="006F6516"/>
    <w:rsid w:val="00700D4C"/>
    <w:rsid w:val="00702244"/>
    <w:rsid w:val="007070FE"/>
    <w:rsid w:val="00720CEB"/>
    <w:rsid w:val="00726F5D"/>
    <w:rsid w:val="00727B32"/>
    <w:rsid w:val="0073063C"/>
    <w:rsid w:val="00737C8F"/>
    <w:rsid w:val="007427D6"/>
    <w:rsid w:val="00756F64"/>
    <w:rsid w:val="007570A5"/>
    <w:rsid w:val="00757981"/>
    <w:rsid w:val="0077101A"/>
    <w:rsid w:val="00772F1E"/>
    <w:rsid w:val="00774D27"/>
    <w:rsid w:val="00777045"/>
    <w:rsid w:val="00793052"/>
    <w:rsid w:val="007932AD"/>
    <w:rsid w:val="007C7DA7"/>
    <w:rsid w:val="007D0988"/>
    <w:rsid w:val="007D2F46"/>
    <w:rsid w:val="007E09BE"/>
    <w:rsid w:val="007E7F6F"/>
    <w:rsid w:val="007F0518"/>
    <w:rsid w:val="007F34A4"/>
    <w:rsid w:val="007F676F"/>
    <w:rsid w:val="007F714C"/>
    <w:rsid w:val="00803046"/>
    <w:rsid w:val="008071A3"/>
    <w:rsid w:val="008109F3"/>
    <w:rsid w:val="00821127"/>
    <w:rsid w:val="00821459"/>
    <w:rsid w:val="00823B85"/>
    <w:rsid w:val="00825180"/>
    <w:rsid w:val="00825596"/>
    <w:rsid w:val="0082767A"/>
    <w:rsid w:val="008314EB"/>
    <w:rsid w:val="008315DD"/>
    <w:rsid w:val="0083350D"/>
    <w:rsid w:val="00847323"/>
    <w:rsid w:val="00860BBA"/>
    <w:rsid w:val="008622AA"/>
    <w:rsid w:val="0086321F"/>
    <w:rsid w:val="00876BCC"/>
    <w:rsid w:val="0088197E"/>
    <w:rsid w:val="008902F2"/>
    <w:rsid w:val="00891156"/>
    <w:rsid w:val="0089692B"/>
    <w:rsid w:val="008A365E"/>
    <w:rsid w:val="008A6961"/>
    <w:rsid w:val="008B059A"/>
    <w:rsid w:val="008B7DE4"/>
    <w:rsid w:val="008D04E7"/>
    <w:rsid w:val="008D2FAD"/>
    <w:rsid w:val="008D4CB0"/>
    <w:rsid w:val="008E778C"/>
    <w:rsid w:val="008F033A"/>
    <w:rsid w:val="008F1143"/>
    <w:rsid w:val="008F2A90"/>
    <w:rsid w:val="0090534A"/>
    <w:rsid w:val="00912D26"/>
    <w:rsid w:val="00912E53"/>
    <w:rsid w:val="0091596E"/>
    <w:rsid w:val="009171BE"/>
    <w:rsid w:val="009207A2"/>
    <w:rsid w:val="00923901"/>
    <w:rsid w:val="009279EF"/>
    <w:rsid w:val="00936954"/>
    <w:rsid w:val="009412C4"/>
    <w:rsid w:val="00943D90"/>
    <w:rsid w:val="00945882"/>
    <w:rsid w:val="00950CC3"/>
    <w:rsid w:val="0095388B"/>
    <w:rsid w:val="00955270"/>
    <w:rsid w:val="009561C2"/>
    <w:rsid w:val="009646FB"/>
    <w:rsid w:val="009672FB"/>
    <w:rsid w:val="0097108C"/>
    <w:rsid w:val="009735B6"/>
    <w:rsid w:val="00973670"/>
    <w:rsid w:val="00974538"/>
    <w:rsid w:val="00977B24"/>
    <w:rsid w:val="00987CED"/>
    <w:rsid w:val="009A2326"/>
    <w:rsid w:val="009A3A09"/>
    <w:rsid w:val="009A53A7"/>
    <w:rsid w:val="009B04AB"/>
    <w:rsid w:val="009B45EE"/>
    <w:rsid w:val="009D0860"/>
    <w:rsid w:val="009D1D94"/>
    <w:rsid w:val="009D349B"/>
    <w:rsid w:val="009E1788"/>
    <w:rsid w:val="009E7400"/>
    <w:rsid w:val="00A16189"/>
    <w:rsid w:val="00A167A9"/>
    <w:rsid w:val="00A21F85"/>
    <w:rsid w:val="00A238CF"/>
    <w:rsid w:val="00A25595"/>
    <w:rsid w:val="00A268D6"/>
    <w:rsid w:val="00A35383"/>
    <w:rsid w:val="00A35BCB"/>
    <w:rsid w:val="00A40D6D"/>
    <w:rsid w:val="00A43A14"/>
    <w:rsid w:val="00A45336"/>
    <w:rsid w:val="00A474C3"/>
    <w:rsid w:val="00A47A7D"/>
    <w:rsid w:val="00A505A9"/>
    <w:rsid w:val="00A52135"/>
    <w:rsid w:val="00A543DB"/>
    <w:rsid w:val="00A55A44"/>
    <w:rsid w:val="00A61ED1"/>
    <w:rsid w:val="00A66B9E"/>
    <w:rsid w:val="00A707A0"/>
    <w:rsid w:val="00A70ED0"/>
    <w:rsid w:val="00A82937"/>
    <w:rsid w:val="00A82EB0"/>
    <w:rsid w:val="00A86EE1"/>
    <w:rsid w:val="00A87347"/>
    <w:rsid w:val="00A92B94"/>
    <w:rsid w:val="00A93821"/>
    <w:rsid w:val="00AA03EB"/>
    <w:rsid w:val="00AA3854"/>
    <w:rsid w:val="00AA3F42"/>
    <w:rsid w:val="00AA760C"/>
    <w:rsid w:val="00AC0E20"/>
    <w:rsid w:val="00AC2C64"/>
    <w:rsid w:val="00AD0D32"/>
    <w:rsid w:val="00AD29F4"/>
    <w:rsid w:val="00AD6EB2"/>
    <w:rsid w:val="00AE4A1B"/>
    <w:rsid w:val="00B014AD"/>
    <w:rsid w:val="00B033A7"/>
    <w:rsid w:val="00B057A9"/>
    <w:rsid w:val="00B10AC6"/>
    <w:rsid w:val="00B13A9E"/>
    <w:rsid w:val="00B2620E"/>
    <w:rsid w:val="00B32162"/>
    <w:rsid w:val="00B37A91"/>
    <w:rsid w:val="00B40F78"/>
    <w:rsid w:val="00B43C07"/>
    <w:rsid w:val="00B53115"/>
    <w:rsid w:val="00B5366C"/>
    <w:rsid w:val="00B63AFE"/>
    <w:rsid w:val="00B63D35"/>
    <w:rsid w:val="00B704E1"/>
    <w:rsid w:val="00B72C04"/>
    <w:rsid w:val="00B73B25"/>
    <w:rsid w:val="00B75303"/>
    <w:rsid w:val="00B753AB"/>
    <w:rsid w:val="00B77B16"/>
    <w:rsid w:val="00B81648"/>
    <w:rsid w:val="00B948B6"/>
    <w:rsid w:val="00B956C6"/>
    <w:rsid w:val="00BA0E46"/>
    <w:rsid w:val="00BA3483"/>
    <w:rsid w:val="00BA6374"/>
    <w:rsid w:val="00BA7346"/>
    <w:rsid w:val="00BB6C25"/>
    <w:rsid w:val="00BD2477"/>
    <w:rsid w:val="00BD7FFA"/>
    <w:rsid w:val="00BE388E"/>
    <w:rsid w:val="00BF0768"/>
    <w:rsid w:val="00BF5889"/>
    <w:rsid w:val="00C03DCF"/>
    <w:rsid w:val="00C12742"/>
    <w:rsid w:val="00C147B2"/>
    <w:rsid w:val="00C16672"/>
    <w:rsid w:val="00C261BA"/>
    <w:rsid w:val="00C27C40"/>
    <w:rsid w:val="00C32BA1"/>
    <w:rsid w:val="00C32C2A"/>
    <w:rsid w:val="00C34DEB"/>
    <w:rsid w:val="00C422B1"/>
    <w:rsid w:val="00C429F3"/>
    <w:rsid w:val="00C5340D"/>
    <w:rsid w:val="00C60984"/>
    <w:rsid w:val="00C6119E"/>
    <w:rsid w:val="00C63912"/>
    <w:rsid w:val="00C673B5"/>
    <w:rsid w:val="00C70CC3"/>
    <w:rsid w:val="00C73223"/>
    <w:rsid w:val="00C749E5"/>
    <w:rsid w:val="00C76542"/>
    <w:rsid w:val="00C82E72"/>
    <w:rsid w:val="00C90899"/>
    <w:rsid w:val="00C96F50"/>
    <w:rsid w:val="00CA27D3"/>
    <w:rsid w:val="00CA4673"/>
    <w:rsid w:val="00CA50FF"/>
    <w:rsid w:val="00CA5ADA"/>
    <w:rsid w:val="00CA6637"/>
    <w:rsid w:val="00CC1A28"/>
    <w:rsid w:val="00CC4290"/>
    <w:rsid w:val="00CD61ED"/>
    <w:rsid w:val="00CD773A"/>
    <w:rsid w:val="00CD7BEE"/>
    <w:rsid w:val="00CE3D8D"/>
    <w:rsid w:val="00CE44BF"/>
    <w:rsid w:val="00CF3D46"/>
    <w:rsid w:val="00CF6D5C"/>
    <w:rsid w:val="00D06042"/>
    <w:rsid w:val="00D07EC7"/>
    <w:rsid w:val="00D11329"/>
    <w:rsid w:val="00D2378B"/>
    <w:rsid w:val="00D24C68"/>
    <w:rsid w:val="00D26019"/>
    <w:rsid w:val="00D30BA2"/>
    <w:rsid w:val="00D30F2C"/>
    <w:rsid w:val="00D359A0"/>
    <w:rsid w:val="00D36BE5"/>
    <w:rsid w:val="00D409B3"/>
    <w:rsid w:val="00D43FCA"/>
    <w:rsid w:val="00D45C03"/>
    <w:rsid w:val="00D57F2F"/>
    <w:rsid w:val="00D60E64"/>
    <w:rsid w:val="00D66171"/>
    <w:rsid w:val="00D734D5"/>
    <w:rsid w:val="00D77C85"/>
    <w:rsid w:val="00D840CE"/>
    <w:rsid w:val="00D92A8F"/>
    <w:rsid w:val="00D9402C"/>
    <w:rsid w:val="00DA1839"/>
    <w:rsid w:val="00DA2524"/>
    <w:rsid w:val="00DA50BF"/>
    <w:rsid w:val="00DB09E2"/>
    <w:rsid w:val="00DB0EAE"/>
    <w:rsid w:val="00DB3B5C"/>
    <w:rsid w:val="00DD270A"/>
    <w:rsid w:val="00DD4791"/>
    <w:rsid w:val="00DE0CCB"/>
    <w:rsid w:val="00DE39F5"/>
    <w:rsid w:val="00DF19BC"/>
    <w:rsid w:val="00DF5190"/>
    <w:rsid w:val="00DF6B1A"/>
    <w:rsid w:val="00E03E39"/>
    <w:rsid w:val="00E0580F"/>
    <w:rsid w:val="00E06821"/>
    <w:rsid w:val="00E06A4D"/>
    <w:rsid w:val="00E077BD"/>
    <w:rsid w:val="00E1679C"/>
    <w:rsid w:val="00E16AC0"/>
    <w:rsid w:val="00E2170A"/>
    <w:rsid w:val="00E22BF8"/>
    <w:rsid w:val="00E24AC3"/>
    <w:rsid w:val="00E26795"/>
    <w:rsid w:val="00E33B41"/>
    <w:rsid w:val="00E3489E"/>
    <w:rsid w:val="00E47D65"/>
    <w:rsid w:val="00E609F2"/>
    <w:rsid w:val="00E662EA"/>
    <w:rsid w:val="00E67A23"/>
    <w:rsid w:val="00E67D14"/>
    <w:rsid w:val="00E708F5"/>
    <w:rsid w:val="00E7178E"/>
    <w:rsid w:val="00E90FBA"/>
    <w:rsid w:val="00E93437"/>
    <w:rsid w:val="00E95011"/>
    <w:rsid w:val="00EA405D"/>
    <w:rsid w:val="00EA7F30"/>
    <w:rsid w:val="00EB53FE"/>
    <w:rsid w:val="00EC11B8"/>
    <w:rsid w:val="00EC11E6"/>
    <w:rsid w:val="00EC1F3D"/>
    <w:rsid w:val="00EC5FB3"/>
    <w:rsid w:val="00ED10EE"/>
    <w:rsid w:val="00ED6B37"/>
    <w:rsid w:val="00EE16C0"/>
    <w:rsid w:val="00EF1FC4"/>
    <w:rsid w:val="00EF3283"/>
    <w:rsid w:val="00EF3DF4"/>
    <w:rsid w:val="00F04147"/>
    <w:rsid w:val="00F05E8E"/>
    <w:rsid w:val="00F10CBA"/>
    <w:rsid w:val="00F13886"/>
    <w:rsid w:val="00F14F42"/>
    <w:rsid w:val="00F251F9"/>
    <w:rsid w:val="00F26C1B"/>
    <w:rsid w:val="00F277BE"/>
    <w:rsid w:val="00F32A57"/>
    <w:rsid w:val="00F54679"/>
    <w:rsid w:val="00F559B6"/>
    <w:rsid w:val="00F56727"/>
    <w:rsid w:val="00F5778F"/>
    <w:rsid w:val="00F674BB"/>
    <w:rsid w:val="00F7220E"/>
    <w:rsid w:val="00F75E8E"/>
    <w:rsid w:val="00F806CF"/>
    <w:rsid w:val="00F82674"/>
    <w:rsid w:val="00F92441"/>
    <w:rsid w:val="00F93EC0"/>
    <w:rsid w:val="00FA4F54"/>
    <w:rsid w:val="00FA56F5"/>
    <w:rsid w:val="00FB08C4"/>
    <w:rsid w:val="00FC2BE9"/>
    <w:rsid w:val="00FC3B5A"/>
    <w:rsid w:val="00FD7267"/>
    <w:rsid w:val="00FE26F1"/>
    <w:rsid w:val="00FE4F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9DD8"/>
  <w15:chartTrackingRefBased/>
  <w15:docId w15:val="{9924E3DA-3711-4CD5-AF30-9BD2D5C2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120F"/>
    <w:pPr>
      <w:jc w:val="both"/>
    </w:pPr>
    <w:rPr>
      <w:kern w:val="2"/>
      <w14:ligatures w14:val="standardContextual"/>
    </w:rPr>
  </w:style>
  <w:style w:type="paragraph" w:styleId="Titolo1">
    <w:name w:val="heading 1"/>
    <w:basedOn w:val="Normale"/>
    <w:next w:val="Normale"/>
    <w:link w:val="Titolo1Carattere"/>
    <w:uiPriority w:val="9"/>
    <w:qFormat/>
    <w:rsid w:val="003B7FA4"/>
    <w:pPr>
      <w:keepNext/>
      <w:keepLines/>
      <w:spacing w:before="240" w:after="0"/>
      <w:outlineLvl w:val="0"/>
    </w:pPr>
    <w:rPr>
      <w:rFonts w:asciiTheme="majorHAnsi" w:eastAsiaTheme="majorEastAsia" w:hAnsiTheme="majorHAnsi" w:cstheme="majorBidi"/>
      <w:b/>
      <w:sz w:val="40"/>
      <w:szCs w:val="32"/>
    </w:rPr>
  </w:style>
  <w:style w:type="paragraph" w:styleId="Titolo2">
    <w:name w:val="heading 2"/>
    <w:basedOn w:val="Normale"/>
    <w:next w:val="Normale"/>
    <w:link w:val="Titolo2Carattere"/>
    <w:uiPriority w:val="9"/>
    <w:unhideWhenUsed/>
    <w:qFormat/>
    <w:rsid w:val="003B7FA4"/>
    <w:pPr>
      <w:keepNext/>
      <w:keepLines/>
      <w:spacing w:before="40" w:after="0"/>
      <w:outlineLvl w:val="1"/>
    </w:pPr>
    <w:rPr>
      <w:rFonts w:asciiTheme="majorHAnsi" w:eastAsiaTheme="majorEastAsia" w:hAnsiTheme="majorHAnsi" w:cstheme="majorBidi"/>
      <w:sz w:val="32"/>
      <w:szCs w:val="26"/>
    </w:rPr>
  </w:style>
  <w:style w:type="paragraph" w:styleId="Titolo3">
    <w:name w:val="heading 3"/>
    <w:basedOn w:val="Normale"/>
    <w:next w:val="Normale"/>
    <w:link w:val="Titolo3Carattere"/>
    <w:uiPriority w:val="9"/>
    <w:unhideWhenUsed/>
    <w:qFormat/>
    <w:rsid w:val="00301483"/>
    <w:pPr>
      <w:keepNext/>
      <w:keepLines/>
      <w:spacing w:before="40" w:after="0"/>
      <w:outlineLvl w:val="2"/>
    </w:pPr>
    <w:rPr>
      <w:rFonts w:asciiTheme="majorHAnsi" w:eastAsiaTheme="majorEastAsia" w:hAnsiTheme="majorHAnsi" w:cstheme="majorBidi"/>
      <w:sz w:val="28"/>
      <w:szCs w:val="24"/>
    </w:rPr>
  </w:style>
  <w:style w:type="paragraph" w:styleId="Titolo4">
    <w:name w:val="heading 4"/>
    <w:basedOn w:val="Normale"/>
    <w:next w:val="Normale"/>
    <w:link w:val="Titolo4Carattere"/>
    <w:uiPriority w:val="9"/>
    <w:unhideWhenUsed/>
    <w:qFormat/>
    <w:rsid w:val="00301483"/>
    <w:pPr>
      <w:keepNext/>
      <w:keepLines/>
      <w:spacing w:before="40" w:after="0"/>
      <w:outlineLvl w:val="3"/>
    </w:pPr>
    <w:rPr>
      <w:rFonts w:asciiTheme="majorHAnsi" w:eastAsiaTheme="majorEastAsia" w:hAnsiTheme="majorHAnsi" w:cstheme="majorBidi"/>
      <w: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FA4"/>
    <w:rPr>
      <w:rFonts w:asciiTheme="majorHAnsi" w:eastAsiaTheme="majorEastAsia" w:hAnsiTheme="majorHAnsi" w:cstheme="majorBidi"/>
      <w:b/>
      <w:kern w:val="2"/>
      <w:sz w:val="40"/>
      <w:szCs w:val="32"/>
      <w14:ligatures w14:val="standardContextual"/>
    </w:rPr>
  </w:style>
  <w:style w:type="character" w:customStyle="1" w:styleId="Titolo2Carattere">
    <w:name w:val="Titolo 2 Carattere"/>
    <w:basedOn w:val="Carpredefinitoparagrafo"/>
    <w:link w:val="Titolo2"/>
    <w:uiPriority w:val="9"/>
    <w:rsid w:val="003B7FA4"/>
    <w:rPr>
      <w:rFonts w:asciiTheme="majorHAnsi" w:eastAsiaTheme="majorEastAsia" w:hAnsiTheme="majorHAnsi" w:cstheme="majorBidi"/>
      <w:kern w:val="2"/>
      <w:sz w:val="32"/>
      <w:szCs w:val="26"/>
      <w14:ligatures w14:val="standardContextual"/>
    </w:rPr>
  </w:style>
  <w:style w:type="character" w:customStyle="1" w:styleId="Titolo3Carattere">
    <w:name w:val="Titolo 3 Carattere"/>
    <w:basedOn w:val="Carpredefinitoparagrafo"/>
    <w:link w:val="Titolo3"/>
    <w:uiPriority w:val="9"/>
    <w:rsid w:val="00301483"/>
    <w:rPr>
      <w:rFonts w:asciiTheme="majorHAnsi" w:eastAsiaTheme="majorEastAsia" w:hAnsiTheme="majorHAnsi" w:cstheme="majorBidi"/>
      <w:kern w:val="2"/>
      <w:sz w:val="28"/>
      <w:szCs w:val="24"/>
      <w14:ligatures w14:val="standardContextual"/>
    </w:rPr>
  </w:style>
  <w:style w:type="paragraph" w:styleId="Intestazione">
    <w:name w:val="header"/>
    <w:basedOn w:val="Normale"/>
    <w:link w:val="IntestazioneCarattere"/>
    <w:uiPriority w:val="99"/>
    <w:unhideWhenUsed/>
    <w:rsid w:val="003B7F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7FA4"/>
    <w:rPr>
      <w:kern w:val="2"/>
      <w14:ligatures w14:val="standardContextual"/>
    </w:rPr>
  </w:style>
  <w:style w:type="paragraph" w:styleId="Pidipagina">
    <w:name w:val="footer"/>
    <w:basedOn w:val="Normale"/>
    <w:link w:val="PidipaginaCarattere"/>
    <w:uiPriority w:val="99"/>
    <w:unhideWhenUsed/>
    <w:rsid w:val="003B7F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7FA4"/>
    <w:rPr>
      <w:kern w:val="2"/>
      <w14:ligatures w14:val="standardContextual"/>
    </w:rPr>
  </w:style>
  <w:style w:type="paragraph" w:styleId="Sommario1">
    <w:name w:val="toc 1"/>
    <w:basedOn w:val="Normale"/>
    <w:next w:val="Normale"/>
    <w:autoRedefine/>
    <w:uiPriority w:val="39"/>
    <w:unhideWhenUsed/>
    <w:rsid w:val="003B7FA4"/>
    <w:pPr>
      <w:tabs>
        <w:tab w:val="left" w:pos="440"/>
        <w:tab w:val="right" w:leader="dot" w:pos="9628"/>
      </w:tabs>
      <w:spacing w:before="120" w:after="120"/>
    </w:pPr>
    <w:rPr>
      <w:rFonts w:cstheme="minorHAnsi"/>
      <w:b/>
      <w:bCs/>
      <w:caps/>
      <w:sz w:val="20"/>
      <w:szCs w:val="20"/>
    </w:rPr>
  </w:style>
  <w:style w:type="paragraph" w:styleId="Sommario2">
    <w:name w:val="toc 2"/>
    <w:basedOn w:val="Normale"/>
    <w:next w:val="Normale"/>
    <w:autoRedefine/>
    <w:uiPriority w:val="39"/>
    <w:unhideWhenUsed/>
    <w:rsid w:val="003B7FA4"/>
    <w:pPr>
      <w:spacing w:after="0"/>
      <w:ind w:left="220"/>
    </w:pPr>
    <w:rPr>
      <w:rFonts w:cstheme="minorHAnsi"/>
      <w:smallCaps/>
      <w:sz w:val="20"/>
      <w:szCs w:val="20"/>
    </w:rPr>
  </w:style>
  <w:style w:type="paragraph" w:styleId="Sommario3">
    <w:name w:val="toc 3"/>
    <w:basedOn w:val="Normale"/>
    <w:next w:val="Normale"/>
    <w:autoRedefine/>
    <w:uiPriority w:val="39"/>
    <w:unhideWhenUsed/>
    <w:rsid w:val="003B7FA4"/>
    <w:pPr>
      <w:spacing w:after="0"/>
      <w:ind w:left="440"/>
    </w:pPr>
    <w:rPr>
      <w:rFonts w:cstheme="minorHAnsi"/>
      <w:i/>
      <w:iCs/>
      <w:sz w:val="20"/>
      <w:szCs w:val="20"/>
    </w:rPr>
  </w:style>
  <w:style w:type="paragraph" w:styleId="Sommario4">
    <w:name w:val="toc 4"/>
    <w:basedOn w:val="Normale"/>
    <w:next w:val="Normale"/>
    <w:autoRedefine/>
    <w:uiPriority w:val="39"/>
    <w:unhideWhenUsed/>
    <w:rsid w:val="003B7FA4"/>
    <w:pPr>
      <w:spacing w:after="0"/>
      <w:ind w:left="660"/>
    </w:pPr>
    <w:rPr>
      <w:rFonts w:cstheme="minorHAnsi"/>
      <w:sz w:val="18"/>
      <w:szCs w:val="18"/>
    </w:rPr>
  </w:style>
  <w:style w:type="paragraph" w:styleId="Sommario5">
    <w:name w:val="toc 5"/>
    <w:basedOn w:val="Normale"/>
    <w:next w:val="Normale"/>
    <w:autoRedefine/>
    <w:uiPriority w:val="39"/>
    <w:unhideWhenUsed/>
    <w:rsid w:val="003B7FA4"/>
    <w:pPr>
      <w:spacing w:after="0"/>
      <w:ind w:left="880"/>
    </w:pPr>
    <w:rPr>
      <w:rFonts w:cstheme="minorHAnsi"/>
      <w:sz w:val="18"/>
      <w:szCs w:val="18"/>
    </w:rPr>
  </w:style>
  <w:style w:type="paragraph" w:styleId="Sommario6">
    <w:name w:val="toc 6"/>
    <w:basedOn w:val="Normale"/>
    <w:next w:val="Normale"/>
    <w:autoRedefine/>
    <w:uiPriority w:val="39"/>
    <w:unhideWhenUsed/>
    <w:rsid w:val="003B7FA4"/>
    <w:pPr>
      <w:spacing w:after="0"/>
      <w:ind w:left="1100"/>
    </w:pPr>
    <w:rPr>
      <w:rFonts w:cstheme="minorHAnsi"/>
      <w:sz w:val="18"/>
      <w:szCs w:val="18"/>
    </w:rPr>
  </w:style>
  <w:style w:type="paragraph" w:styleId="Sommario7">
    <w:name w:val="toc 7"/>
    <w:basedOn w:val="Normale"/>
    <w:next w:val="Normale"/>
    <w:autoRedefine/>
    <w:uiPriority w:val="39"/>
    <w:unhideWhenUsed/>
    <w:rsid w:val="003B7FA4"/>
    <w:pPr>
      <w:spacing w:after="0"/>
      <w:ind w:left="1320"/>
    </w:pPr>
    <w:rPr>
      <w:rFonts w:cstheme="minorHAnsi"/>
      <w:sz w:val="18"/>
      <w:szCs w:val="18"/>
    </w:rPr>
  </w:style>
  <w:style w:type="paragraph" w:styleId="Sommario8">
    <w:name w:val="toc 8"/>
    <w:basedOn w:val="Normale"/>
    <w:next w:val="Normale"/>
    <w:autoRedefine/>
    <w:uiPriority w:val="39"/>
    <w:unhideWhenUsed/>
    <w:rsid w:val="003B7FA4"/>
    <w:pPr>
      <w:spacing w:after="0"/>
      <w:ind w:left="1540"/>
    </w:pPr>
    <w:rPr>
      <w:rFonts w:cstheme="minorHAnsi"/>
      <w:sz w:val="18"/>
      <w:szCs w:val="18"/>
    </w:rPr>
  </w:style>
  <w:style w:type="paragraph" w:styleId="Sommario9">
    <w:name w:val="toc 9"/>
    <w:basedOn w:val="Normale"/>
    <w:next w:val="Normale"/>
    <w:autoRedefine/>
    <w:uiPriority w:val="39"/>
    <w:unhideWhenUsed/>
    <w:rsid w:val="003B7FA4"/>
    <w:pPr>
      <w:spacing w:after="0"/>
      <w:ind w:left="1760"/>
    </w:pPr>
    <w:rPr>
      <w:rFonts w:cstheme="minorHAnsi"/>
      <w:sz w:val="18"/>
      <w:szCs w:val="18"/>
    </w:rPr>
  </w:style>
  <w:style w:type="paragraph" w:styleId="Titolo">
    <w:name w:val="Title"/>
    <w:basedOn w:val="Normale"/>
    <w:next w:val="Normale"/>
    <w:link w:val="TitoloCarattere"/>
    <w:uiPriority w:val="10"/>
    <w:qFormat/>
    <w:rsid w:val="003B7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7FA4"/>
    <w:rPr>
      <w:rFonts w:asciiTheme="majorHAnsi" w:eastAsiaTheme="majorEastAsia" w:hAnsiTheme="majorHAnsi" w:cstheme="majorBidi"/>
      <w:spacing w:val="-10"/>
      <w:kern w:val="28"/>
      <w:sz w:val="56"/>
      <w:szCs w:val="56"/>
      <w14:ligatures w14:val="standardContextual"/>
    </w:rPr>
  </w:style>
  <w:style w:type="paragraph" w:styleId="Titolosommario">
    <w:name w:val="TOC Heading"/>
    <w:basedOn w:val="Titolo1"/>
    <w:next w:val="Normale"/>
    <w:uiPriority w:val="39"/>
    <w:unhideWhenUsed/>
    <w:qFormat/>
    <w:rsid w:val="003B7FA4"/>
    <w:pPr>
      <w:outlineLvl w:val="9"/>
    </w:pPr>
    <w:rPr>
      <w:kern w:val="0"/>
      <w:lang w:eastAsia="it-IT"/>
      <w14:ligatures w14:val="none"/>
    </w:rPr>
  </w:style>
  <w:style w:type="character" w:styleId="Collegamentoipertestuale">
    <w:name w:val="Hyperlink"/>
    <w:basedOn w:val="Carpredefinitoparagrafo"/>
    <w:uiPriority w:val="99"/>
    <w:unhideWhenUsed/>
    <w:rsid w:val="003B7FA4"/>
    <w:rPr>
      <w:color w:val="0563C1" w:themeColor="hyperlink"/>
      <w:u w:val="single"/>
    </w:rPr>
  </w:style>
  <w:style w:type="paragraph" w:styleId="Didascalia">
    <w:name w:val="caption"/>
    <w:basedOn w:val="Normale"/>
    <w:next w:val="Normale"/>
    <w:uiPriority w:val="35"/>
    <w:unhideWhenUsed/>
    <w:qFormat/>
    <w:rsid w:val="003B7FA4"/>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3B7FA4"/>
    <w:pPr>
      <w:spacing w:after="0"/>
    </w:pPr>
  </w:style>
  <w:style w:type="character" w:styleId="Testosegnaposto">
    <w:name w:val="Placeholder Text"/>
    <w:basedOn w:val="Carpredefinitoparagrafo"/>
    <w:uiPriority w:val="99"/>
    <w:semiHidden/>
    <w:rsid w:val="003B7FA4"/>
    <w:rPr>
      <w:color w:val="808080"/>
    </w:rPr>
  </w:style>
  <w:style w:type="paragraph" w:styleId="Paragrafoelenco">
    <w:name w:val="List Paragraph"/>
    <w:basedOn w:val="Normale"/>
    <w:uiPriority w:val="34"/>
    <w:qFormat/>
    <w:rsid w:val="003B7FA4"/>
    <w:pPr>
      <w:ind w:left="720"/>
      <w:contextualSpacing/>
    </w:pPr>
  </w:style>
  <w:style w:type="paragraph" w:styleId="Nessunaspaziatura">
    <w:name w:val="No Spacing"/>
    <w:uiPriority w:val="1"/>
    <w:qFormat/>
    <w:rsid w:val="003B7FA4"/>
    <w:pPr>
      <w:spacing w:after="0" w:line="240" w:lineRule="auto"/>
    </w:pPr>
    <w:rPr>
      <w:kern w:val="2"/>
      <w:sz w:val="24"/>
      <w14:ligatures w14:val="standardContextual"/>
    </w:rPr>
  </w:style>
  <w:style w:type="table" w:styleId="Grigliatabella">
    <w:name w:val="Table Grid"/>
    <w:basedOn w:val="Tabellanormale"/>
    <w:uiPriority w:val="39"/>
    <w:rsid w:val="003B7F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3B7FA4"/>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1">
    <w:name w:val="Grid Table 4 Accent 1"/>
    <w:basedOn w:val="Tabellanormale"/>
    <w:uiPriority w:val="49"/>
    <w:rsid w:val="003B7FA4"/>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4Carattere">
    <w:name w:val="Titolo 4 Carattere"/>
    <w:basedOn w:val="Carpredefinitoparagrafo"/>
    <w:link w:val="Titolo4"/>
    <w:uiPriority w:val="9"/>
    <w:rsid w:val="00301483"/>
    <w:rPr>
      <w:rFonts w:asciiTheme="majorHAnsi" w:eastAsiaTheme="majorEastAsia" w:hAnsiTheme="majorHAnsi" w:cstheme="majorBidi"/>
      <w:i/>
      <w:iCs/>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2829">
      <w:bodyDiv w:val="1"/>
      <w:marLeft w:val="0"/>
      <w:marRight w:val="0"/>
      <w:marTop w:val="0"/>
      <w:marBottom w:val="0"/>
      <w:divBdr>
        <w:top w:val="none" w:sz="0" w:space="0" w:color="auto"/>
        <w:left w:val="none" w:sz="0" w:space="0" w:color="auto"/>
        <w:bottom w:val="none" w:sz="0" w:space="0" w:color="auto"/>
        <w:right w:val="none" w:sz="0" w:space="0" w:color="auto"/>
      </w:divBdr>
      <w:divsChild>
        <w:div w:id="57562415">
          <w:marLeft w:val="0"/>
          <w:marRight w:val="0"/>
          <w:marTop w:val="0"/>
          <w:marBottom w:val="0"/>
          <w:divBdr>
            <w:top w:val="none" w:sz="0" w:space="0" w:color="auto"/>
            <w:left w:val="none" w:sz="0" w:space="0" w:color="auto"/>
            <w:bottom w:val="none" w:sz="0" w:space="0" w:color="auto"/>
            <w:right w:val="none" w:sz="0" w:space="0" w:color="auto"/>
          </w:divBdr>
          <w:divsChild>
            <w:div w:id="1590459081">
              <w:marLeft w:val="0"/>
              <w:marRight w:val="0"/>
              <w:marTop w:val="0"/>
              <w:marBottom w:val="0"/>
              <w:divBdr>
                <w:top w:val="none" w:sz="0" w:space="0" w:color="auto"/>
                <w:left w:val="none" w:sz="0" w:space="0" w:color="auto"/>
                <w:bottom w:val="none" w:sz="0" w:space="0" w:color="auto"/>
                <w:right w:val="none" w:sz="0" w:space="0" w:color="auto"/>
              </w:divBdr>
            </w:div>
            <w:div w:id="5481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913">
      <w:bodyDiv w:val="1"/>
      <w:marLeft w:val="0"/>
      <w:marRight w:val="0"/>
      <w:marTop w:val="0"/>
      <w:marBottom w:val="0"/>
      <w:divBdr>
        <w:top w:val="none" w:sz="0" w:space="0" w:color="auto"/>
        <w:left w:val="none" w:sz="0" w:space="0" w:color="auto"/>
        <w:bottom w:val="none" w:sz="0" w:space="0" w:color="auto"/>
        <w:right w:val="none" w:sz="0" w:space="0" w:color="auto"/>
      </w:divBdr>
    </w:div>
    <w:div w:id="94132199">
      <w:bodyDiv w:val="1"/>
      <w:marLeft w:val="0"/>
      <w:marRight w:val="0"/>
      <w:marTop w:val="0"/>
      <w:marBottom w:val="0"/>
      <w:divBdr>
        <w:top w:val="none" w:sz="0" w:space="0" w:color="auto"/>
        <w:left w:val="none" w:sz="0" w:space="0" w:color="auto"/>
        <w:bottom w:val="none" w:sz="0" w:space="0" w:color="auto"/>
        <w:right w:val="none" w:sz="0" w:space="0" w:color="auto"/>
      </w:divBdr>
    </w:div>
    <w:div w:id="230701835">
      <w:bodyDiv w:val="1"/>
      <w:marLeft w:val="0"/>
      <w:marRight w:val="0"/>
      <w:marTop w:val="0"/>
      <w:marBottom w:val="0"/>
      <w:divBdr>
        <w:top w:val="none" w:sz="0" w:space="0" w:color="auto"/>
        <w:left w:val="none" w:sz="0" w:space="0" w:color="auto"/>
        <w:bottom w:val="none" w:sz="0" w:space="0" w:color="auto"/>
        <w:right w:val="none" w:sz="0" w:space="0" w:color="auto"/>
      </w:divBdr>
    </w:div>
    <w:div w:id="243030860">
      <w:bodyDiv w:val="1"/>
      <w:marLeft w:val="0"/>
      <w:marRight w:val="0"/>
      <w:marTop w:val="0"/>
      <w:marBottom w:val="0"/>
      <w:divBdr>
        <w:top w:val="none" w:sz="0" w:space="0" w:color="auto"/>
        <w:left w:val="none" w:sz="0" w:space="0" w:color="auto"/>
        <w:bottom w:val="none" w:sz="0" w:space="0" w:color="auto"/>
        <w:right w:val="none" w:sz="0" w:space="0" w:color="auto"/>
      </w:divBdr>
    </w:div>
    <w:div w:id="277763223">
      <w:bodyDiv w:val="1"/>
      <w:marLeft w:val="0"/>
      <w:marRight w:val="0"/>
      <w:marTop w:val="0"/>
      <w:marBottom w:val="0"/>
      <w:divBdr>
        <w:top w:val="none" w:sz="0" w:space="0" w:color="auto"/>
        <w:left w:val="none" w:sz="0" w:space="0" w:color="auto"/>
        <w:bottom w:val="none" w:sz="0" w:space="0" w:color="auto"/>
        <w:right w:val="none" w:sz="0" w:space="0" w:color="auto"/>
      </w:divBdr>
    </w:div>
    <w:div w:id="446775364">
      <w:bodyDiv w:val="1"/>
      <w:marLeft w:val="0"/>
      <w:marRight w:val="0"/>
      <w:marTop w:val="0"/>
      <w:marBottom w:val="0"/>
      <w:divBdr>
        <w:top w:val="none" w:sz="0" w:space="0" w:color="auto"/>
        <w:left w:val="none" w:sz="0" w:space="0" w:color="auto"/>
        <w:bottom w:val="none" w:sz="0" w:space="0" w:color="auto"/>
        <w:right w:val="none" w:sz="0" w:space="0" w:color="auto"/>
      </w:divBdr>
    </w:div>
    <w:div w:id="482815196">
      <w:bodyDiv w:val="1"/>
      <w:marLeft w:val="0"/>
      <w:marRight w:val="0"/>
      <w:marTop w:val="0"/>
      <w:marBottom w:val="0"/>
      <w:divBdr>
        <w:top w:val="none" w:sz="0" w:space="0" w:color="auto"/>
        <w:left w:val="none" w:sz="0" w:space="0" w:color="auto"/>
        <w:bottom w:val="none" w:sz="0" w:space="0" w:color="auto"/>
        <w:right w:val="none" w:sz="0" w:space="0" w:color="auto"/>
      </w:divBdr>
    </w:div>
    <w:div w:id="602031246">
      <w:bodyDiv w:val="1"/>
      <w:marLeft w:val="0"/>
      <w:marRight w:val="0"/>
      <w:marTop w:val="0"/>
      <w:marBottom w:val="0"/>
      <w:divBdr>
        <w:top w:val="none" w:sz="0" w:space="0" w:color="auto"/>
        <w:left w:val="none" w:sz="0" w:space="0" w:color="auto"/>
        <w:bottom w:val="none" w:sz="0" w:space="0" w:color="auto"/>
        <w:right w:val="none" w:sz="0" w:space="0" w:color="auto"/>
      </w:divBdr>
    </w:div>
    <w:div w:id="612439244">
      <w:bodyDiv w:val="1"/>
      <w:marLeft w:val="0"/>
      <w:marRight w:val="0"/>
      <w:marTop w:val="0"/>
      <w:marBottom w:val="0"/>
      <w:divBdr>
        <w:top w:val="none" w:sz="0" w:space="0" w:color="auto"/>
        <w:left w:val="none" w:sz="0" w:space="0" w:color="auto"/>
        <w:bottom w:val="none" w:sz="0" w:space="0" w:color="auto"/>
        <w:right w:val="none" w:sz="0" w:space="0" w:color="auto"/>
      </w:divBdr>
    </w:div>
    <w:div w:id="727655728">
      <w:bodyDiv w:val="1"/>
      <w:marLeft w:val="0"/>
      <w:marRight w:val="0"/>
      <w:marTop w:val="0"/>
      <w:marBottom w:val="0"/>
      <w:divBdr>
        <w:top w:val="none" w:sz="0" w:space="0" w:color="auto"/>
        <w:left w:val="none" w:sz="0" w:space="0" w:color="auto"/>
        <w:bottom w:val="none" w:sz="0" w:space="0" w:color="auto"/>
        <w:right w:val="none" w:sz="0" w:space="0" w:color="auto"/>
      </w:divBdr>
    </w:div>
    <w:div w:id="962148282">
      <w:bodyDiv w:val="1"/>
      <w:marLeft w:val="0"/>
      <w:marRight w:val="0"/>
      <w:marTop w:val="0"/>
      <w:marBottom w:val="0"/>
      <w:divBdr>
        <w:top w:val="none" w:sz="0" w:space="0" w:color="auto"/>
        <w:left w:val="none" w:sz="0" w:space="0" w:color="auto"/>
        <w:bottom w:val="none" w:sz="0" w:space="0" w:color="auto"/>
        <w:right w:val="none" w:sz="0" w:space="0" w:color="auto"/>
      </w:divBdr>
    </w:div>
    <w:div w:id="985663318">
      <w:bodyDiv w:val="1"/>
      <w:marLeft w:val="0"/>
      <w:marRight w:val="0"/>
      <w:marTop w:val="0"/>
      <w:marBottom w:val="0"/>
      <w:divBdr>
        <w:top w:val="none" w:sz="0" w:space="0" w:color="auto"/>
        <w:left w:val="none" w:sz="0" w:space="0" w:color="auto"/>
        <w:bottom w:val="none" w:sz="0" w:space="0" w:color="auto"/>
        <w:right w:val="none" w:sz="0" w:space="0" w:color="auto"/>
      </w:divBdr>
    </w:div>
    <w:div w:id="991063139">
      <w:bodyDiv w:val="1"/>
      <w:marLeft w:val="0"/>
      <w:marRight w:val="0"/>
      <w:marTop w:val="0"/>
      <w:marBottom w:val="0"/>
      <w:divBdr>
        <w:top w:val="none" w:sz="0" w:space="0" w:color="auto"/>
        <w:left w:val="none" w:sz="0" w:space="0" w:color="auto"/>
        <w:bottom w:val="none" w:sz="0" w:space="0" w:color="auto"/>
        <w:right w:val="none" w:sz="0" w:space="0" w:color="auto"/>
      </w:divBdr>
    </w:div>
    <w:div w:id="1163205809">
      <w:bodyDiv w:val="1"/>
      <w:marLeft w:val="0"/>
      <w:marRight w:val="0"/>
      <w:marTop w:val="0"/>
      <w:marBottom w:val="0"/>
      <w:divBdr>
        <w:top w:val="none" w:sz="0" w:space="0" w:color="auto"/>
        <w:left w:val="none" w:sz="0" w:space="0" w:color="auto"/>
        <w:bottom w:val="none" w:sz="0" w:space="0" w:color="auto"/>
        <w:right w:val="none" w:sz="0" w:space="0" w:color="auto"/>
      </w:divBdr>
    </w:div>
    <w:div w:id="1214194700">
      <w:bodyDiv w:val="1"/>
      <w:marLeft w:val="0"/>
      <w:marRight w:val="0"/>
      <w:marTop w:val="0"/>
      <w:marBottom w:val="0"/>
      <w:divBdr>
        <w:top w:val="none" w:sz="0" w:space="0" w:color="auto"/>
        <w:left w:val="none" w:sz="0" w:space="0" w:color="auto"/>
        <w:bottom w:val="none" w:sz="0" w:space="0" w:color="auto"/>
        <w:right w:val="none" w:sz="0" w:space="0" w:color="auto"/>
      </w:divBdr>
    </w:div>
    <w:div w:id="1290745574">
      <w:bodyDiv w:val="1"/>
      <w:marLeft w:val="0"/>
      <w:marRight w:val="0"/>
      <w:marTop w:val="0"/>
      <w:marBottom w:val="0"/>
      <w:divBdr>
        <w:top w:val="none" w:sz="0" w:space="0" w:color="auto"/>
        <w:left w:val="none" w:sz="0" w:space="0" w:color="auto"/>
        <w:bottom w:val="none" w:sz="0" w:space="0" w:color="auto"/>
        <w:right w:val="none" w:sz="0" w:space="0" w:color="auto"/>
      </w:divBdr>
    </w:div>
    <w:div w:id="1381712680">
      <w:bodyDiv w:val="1"/>
      <w:marLeft w:val="0"/>
      <w:marRight w:val="0"/>
      <w:marTop w:val="0"/>
      <w:marBottom w:val="0"/>
      <w:divBdr>
        <w:top w:val="none" w:sz="0" w:space="0" w:color="auto"/>
        <w:left w:val="none" w:sz="0" w:space="0" w:color="auto"/>
        <w:bottom w:val="none" w:sz="0" w:space="0" w:color="auto"/>
        <w:right w:val="none" w:sz="0" w:space="0" w:color="auto"/>
      </w:divBdr>
    </w:div>
    <w:div w:id="1661229658">
      <w:bodyDiv w:val="1"/>
      <w:marLeft w:val="0"/>
      <w:marRight w:val="0"/>
      <w:marTop w:val="0"/>
      <w:marBottom w:val="0"/>
      <w:divBdr>
        <w:top w:val="none" w:sz="0" w:space="0" w:color="auto"/>
        <w:left w:val="none" w:sz="0" w:space="0" w:color="auto"/>
        <w:bottom w:val="none" w:sz="0" w:space="0" w:color="auto"/>
        <w:right w:val="none" w:sz="0" w:space="0" w:color="auto"/>
      </w:divBdr>
      <w:divsChild>
        <w:div w:id="1087507212">
          <w:marLeft w:val="0"/>
          <w:marRight w:val="0"/>
          <w:marTop w:val="0"/>
          <w:marBottom w:val="0"/>
          <w:divBdr>
            <w:top w:val="none" w:sz="0" w:space="0" w:color="auto"/>
            <w:left w:val="none" w:sz="0" w:space="0" w:color="auto"/>
            <w:bottom w:val="none" w:sz="0" w:space="0" w:color="auto"/>
            <w:right w:val="none" w:sz="0" w:space="0" w:color="auto"/>
          </w:divBdr>
          <w:divsChild>
            <w:div w:id="8812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0028">
      <w:bodyDiv w:val="1"/>
      <w:marLeft w:val="0"/>
      <w:marRight w:val="0"/>
      <w:marTop w:val="0"/>
      <w:marBottom w:val="0"/>
      <w:divBdr>
        <w:top w:val="none" w:sz="0" w:space="0" w:color="auto"/>
        <w:left w:val="none" w:sz="0" w:space="0" w:color="auto"/>
        <w:bottom w:val="none" w:sz="0" w:space="0" w:color="auto"/>
        <w:right w:val="none" w:sz="0" w:space="0" w:color="auto"/>
      </w:divBdr>
    </w:div>
    <w:div w:id="20649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Primo elemento e data" Version="1987">
  <b:Source>
    <b:Tag>See87</b:Tag>
    <b:SourceType>JournalArticle</b:SourceType>
    <b:Guid>{2D85D508-65F4-4A00-99C0-F1B70EF04D94}</b:Guid>
    <b:Author>
      <b:Author>
        <b:NameList>
          <b:Person>
            <b:Last>Seevinck</b:Last>
            <b:First>E.</b:First>
            <b:Middle>and List, F.J. and Lohstroh, J.</b:Middle>
          </b:Person>
        </b:NameList>
      </b:Author>
    </b:Author>
    <b:Title>Static-noise margin analysis of MOS SRAM cells</b:Title>
    <b:Year>1987</b:Year>
    <b:JournalName>IEEE Journal of Solid-State Circuits</b:JournalNam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05B965AC08AC147BC37286D91849465" ma:contentTypeVersion="17" ma:contentTypeDescription="Create a new document." ma:contentTypeScope="" ma:versionID="b1d573eec8db21f84666443052891ae9">
  <xsd:schema xmlns:xsd="http://www.w3.org/2001/XMLSchema" xmlns:xs="http://www.w3.org/2001/XMLSchema" xmlns:p="http://schemas.microsoft.com/office/2006/metadata/properties" xmlns:ns3="fa5b43d3-7ce8-46e5-8e0b-e687bff6abd7" xmlns:ns4="535fd4db-262d-4305-89ac-7196745a1903" targetNamespace="http://schemas.microsoft.com/office/2006/metadata/properties" ma:root="true" ma:fieldsID="82460a6fe884f462f16da431b4be13ec" ns3:_="" ns4:_="">
    <xsd:import namespace="fa5b43d3-7ce8-46e5-8e0b-e687bff6abd7"/>
    <xsd:import namespace="535fd4db-262d-4305-89ac-7196745a1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b43d3-7ce8-46e5-8e0b-e687bff6a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5fd4db-262d-4305-89ac-7196745a19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a5b43d3-7ce8-46e5-8e0b-e687bff6abd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3CE7B3-3A21-4AF5-8000-2CC8E80DDB3E}">
  <ds:schemaRefs>
    <ds:schemaRef ds:uri="http://schemas.openxmlformats.org/officeDocument/2006/bibliography"/>
  </ds:schemaRefs>
</ds:datastoreItem>
</file>

<file path=customXml/itemProps2.xml><?xml version="1.0" encoding="utf-8"?>
<ds:datastoreItem xmlns:ds="http://schemas.openxmlformats.org/officeDocument/2006/customXml" ds:itemID="{11286F5B-DB74-43D4-9635-F2FADD575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b43d3-7ce8-46e5-8e0b-e687bff6abd7"/>
    <ds:schemaRef ds:uri="535fd4db-262d-4305-89ac-7196745a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B6CAF-187B-4341-95E7-7D2F0E773F25}">
  <ds:schemaRefs>
    <ds:schemaRef ds:uri="http://schemas.microsoft.com/office/2006/metadata/properties"/>
    <ds:schemaRef ds:uri="http://schemas.microsoft.com/office/infopath/2007/PartnerControls"/>
    <ds:schemaRef ds:uri="fa5b43d3-7ce8-46e5-8e0b-e687bff6abd7"/>
  </ds:schemaRefs>
</ds:datastoreItem>
</file>

<file path=customXml/itemProps4.xml><?xml version="1.0" encoding="utf-8"?>
<ds:datastoreItem xmlns:ds="http://schemas.openxmlformats.org/officeDocument/2006/customXml" ds:itemID="{B93943A1-6BBE-4CD4-B344-1274A3BDDE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455</Words>
  <Characters>2595</Characters>
  <Application>Microsoft Office Word</Application>
  <DocSecurity>0</DocSecurity>
  <Lines>21</Lines>
  <Paragraphs>6</Paragraphs>
  <ScaleCrop>false</ScaleCrop>
  <HeadingPairs>
    <vt:vector size="4" baseType="variant">
      <vt:variant>
        <vt:lpstr>Titolo</vt:lpstr>
      </vt:variant>
      <vt:variant>
        <vt:i4>1</vt:i4>
      </vt:variant>
      <vt:variant>
        <vt:lpstr>Intestazioni</vt:lpstr>
      </vt:variant>
      <vt:variant>
        <vt:i4>15</vt:i4>
      </vt:variant>
    </vt:vector>
  </HeadingPairs>
  <TitlesOfParts>
    <vt:vector size="16" baseType="lpstr">
      <vt:lpstr/>
      <vt:lpstr>Definitions</vt:lpstr>
      <vt:lpstr>Tasks to be performed</vt:lpstr>
      <vt:lpstr>Abstract</vt:lpstr>
      <vt:lpstr>Introduction</vt:lpstr>
      <vt:lpstr>Solutions</vt:lpstr>
      <vt:lpstr>    Code Hoisting Solution</vt:lpstr>
      <vt:lpstr>    Loop Fission Solution</vt:lpstr>
      <vt:lpstr>    Loop Unrolling Solution Factor=2 and Factor=4</vt:lpstr>
      <vt:lpstr>        Manual Unrolling Solution</vt:lpstr>
      <vt:lpstr>        Automatic Unrolling Solution</vt:lpstr>
      <vt:lpstr>        Automatic Unrolling and Partitioning Solution</vt:lpstr>
      <vt:lpstr>    Operation Chaining Solution</vt:lpstr>
      <vt:lpstr>    Loop Pipelining Solution</vt:lpstr>
      <vt:lpstr>    Bitwidth Optimization Solution</vt:lpstr>
      <vt:lpstr>    AXI Solution</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8</cp:revision>
  <dcterms:created xsi:type="dcterms:W3CDTF">2024-04-25T11:30:00Z</dcterms:created>
  <dcterms:modified xsi:type="dcterms:W3CDTF">2024-05-20T21:08:00Z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0x010100205B965AC08AC147BC37286D91849465</vt:lpwstr>
  </property>
</Properties>
</file>