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4590F" w14:textId="3A843D01" w:rsidR="00312317" w:rsidRDefault="00312317" w:rsidP="00E7391D">
      <w:pPr>
        <w:rPr>
          <w:rFonts w:ascii="Calibri" w:hAnsi="Calibri"/>
          <w:b/>
        </w:rPr>
      </w:pPr>
      <w:r>
        <w:rPr>
          <w:rFonts w:ascii="Calibri" w:hAnsi="Calibri"/>
          <w:b/>
        </w:rPr>
        <w:t>Programming Assignment</w:t>
      </w:r>
    </w:p>
    <w:p w14:paraId="51C981C5" w14:textId="77777777" w:rsidR="00312317" w:rsidRDefault="00312317" w:rsidP="00E7391D">
      <w:pPr>
        <w:rPr>
          <w:rFonts w:ascii="Calibri" w:hAnsi="Calibri"/>
          <w:b/>
        </w:rPr>
      </w:pPr>
    </w:p>
    <w:p w14:paraId="1D910ABF" w14:textId="51204557" w:rsidR="001A3DED" w:rsidRPr="001A3DED" w:rsidRDefault="001A3DED" w:rsidP="00E7391D">
      <w:pPr>
        <w:rPr>
          <w:rFonts w:ascii="Calibri" w:hAnsi="Calibri"/>
        </w:rPr>
      </w:pPr>
      <w:r>
        <w:rPr>
          <w:rFonts w:ascii="Calibri" w:hAnsi="Calibri"/>
        </w:rPr>
        <w:t xml:space="preserve">For this assignment, submit two programming files, one for each problem. You must also submit two figures, one of the Ramachandran plot of </w:t>
      </w:r>
      <w:proofErr w:type="spellStart"/>
      <w:r>
        <w:rPr>
          <w:rFonts w:ascii="Calibri" w:hAnsi="Calibri"/>
        </w:rPr>
        <w:t>valine</w:t>
      </w:r>
      <w:proofErr w:type="spellEnd"/>
      <w:r>
        <w:rPr>
          <w:rFonts w:ascii="Calibri" w:hAnsi="Calibri"/>
        </w:rPr>
        <w:t xml:space="preserve"> and one showing the observed and calculated </w:t>
      </w:r>
      <w:r>
        <w:rPr>
          <w:rFonts w:ascii="Calibri" w:hAnsi="Calibri"/>
        </w:rPr>
        <w:sym w:font="Symbol" w:char="F063"/>
      </w:r>
      <w:r>
        <w:rPr>
          <w:rFonts w:ascii="Calibri" w:hAnsi="Calibri"/>
          <w:vertAlign w:val="subscript"/>
        </w:rPr>
        <w:t>1</w:t>
      </w:r>
      <w:r>
        <w:rPr>
          <w:rFonts w:ascii="Calibri" w:hAnsi="Calibri"/>
        </w:rPr>
        <w:t xml:space="preserve"> distribution.</w:t>
      </w:r>
    </w:p>
    <w:p w14:paraId="44F246C0" w14:textId="77777777" w:rsidR="001A3DED" w:rsidRDefault="001A3DED" w:rsidP="00E7391D">
      <w:pPr>
        <w:rPr>
          <w:rFonts w:ascii="Calibri" w:hAnsi="Calibri"/>
          <w:b/>
        </w:rPr>
      </w:pPr>
    </w:p>
    <w:p w14:paraId="6D16A8CD" w14:textId="77777777" w:rsidR="00E7391D" w:rsidRPr="00E7391D" w:rsidRDefault="00E7391D" w:rsidP="00E7391D">
      <w:pPr>
        <w:rPr>
          <w:rFonts w:ascii="Calibri" w:hAnsi="Calibri"/>
          <w:b/>
        </w:rPr>
      </w:pPr>
      <w:r w:rsidRPr="00E7391D">
        <w:rPr>
          <w:rFonts w:ascii="Calibri" w:hAnsi="Calibri"/>
          <w:b/>
        </w:rPr>
        <w:t>Problem 1</w:t>
      </w:r>
    </w:p>
    <w:p w14:paraId="1956B810" w14:textId="77777777" w:rsidR="00E7391D" w:rsidRPr="00E7391D" w:rsidRDefault="00E7391D" w:rsidP="00E7391D">
      <w:pPr>
        <w:rPr>
          <w:rFonts w:ascii="Calibri" w:hAnsi="Calibri"/>
        </w:rPr>
      </w:pPr>
    </w:p>
    <w:p w14:paraId="2EDFED65" w14:textId="0F1CB613" w:rsidR="00E7391D" w:rsidRPr="00E7391D" w:rsidRDefault="00E7391D" w:rsidP="00E7391D">
      <w:pPr>
        <w:rPr>
          <w:rFonts w:ascii="Calibri" w:hAnsi="Calibri"/>
        </w:rPr>
      </w:pPr>
      <w:r w:rsidRPr="00E7391D">
        <w:rPr>
          <w:rFonts w:ascii="Calibri" w:hAnsi="Calibri"/>
        </w:rPr>
        <w:t>Ra</w:t>
      </w:r>
      <w:r w:rsidR="00ED6A65">
        <w:rPr>
          <w:rFonts w:ascii="Calibri" w:hAnsi="Calibri"/>
        </w:rPr>
        <w:t>machandran plots allow us to investigate</w:t>
      </w:r>
      <w:r w:rsidRPr="00E7391D">
        <w:rPr>
          <w:rFonts w:ascii="Calibri" w:hAnsi="Calibri"/>
        </w:rPr>
        <w:t xml:space="preserve"> the </w:t>
      </w:r>
      <w:r w:rsidR="00ED6A65">
        <w:rPr>
          <w:rFonts w:ascii="Calibri" w:hAnsi="Calibri"/>
        </w:rPr>
        <w:t xml:space="preserve">sterically </w:t>
      </w:r>
      <w:r w:rsidRPr="00E7391D">
        <w:rPr>
          <w:rFonts w:ascii="Calibri" w:hAnsi="Calibri"/>
        </w:rPr>
        <w:t>a</w:t>
      </w:r>
      <w:r w:rsidR="00ED6A65">
        <w:rPr>
          <w:rFonts w:ascii="Calibri" w:hAnsi="Calibri"/>
        </w:rPr>
        <w:t>llowed and disallowed backbone dihedral angle combinations φ and ψ</w:t>
      </w:r>
      <w:r w:rsidRPr="00E7391D">
        <w:rPr>
          <w:rFonts w:ascii="Calibri" w:hAnsi="Calibri"/>
        </w:rPr>
        <w:t xml:space="preserve"> in proteins. Using the file </w:t>
      </w:r>
      <w:r w:rsidR="00ED6A65" w:rsidRPr="00E7391D">
        <w:rPr>
          <w:rFonts w:ascii="Calibri" w:hAnsi="Calibri"/>
          <w:i/>
        </w:rPr>
        <w:t>Val_</w:t>
      </w:r>
      <w:proofErr w:type="gramStart"/>
      <w:r w:rsidR="00ED6A65" w:rsidRPr="00E7391D">
        <w:rPr>
          <w:rFonts w:ascii="Calibri" w:hAnsi="Calibri"/>
          <w:i/>
        </w:rPr>
        <w:t>residues.txt</w:t>
      </w:r>
      <w:r w:rsidR="00ED6A65" w:rsidRPr="00E7391D">
        <w:rPr>
          <w:rFonts w:ascii="Calibri" w:hAnsi="Calibri"/>
        </w:rPr>
        <w:t xml:space="preserve"> </w:t>
      </w:r>
      <w:r w:rsidR="00ED6A65">
        <w:rPr>
          <w:rFonts w:ascii="Calibri" w:hAnsi="Calibri"/>
        </w:rPr>
        <w:t xml:space="preserve"> </w:t>
      </w:r>
      <w:r w:rsidRPr="00E7391D">
        <w:rPr>
          <w:rFonts w:ascii="Calibri" w:hAnsi="Calibri"/>
        </w:rPr>
        <w:t>provided</w:t>
      </w:r>
      <w:proofErr w:type="gramEnd"/>
      <w:r w:rsidR="00ED6A65">
        <w:rPr>
          <w:rFonts w:ascii="Calibri" w:hAnsi="Calibri"/>
        </w:rPr>
        <w:t>, produce a Ramachandran plot for</w:t>
      </w:r>
      <w:r w:rsidRPr="00E7391D">
        <w:rPr>
          <w:rFonts w:ascii="Calibri" w:hAnsi="Calibri"/>
        </w:rPr>
        <w:t xml:space="preserve"> </w:t>
      </w:r>
      <w:proofErr w:type="spellStart"/>
      <w:r w:rsidRPr="00E7391D">
        <w:rPr>
          <w:rFonts w:ascii="Calibri" w:hAnsi="Calibri"/>
        </w:rPr>
        <w:t>valine</w:t>
      </w:r>
      <w:proofErr w:type="spellEnd"/>
      <w:r w:rsidRPr="00E7391D">
        <w:rPr>
          <w:rFonts w:ascii="Calibri" w:hAnsi="Calibri"/>
        </w:rPr>
        <w:t xml:space="preserve"> residues. The file </w:t>
      </w:r>
      <w:r w:rsidRPr="00E7391D">
        <w:rPr>
          <w:rFonts w:ascii="Calibri" w:hAnsi="Calibri"/>
          <w:i/>
        </w:rPr>
        <w:t>Val_residues.txt</w:t>
      </w:r>
      <w:r w:rsidRPr="00E7391D">
        <w:rPr>
          <w:rFonts w:ascii="Calibri" w:hAnsi="Calibri"/>
        </w:rPr>
        <w:t xml:space="preserve"> contains 1000 </w:t>
      </w:r>
      <w:proofErr w:type="spellStart"/>
      <w:r w:rsidRPr="00E7391D">
        <w:rPr>
          <w:rFonts w:ascii="Calibri" w:hAnsi="Calibri"/>
        </w:rPr>
        <w:t>valine</w:t>
      </w:r>
      <w:proofErr w:type="spellEnd"/>
      <w:r w:rsidR="00ED6A65">
        <w:rPr>
          <w:rFonts w:ascii="Calibri" w:hAnsi="Calibri"/>
        </w:rPr>
        <w:t xml:space="preserve"> dipeptides</w:t>
      </w:r>
      <w:r w:rsidR="00885363">
        <w:rPr>
          <w:rFonts w:ascii="Calibri" w:hAnsi="Calibri"/>
        </w:rPr>
        <w:t xml:space="preserve"> taken from a database of high-</w:t>
      </w:r>
      <w:r w:rsidR="00B82429">
        <w:rPr>
          <w:rFonts w:ascii="Calibri" w:hAnsi="Calibri"/>
        </w:rPr>
        <w:t xml:space="preserve">resolution </w:t>
      </w:r>
      <w:r w:rsidR="00885363">
        <w:rPr>
          <w:rFonts w:ascii="Calibri" w:hAnsi="Calibri"/>
        </w:rPr>
        <w:t xml:space="preserve">protein </w:t>
      </w:r>
      <w:r w:rsidR="00B82429">
        <w:rPr>
          <w:rFonts w:ascii="Calibri" w:hAnsi="Calibri"/>
        </w:rPr>
        <w:t>crystal structures</w:t>
      </w:r>
      <w:r w:rsidR="00885363">
        <w:rPr>
          <w:rFonts w:ascii="Calibri" w:hAnsi="Calibri"/>
        </w:rPr>
        <w:t xml:space="preserve">. The data for a representative </w:t>
      </w:r>
      <w:proofErr w:type="spellStart"/>
      <w:r w:rsidR="00885363">
        <w:rPr>
          <w:rFonts w:ascii="Calibri" w:hAnsi="Calibri"/>
        </w:rPr>
        <w:t>valine</w:t>
      </w:r>
      <w:proofErr w:type="spellEnd"/>
      <w:r w:rsidR="00885363">
        <w:rPr>
          <w:rFonts w:ascii="Calibri" w:hAnsi="Calibri"/>
        </w:rPr>
        <w:t xml:space="preserve"> dipeptide </w:t>
      </w:r>
      <w:r w:rsidRPr="00E7391D">
        <w:rPr>
          <w:rFonts w:ascii="Calibri" w:hAnsi="Calibri"/>
        </w:rPr>
        <w:t>is shown in Table 1</w:t>
      </w:r>
      <w:r w:rsidR="00885363">
        <w:rPr>
          <w:rFonts w:ascii="Calibri" w:hAnsi="Calibri"/>
        </w:rPr>
        <w:t>. The C</w:t>
      </w:r>
      <w:r w:rsidR="00885363" w:rsidRPr="00885363">
        <w:rPr>
          <w:rFonts w:ascii="Calibri" w:hAnsi="Calibri"/>
          <w:vertAlign w:val="subscript"/>
        </w:rPr>
        <w:t>α</w:t>
      </w:r>
      <w:r w:rsidR="00885363">
        <w:rPr>
          <w:rFonts w:ascii="Calibri" w:hAnsi="Calibri"/>
        </w:rPr>
        <w:t xml:space="preserve">, </w:t>
      </w:r>
      <w:proofErr w:type="spellStart"/>
      <w:r w:rsidR="00885363">
        <w:rPr>
          <w:rFonts w:ascii="Calibri" w:hAnsi="Calibri"/>
        </w:rPr>
        <w:t>caroboxyl</w:t>
      </w:r>
      <w:proofErr w:type="spellEnd"/>
      <w:r w:rsidR="00885363">
        <w:rPr>
          <w:rFonts w:ascii="Calibri" w:hAnsi="Calibri"/>
        </w:rPr>
        <w:t xml:space="preserve"> carbon, and oxygen atoms on the prior amino acid are </w:t>
      </w:r>
      <w:proofErr w:type="spellStart"/>
      <w:r w:rsidR="00885363">
        <w:rPr>
          <w:rFonts w:ascii="Calibri" w:hAnsi="Calibri"/>
        </w:rPr>
        <w:t>labelled</w:t>
      </w:r>
      <w:proofErr w:type="spellEnd"/>
      <w:r w:rsidRPr="00E7391D">
        <w:rPr>
          <w:rFonts w:ascii="Calibri" w:hAnsi="Calibri"/>
        </w:rPr>
        <w:t xml:space="preserve"> </w:t>
      </w:r>
      <w:proofErr w:type="spellStart"/>
      <w:r w:rsidRPr="00E7391D">
        <w:rPr>
          <w:rFonts w:ascii="Calibri" w:hAnsi="Calibri"/>
        </w:rPr>
        <w:t>pCa</w:t>
      </w:r>
      <w:proofErr w:type="spellEnd"/>
      <w:r w:rsidRPr="00E7391D">
        <w:rPr>
          <w:rFonts w:ascii="Calibri" w:hAnsi="Calibri"/>
        </w:rPr>
        <w:t xml:space="preserve">, </w:t>
      </w:r>
      <w:proofErr w:type="spellStart"/>
      <w:r w:rsidRPr="00E7391D">
        <w:rPr>
          <w:rFonts w:ascii="Calibri" w:hAnsi="Calibri"/>
        </w:rPr>
        <w:t>pC</w:t>
      </w:r>
      <w:proofErr w:type="spellEnd"/>
      <w:r w:rsidR="00885363">
        <w:rPr>
          <w:rFonts w:ascii="Calibri" w:hAnsi="Calibri"/>
        </w:rPr>
        <w:t xml:space="preserve">, and </w:t>
      </w:r>
      <w:proofErr w:type="spellStart"/>
      <w:r w:rsidR="00885363">
        <w:rPr>
          <w:rFonts w:ascii="Calibri" w:hAnsi="Calibri"/>
        </w:rPr>
        <w:t>pO</w:t>
      </w:r>
      <w:proofErr w:type="spellEnd"/>
      <w:r w:rsidR="00885363">
        <w:rPr>
          <w:rFonts w:ascii="Calibri" w:hAnsi="Calibri"/>
        </w:rPr>
        <w:t>.</w:t>
      </w:r>
      <w:r w:rsidRPr="00E7391D">
        <w:rPr>
          <w:rFonts w:ascii="Calibri" w:hAnsi="Calibri"/>
        </w:rPr>
        <w:t xml:space="preserve"> The </w:t>
      </w:r>
      <w:r w:rsidR="001A3DED">
        <w:rPr>
          <w:rFonts w:ascii="Calibri" w:hAnsi="Calibri"/>
        </w:rPr>
        <w:t>N, C</w:t>
      </w:r>
      <w:r w:rsidR="001A3DED" w:rsidRPr="00885363">
        <w:rPr>
          <w:rFonts w:ascii="Calibri" w:hAnsi="Calibri"/>
          <w:vertAlign w:val="subscript"/>
        </w:rPr>
        <w:t>α</w:t>
      </w:r>
      <w:r w:rsidR="001A3DED">
        <w:rPr>
          <w:rFonts w:ascii="Calibri" w:hAnsi="Calibri"/>
          <w:vertAlign w:val="subscript"/>
        </w:rPr>
        <w:t xml:space="preserve"> </w:t>
      </w:r>
      <w:r w:rsidR="001A3DED">
        <w:rPr>
          <w:rFonts w:ascii="Calibri" w:hAnsi="Calibri"/>
        </w:rPr>
        <w:t>and H</w:t>
      </w:r>
      <w:r w:rsidR="00885363">
        <w:rPr>
          <w:rFonts w:ascii="Calibri" w:hAnsi="Calibri"/>
        </w:rPr>
        <w:t xml:space="preserve"> atoms on the subsequent amino acid are labeled:</w:t>
      </w:r>
      <w:r w:rsidRPr="00E7391D">
        <w:rPr>
          <w:rFonts w:ascii="Calibri" w:hAnsi="Calibri"/>
        </w:rPr>
        <w:t xml:space="preserve"> </w:t>
      </w:r>
      <w:proofErr w:type="spellStart"/>
      <w:r w:rsidRPr="00E7391D">
        <w:rPr>
          <w:rFonts w:ascii="Calibri" w:hAnsi="Calibri"/>
        </w:rPr>
        <w:t>nN</w:t>
      </w:r>
      <w:proofErr w:type="spellEnd"/>
      <w:r w:rsidRPr="00E7391D">
        <w:rPr>
          <w:rFonts w:ascii="Calibri" w:hAnsi="Calibri"/>
        </w:rPr>
        <w:t xml:space="preserve">, </w:t>
      </w:r>
      <w:proofErr w:type="spellStart"/>
      <w:r w:rsidRPr="00E7391D">
        <w:rPr>
          <w:rFonts w:ascii="Calibri" w:hAnsi="Calibri"/>
        </w:rPr>
        <w:t>nCa</w:t>
      </w:r>
      <w:proofErr w:type="spellEnd"/>
      <w:r w:rsidRPr="00E7391D">
        <w:rPr>
          <w:rFonts w:ascii="Calibri" w:hAnsi="Calibri"/>
        </w:rPr>
        <w:t xml:space="preserve"> and </w:t>
      </w:r>
      <w:proofErr w:type="spellStart"/>
      <w:proofErr w:type="gramStart"/>
      <w:r w:rsidRPr="00E7391D">
        <w:rPr>
          <w:rFonts w:ascii="Calibri" w:hAnsi="Calibri"/>
        </w:rPr>
        <w:t>nH</w:t>
      </w:r>
      <w:proofErr w:type="spellEnd"/>
      <w:proofErr w:type="gramEnd"/>
      <w:r w:rsidRPr="00E7391D">
        <w:rPr>
          <w:rFonts w:ascii="Calibri" w:hAnsi="Calibri"/>
        </w:rPr>
        <w:t>. Using this file,</w:t>
      </w:r>
      <w:r w:rsidR="00885363">
        <w:rPr>
          <w:rFonts w:ascii="Calibri" w:hAnsi="Calibri"/>
        </w:rPr>
        <w:t xml:space="preserve"> calculate φ and</w:t>
      </w:r>
      <w:r w:rsidRPr="00E7391D">
        <w:rPr>
          <w:rFonts w:ascii="Calibri" w:hAnsi="Calibri"/>
        </w:rPr>
        <w:t xml:space="preserve"> ψ for each residue and produce a Ramachandran plot similar to that shown in Figure 1. </w:t>
      </w:r>
    </w:p>
    <w:p w14:paraId="5FA2FC47" w14:textId="4E42F4E8" w:rsidR="00001045" w:rsidRDefault="00180D7C" w:rsidP="00001045">
      <w:pPr>
        <w:keepNext/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B2785" wp14:editId="573D3D87">
                <wp:simplePos x="0" y="0"/>
                <wp:positionH relativeFrom="column">
                  <wp:posOffset>1257300</wp:posOffset>
                </wp:positionH>
                <wp:positionV relativeFrom="paragraph">
                  <wp:posOffset>1130300</wp:posOffset>
                </wp:positionV>
                <wp:extent cx="342900" cy="342900"/>
                <wp:effectExtent l="0" t="0" r="0" b="12700"/>
                <wp:wrapTight wrapText="bothSides">
                  <wp:wrapPolygon edited="0">
                    <wp:start x="1600" y="0"/>
                    <wp:lineTo x="1600" y="20800"/>
                    <wp:lineTo x="17600" y="20800"/>
                    <wp:lineTo x="17600" y="0"/>
                    <wp:lineTo x="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55FCE" w14:textId="3A668132" w:rsidR="00BF526D" w:rsidRDefault="00BF526D">
                            <w:r>
                              <w:rPr>
                                <w:rFonts w:ascii="Cambria" w:hAnsi="Cambria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99pt;margin-top:89pt;width:27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/X8swCAAAU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" filled="f" stroked="f">
                <v:textbox>
                  <w:txbxContent>
                    <w:p w14:paraId="5DD55FCE" w14:textId="3A668132" w:rsidR="00BF526D" w:rsidRDefault="00BF526D">
                      <w:r>
                        <w:rPr>
                          <w:rFonts w:ascii="Cambria" w:hAnsi="Cambria"/>
                        </w:rPr>
                        <w:t>α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01045" w:rsidRPr="00001045">
        <w:rPr>
          <w:rFonts w:ascii="Calibri" w:hAnsi="Calibri"/>
          <w:noProof/>
        </w:rPr>
        <w:drawing>
          <wp:anchor distT="0" distB="0" distL="114300" distR="114300" simplePos="0" relativeHeight="251657215" behindDoc="0" locked="0" layoutInCell="1" allowOverlap="1" wp14:anchorId="0A22ECAE" wp14:editId="3EF5319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972435" cy="195516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nnifergaines:Documents:Val_ramachandran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51FAA" w14:textId="636E4FB7" w:rsidR="00E7391D" w:rsidRPr="00180D7C" w:rsidRDefault="00180D7C" w:rsidP="00001045">
      <w:pPr>
        <w:pStyle w:val="Caption"/>
        <w:rPr>
          <w:color w:val="000000" w:themeColor="text1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6FD36" wp14:editId="4E37A97D">
                <wp:simplePos x="0" y="0"/>
                <wp:positionH relativeFrom="column">
                  <wp:posOffset>1257300</wp:posOffset>
                </wp:positionH>
                <wp:positionV relativeFrom="paragraph">
                  <wp:posOffset>-1692910</wp:posOffset>
                </wp:positionV>
                <wp:extent cx="2286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78D0D" w14:textId="055D2CB3" w:rsidR="00BF526D" w:rsidRDefault="00BF526D">
                            <w:r>
                              <w:rPr>
                                <w:rFonts w:ascii="Cambria" w:hAnsi="Cambria"/>
                              </w:rPr>
                              <w:t>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99pt;margin-top:-133.25pt;width:1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" filled="f" stroked="f">
                <v:textbox>
                  <w:txbxContent>
                    <w:p w14:paraId="64E78D0D" w14:textId="055D2CB3" w:rsidR="00BF526D" w:rsidRDefault="00BF526D">
                      <w:r>
                        <w:rPr>
                          <w:rFonts w:ascii="Cambria" w:hAnsi="Cambria"/>
                        </w:rPr>
                        <w:t>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045" w:rsidRPr="00001045">
        <w:rPr>
          <w:color w:val="000000" w:themeColor="text1"/>
        </w:rPr>
        <w:t xml:space="preserve">Figure </w:t>
      </w:r>
      <w:r w:rsidR="00001045" w:rsidRPr="00001045">
        <w:rPr>
          <w:color w:val="000000" w:themeColor="text1"/>
        </w:rPr>
        <w:fldChar w:fldCharType="begin"/>
      </w:r>
      <w:r w:rsidR="00001045" w:rsidRPr="00001045">
        <w:rPr>
          <w:color w:val="000000" w:themeColor="text1"/>
        </w:rPr>
        <w:instrText xml:space="preserve"> SEQ Figure \* ARABIC </w:instrText>
      </w:r>
      <w:r w:rsidR="00001045" w:rsidRPr="00001045">
        <w:rPr>
          <w:color w:val="000000" w:themeColor="text1"/>
        </w:rPr>
        <w:fldChar w:fldCharType="separate"/>
      </w:r>
      <w:r w:rsidR="00001045">
        <w:rPr>
          <w:noProof/>
          <w:color w:val="000000" w:themeColor="text1"/>
        </w:rPr>
        <w:t>1</w:t>
      </w:r>
      <w:r w:rsidR="00001045" w:rsidRPr="00001045">
        <w:rPr>
          <w:color w:val="000000" w:themeColor="text1"/>
        </w:rPr>
        <w:fldChar w:fldCharType="end"/>
      </w:r>
      <w:r w:rsidR="00885363">
        <w:rPr>
          <w:color w:val="000000" w:themeColor="text1"/>
        </w:rPr>
        <w:t>: Ramachandran plot for</w:t>
      </w:r>
      <w:r w:rsidR="00001045" w:rsidRPr="00001045">
        <w:rPr>
          <w:color w:val="000000" w:themeColor="text1"/>
        </w:rPr>
        <w:t xml:space="preserve"> 1000 </w:t>
      </w:r>
      <w:proofErr w:type="spellStart"/>
      <w:r w:rsidR="00001045" w:rsidRPr="00001045">
        <w:rPr>
          <w:color w:val="000000" w:themeColor="text1"/>
        </w:rPr>
        <w:t>valine</w:t>
      </w:r>
      <w:proofErr w:type="spellEnd"/>
      <w:r w:rsidR="00001045" w:rsidRPr="00001045">
        <w:rPr>
          <w:color w:val="000000" w:themeColor="text1"/>
        </w:rPr>
        <w:t xml:space="preserve"> residues</w:t>
      </w:r>
      <w:r w:rsidR="00735D16">
        <w:rPr>
          <w:color w:val="000000" w:themeColor="text1"/>
        </w:rPr>
        <w:t xml:space="preserve">. The Ramachandran limits for </w:t>
      </w:r>
      <w:r w:rsidR="00735D16">
        <w:rPr>
          <w:rFonts w:ascii="Times New Roman" w:hAnsi="Times New Roman" w:cs="Times New Roman"/>
          <w:color w:val="000000" w:themeColor="text1"/>
        </w:rPr>
        <w:t>α-helices and β-sheets are shown in blue.</w:t>
      </w:r>
    </w:p>
    <w:p w14:paraId="618C7780" w14:textId="77777777" w:rsidR="00E7391D" w:rsidRPr="00E7391D" w:rsidRDefault="00E7391D" w:rsidP="00E7391D">
      <w:pPr>
        <w:rPr>
          <w:rFonts w:ascii="Calibri" w:hAnsi="Calibri"/>
        </w:rPr>
      </w:pPr>
    </w:p>
    <w:p w14:paraId="64D152EC" w14:textId="77777777" w:rsidR="00E7391D" w:rsidRPr="00E7391D" w:rsidRDefault="00E7391D" w:rsidP="00E7391D">
      <w:pPr>
        <w:rPr>
          <w:rFonts w:ascii="Calibri" w:hAnsi="Calibri"/>
          <w:b/>
        </w:rPr>
      </w:pPr>
      <w:r w:rsidRPr="00E7391D">
        <w:rPr>
          <w:rFonts w:ascii="Calibri" w:hAnsi="Calibri"/>
          <w:b/>
        </w:rPr>
        <w:t>Problem 2</w:t>
      </w:r>
    </w:p>
    <w:p w14:paraId="4D671761" w14:textId="77777777" w:rsidR="00E7391D" w:rsidRPr="00E7391D" w:rsidRDefault="00E7391D" w:rsidP="00E7391D">
      <w:pPr>
        <w:rPr>
          <w:rFonts w:ascii="Calibri" w:hAnsi="Calibri"/>
        </w:rPr>
      </w:pPr>
    </w:p>
    <w:p w14:paraId="0D95AE7A" w14:textId="1A8E9AC4" w:rsidR="00E7391D" w:rsidRPr="00E7391D" w:rsidRDefault="00E7391D" w:rsidP="00E7391D">
      <w:pPr>
        <w:rPr>
          <w:rFonts w:ascii="Calibri" w:hAnsi="Calibri"/>
        </w:rPr>
      </w:pPr>
      <w:r w:rsidRPr="00E7391D">
        <w:rPr>
          <w:rFonts w:ascii="Calibri" w:hAnsi="Calibri"/>
        </w:rPr>
        <w:t xml:space="preserve">The hard sphere model </w:t>
      </w:r>
      <w:r w:rsidR="00583812">
        <w:rPr>
          <w:rFonts w:ascii="Calibri" w:hAnsi="Calibri"/>
        </w:rPr>
        <w:t>assumes that atoms in proteins interact only via steric repulsion</w:t>
      </w:r>
      <w:r w:rsidRPr="00E7391D">
        <w:rPr>
          <w:rFonts w:ascii="Calibri" w:hAnsi="Calibri"/>
        </w:rPr>
        <w:t xml:space="preserve">. The file </w:t>
      </w:r>
      <w:r w:rsidRPr="00E7391D">
        <w:rPr>
          <w:rFonts w:ascii="Calibri" w:hAnsi="Calibri"/>
          <w:i/>
        </w:rPr>
        <w:t>Val_rotated.txt</w:t>
      </w:r>
      <w:r w:rsidRPr="00E7391D">
        <w:rPr>
          <w:rFonts w:ascii="Calibri" w:hAnsi="Calibri"/>
        </w:rPr>
        <w:t xml:space="preserve"> contains the coordinates of one Val dipeptide as it is rotated around its side chain dihedral angle, χ</w:t>
      </w:r>
      <w:r w:rsidRPr="00E7391D">
        <w:rPr>
          <w:rFonts w:ascii="Calibri" w:hAnsi="Calibri"/>
          <w:vertAlign w:val="subscript"/>
        </w:rPr>
        <w:t>1</w:t>
      </w:r>
      <w:r w:rsidRPr="00E7391D">
        <w:rPr>
          <w:rFonts w:ascii="Calibri" w:hAnsi="Calibri"/>
        </w:rPr>
        <w:t>. The dihedral angle is specified in column 1.</w:t>
      </w:r>
      <w:r w:rsidR="00001045" w:rsidRPr="00001045">
        <w:rPr>
          <w:rFonts w:ascii="Calibri" w:hAnsi="Calibri"/>
          <w:noProof/>
        </w:rPr>
        <w:t xml:space="preserve"> </w:t>
      </w:r>
      <w:r w:rsidRPr="00E7391D">
        <w:rPr>
          <w:rFonts w:ascii="Calibri" w:hAnsi="Calibri"/>
        </w:rPr>
        <w:t xml:space="preserve"> Using this data, calculate the repulsive </w:t>
      </w:r>
      <w:proofErr w:type="spellStart"/>
      <w:r w:rsidRPr="00E7391D">
        <w:rPr>
          <w:rFonts w:ascii="Calibri" w:hAnsi="Calibri"/>
        </w:rPr>
        <w:t>Lennard</w:t>
      </w:r>
      <w:proofErr w:type="spellEnd"/>
      <w:r w:rsidRPr="00E7391D">
        <w:rPr>
          <w:rFonts w:ascii="Calibri" w:hAnsi="Calibri"/>
        </w:rPr>
        <w:t xml:space="preserve">-Jones energy </w:t>
      </w:r>
      <w:r w:rsidR="00583812">
        <w:rPr>
          <w:rFonts w:ascii="Calibri" w:hAnsi="Calibri"/>
        </w:rPr>
        <w:t>(which approximates the hard-sphere potential in the low-temperature limit) for each side chain conformation</w:t>
      </w:r>
      <w:r w:rsidRPr="00E7391D">
        <w:rPr>
          <w:rFonts w:ascii="Calibri" w:hAnsi="Calibri"/>
        </w:rPr>
        <w:t xml:space="preserve"> using Equation 1</w:t>
      </w:r>
      <w:r w:rsidR="00583812">
        <w:rPr>
          <w:rFonts w:ascii="Calibri" w:hAnsi="Calibri"/>
        </w:rPr>
        <w:t xml:space="preserve"> below</w:t>
      </w:r>
      <w:r w:rsidRPr="00E7391D">
        <w:rPr>
          <w:rFonts w:ascii="Calibri" w:hAnsi="Calibri"/>
        </w:rPr>
        <w:t>:</w:t>
      </w:r>
    </w:p>
    <w:p w14:paraId="5C086BDE" w14:textId="6BD416BC" w:rsidR="00E7391D" w:rsidRPr="00E7391D" w:rsidRDefault="00497B5E" w:rsidP="00E7391D">
      <w:pPr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  <w:caps/>
              </w:rPr>
            </m:ctrlPr>
          </m:sSubPr>
          <m:e>
            <m:r>
              <w:rPr>
                <w:rFonts w:ascii="Cambria Math" w:hAnsi="Cambria Math"/>
                <w:caps/>
              </w:rPr>
              <m:t>U</m:t>
            </m:r>
          </m:e>
          <m:sub>
            <m:r>
              <w:rPr>
                <w:rFonts w:ascii="Cambria Math" w:hAnsi="Cambria Math"/>
                <w:caps/>
              </w:rPr>
              <m:t>RLJ</m:t>
            </m:r>
          </m:sub>
        </m:sSub>
        <m:d>
          <m:dPr>
            <m:ctrlPr>
              <w:rPr>
                <w:rFonts w:ascii="Cambria Math" w:hAnsi="Cambria Math"/>
                <w:i/>
                <w:cap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aps/>
                  </w:rPr>
                </m:ctrlPr>
              </m:sSubPr>
              <m:e>
                <m:r>
                  <w:rPr>
                    <w:rFonts w:ascii="Cambria Math" w:hAnsi="Cambria Math"/>
                    <w:caps/>
                  </w:rPr>
                  <m:t>r</m:t>
                </m:r>
              </m:e>
              <m:sub>
                <m:r>
                  <w:rPr>
                    <w:rFonts w:ascii="Cambria Math" w:hAnsi="Cambria Math"/>
                    <w:caps/>
                  </w:rPr>
                  <m:t>ij</m:t>
                </m:r>
              </m:sub>
            </m:sSub>
          </m:e>
        </m:d>
        <m:r>
          <w:rPr>
            <w:rFonts w:ascii="Cambria Math" w:hAnsi="Cambria Math"/>
            <w:caps/>
          </w:rPr>
          <m:t xml:space="preserve">= </m:t>
        </m:r>
        <m:f>
          <m:fPr>
            <m:ctrlPr>
              <w:rPr>
                <w:rFonts w:ascii="Cambria Math" w:hAnsi="Cambria Math"/>
                <w:i/>
                <w:caps/>
              </w:rPr>
            </m:ctrlPr>
          </m:fPr>
          <m:num>
            <m:r>
              <w:rPr>
                <w:rFonts w:ascii="Cambria Math" w:hAnsi="Cambria Math"/>
                <w:caps/>
              </w:rPr>
              <m:t>ϵ</m:t>
            </m:r>
          </m:num>
          <m:den>
            <m:r>
              <w:rPr>
                <w:rFonts w:ascii="Cambria Math" w:hAnsi="Cambria Math"/>
                <w:caps/>
              </w:rPr>
              <m:t>72</m:t>
            </m:r>
          </m:den>
        </m:f>
        <m:d>
          <m:dPr>
            <m:begChr m:val=""/>
            <m:endChr m:val=""/>
            <m:ctrlPr>
              <w:rPr>
                <w:rFonts w:ascii="Cambria Math" w:hAnsi="Cambria Math"/>
                <w:i/>
                <w:cap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aps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aps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aps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ap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ap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aps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ap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ap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aps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aps/>
                                      </w:rPr>
                                      <m:t>ij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ap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aps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aps/>
                                      </w:rPr>
                                      <m:t>ij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aps/>
                          </w:rPr>
                          <m:t>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caps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aps/>
          </w:rPr>
          <m:t>Θ</m:t>
        </m:r>
        <m:r>
          <w:rPr>
            <w:rFonts w:ascii="Cambria Math" w:hAnsi="Cambria Math"/>
            <w:caps/>
          </w:rPr>
          <m:t xml:space="preserve"> </m:t>
        </m:r>
        <m:d>
          <m:dPr>
            <m:ctrlPr>
              <w:rPr>
                <w:rFonts w:ascii="Cambria Math" w:hAnsi="Cambria Math"/>
                <w:i/>
                <w:cap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aps/>
                  </w:rPr>
                </m:ctrlPr>
              </m:sSubPr>
              <m:e>
                <m:r>
                  <w:rPr>
                    <w:rFonts w:ascii="Cambria Math" w:hAnsi="Cambria Math"/>
                    <w:caps/>
                  </w:rPr>
                  <m:t>σ</m:t>
                </m:r>
              </m:e>
              <m:sub>
                <m:r>
                  <w:rPr>
                    <w:rFonts w:ascii="Cambria Math" w:hAnsi="Cambria Math"/>
                    <w:caps/>
                  </w:rPr>
                  <m:t>ij</m:t>
                </m:r>
              </m:sub>
            </m:sSub>
            <m:r>
              <w:rPr>
                <w:rFonts w:ascii="Cambria Math" w:hAnsi="Cambria Math"/>
                <w:caps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aps/>
                  </w:rPr>
                </m:ctrlPr>
              </m:sSubPr>
              <m:e>
                <m:r>
                  <w:rPr>
                    <w:rFonts w:ascii="Cambria Math" w:hAnsi="Cambria Math"/>
                    <w:caps/>
                  </w:rPr>
                  <m:t>r</m:t>
                </m:r>
              </m:e>
              <m:sub>
                <m:r>
                  <w:rPr>
                    <w:rFonts w:ascii="Cambria Math" w:hAnsi="Cambria Math"/>
                    <w:caps/>
                  </w:rPr>
                  <m:t>ij</m:t>
                </m:r>
              </m:sub>
            </m:sSub>
          </m:e>
        </m:d>
        <m:r>
          <w:rPr>
            <w:rFonts w:ascii="Cambria Math" w:hAnsi="Cambria Math"/>
            <w:caps/>
          </w:rPr>
          <m:t>,</m:t>
        </m:r>
      </m:oMath>
      <w:r w:rsidR="00583812">
        <w:rPr>
          <w:rFonts w:ascii="Calibri" w:hAnsi="Calibri"/>
          <w:caps/>
        </w:rPr>
        <w:tab/>
      </w:r>
      <w:r w:rsidR="00583812">
        <w:rPr>
          <w:rFonts w:ascii="Calibri" w:hAnsi="Calibri"/>
          <w:caps/>
        </w:rPr>
        <w:tab/>
      </w:r>
      <w:r w:rsidR="00583812">
        <w:rPr>
          <w:rFonts w:ascii="Calibri" w:hAnsi="Calibri"/>
          <w:caps/>
        </w:rPr>
        <w:tab/>
      </w:r>
      <w:r w:rsidR="00583812">
        <w:rPr>
          <w:rFonts w:ascii="Calibri" w:hAnsi="Calibri"/>
          <w:caps/>
        </w:rPr>
        <w:tab/>
      </w:r>
      <w:r w:rsidR="00583812">
        <w:rPr>
          <w:rFonts w:ascii="Calibri" w:hAnsi="Calibri"/>
          <w:caps/>
        </w:rPr>
        <w:tab/>
        <w:t>(1)</w:t>
      </w:r>
    </w:p>
    <w:p w14:paraId="4A1F0C8C" w14:textId="77777777" w:rsidR="00E7391D" w:rsidRPr="00E7391D" w:rsidRDefault="00E7391D" w:rsidP="00E7391D">
      <w:pPr>
        <w:rPr>
          <w:rFonts w:ascii="Calibri" w:hAnsi="Calibri"/>
          <w:i/>
        </w:rPr>
      </w:pPr>
      <w:proofErr w:type="gramStart"/>
      <w:r w:rsidRPr="00E7391D">
        <w:rPr>
          <w:rFonts w:ascii="Calibri" w:hAnsi="Calibri"/>
        </w:rPr>
        <w:t>where</w:t>
      </w:r>
      <w:proofErr w:type="gramEnd"/>
      <w:r w:rsidRPr="00E7391D">
        <w:rPr>
          <w:rFonts w:ascii="Calibri" w:hAnsi="Calibr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aps/>
              </w:rPr>
            </m:ctrlPr>
          </m:sSubPr>
          <m:e>
            <m:r>
              <w:rPr>
                <w:rFonts w:ascii="Cambria Math" w:hAnsi="Cambria Math"/>
                <w:caps/>
              </w:rPr>
              <m:t>r</m:t>
            </m:r>
          </m:e>
          <m:sub>
            <m:r>
              <w:rPr>
                <w:rFonts w:ascii="Cambria Math" w:hAnsi="Cambria Math"/>
                <w:caps/>
              </w:rPr>
              <m:t>ij</m:t>
            </m:r>
          </m:sub>
        </m:sSub>
      </m:oMath>
      <w:r w:rsidRPr="00E7391D">
        <w:rPr>
          <w:rFonts w:ascii="Calibri" w:hAnsi="Calibri"/>
        </w:rPr>
        <w:t xml:space="preserve"> is the center-to-center separation between atoms </w:t>
      </w:r>
      <w:proofErr w:type="spellStart"/>
      <w:r w:rsidRPr="00E7391D">
        <w:rPr>
          <w:rFonts w:ascii="Calibri" w:hAnsi="Calibri"/>
          <w:i/>
        </w:rPr>
        <w:t>i</w:t>
      </w:r>
      <w:proofErr w:type="spellEnd"/>
      <w:r w:rsidRPr="00E7391D">
        <w:rPr>
          <w:rFonts w:ascii="Calibri" w:hAnsi="Calibri"/>
        </w:rPr>
        <w:t xml:space="preserve"> and </w:t>
      </w:r>
      <w:r w:rsidRPr="00E7391D">
        <w:rPr>
          <w:rFonts w:ascii="Calibri" w:hAnsi="Calibri"/>
          <w:i/>
        </w:rPr>
        <w:t>j</w:t>
      </w:r>
      <w:r w:rsidRPr="00E7391D">
        <w:rPr>
          <w:rFonts w:ascii="Calibri" w:hAnsi="Calibri"/>
        </w:rPr>
        <w:t>,</w:t>
      </w:r>
      <w:r w:rsidRPr="00E7391D">
        <w:rPr>
          <w:rFonts w:ascii="Calibri" w:hAnsi="Calibri"/>
          <w:i/>
        </w:rPr>
        <w:t xml:space="preserve"> </w:t>
      </w:r>
      <w:r w:rsidRPr="00E7391D">
        <w:rPr>
          <w:rFonts w:ascii="Calibri" w:hAnsi="Calibri"/>
        </w:rPr>
        <w:t xml:space="preserve"> </w:t>
      </w:r>
      <m:oMath>
        <m:r>
          <m:rPr>
            <m:sty m:val="p"/>
          </m:rPr>
          <w:rPr>
            <w:rFonts w:ascii="Cambria Math" w:hAnsi="Cambria Math"/>
            <w:caps/>
          </w:rPr>
          <m:t>Θ</m:t>
        </m:r>
        <m:r>
          <w:rPr>
            <w:rFonts w:ascii="Cambria Math" w:hAnsi="Cambria Math"/>
            <w:caps/>
          </w:rPr>
          <m:t xml:space="preserve"> </m:t>
        </m:r>
        <m:d>
          <m:dPr>
            <m:ctrlPr>
              <w:rPr>
                <w:rFonts w:ascii="Cambria Math" w:hAnsi="Cambria Math"/>
                <w:i/>
                <w:cap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aps/>
                  </w:rPr>
                </m:ctrlPr>
              </m:sSubPr>
              <m:e>
                <m:r>
                  <w:rPr>
                    <w:rFonts w:ascii="Cambria Math" w:hAnsi="Cambria Math"/>
                    <w:caps/>
                  </w:rPr>
                  <m:t>σ</m:t>
                </m:r>
              </m:e>
              <m:sub>
                <m:r>
                  <w:rPr>
                    <w:rFonts w:ascii="Cambria Math" w:hAnsi="Cambria Math"/>
                    <w:caps/>
                  </w:rPr>
                  <m:t>ij</m:t>
                </m:r>
              </m:sub>
            </m:sSub>
            <m:r>
              <w:rPr>
                <w:rFonts w:ascii="Cambria Math" w:hAnsi="Cambria Math"/>
                <w:caps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aps/>
                  </w:rPr>
                </m:ctrlPr>
              </m:sSubPr>
              <m:e>
                <m:r>
                  <w:rPr>
                    <w:rFonts w:ascii="Cambria Math" w:hAnsi="Cambria Math"/>
                    <w:caps/>
                  </w:rPr>
                  <m:t>r</m:t>
                </m:r>
              </m:e>
              <m:sub>
                <m:r>
                  <w:rPr>
                    <w:rFonts w:ascii="Cambria Math" w:hAnsi="Cambria Math"/>
                    <w:caps/>
                  </w:rPr>
                  <m:t>ij</m:t>
                </m:r>
              </m:sub>
            </m:sSub>
          </m:e>
        </m:d>
        <m:r>
          <w:rPr>
            <w:rFonts w:ascii="Cambria Math" w:hAnsi="Cambria Math"/>
            <w:caps/>
          </w:rPr>
          <m:t xml:space="preserve"> </m:t>
        </m:r>
      </m:oMath>
      <w:r w:rsidRPr="00E7391D">
        <w:rPr>
          <w:rFonts w:ascii="Calibri" w:hAnsi="Calibri"/>
        </w:rPr>
        <w:t xml:space="preserve">is the Heaviside step function, </w:t>
      </w:r>
      <m:oMath>
        <m:r>
          <w:rPr>
            <w:rFonts w:ascii="Cambria Math" w:hAnsi="Cambria Math"/>
            <w:caps/>
          </w:rPr>
          <m:t>ϵ</m:t>
        </m:r>
      </m:oMath>
      <w:r w:rsidRPr="00E7391D">
        <w:rPr>
          <w:rFonts w:ascii="Calibri" w:hAnsi="Calibri"/>
        </w:rPr>
        <w:t xml:space="preserve"> is the energy scale of the repulsive interactions, </w:t>
      </w:r>
      <m:oMath>
        <m:sSub>
          <m:sSubPr>
            <m:ctrlPr>
              <w:rPr>
                <w:rFonts w:ascii="Cambria Math" w:hAnsi="Cambria Math"/>
                <w:i/>
                <w:caps/>
              </w:rPr>
            </m:ctrlPr>
          </m:sSubPr>
          <m:e>
            <m:r>
              <w:rPr>
                <w:rFonts w:ascii="Cambria Math" w:hAnsi="Cambria Math"/>
                <w:caps/>
              </w:rPr>
              <m:t>σ</m:t>
            </m:r>
          </m:e>
          <m:sub>
            <m:r>
              <w:rPr>
                <w:rFonts w:ascii="Cambria Math" w:hAnsi="Cambria Math"/>
                <w:caps/>
              </w:rPr>
              <m:t>ij</m:t>
            </m:r>
          </m:sub>
        </m:sSub>
        <m:r>
          <w:rPr>
            <w:rFonts w:ascii="Cambria Math" w:hAnsi="Cambria Math"/>
            <w:caps/>
          </w:rPr>
          <m:t xml:space="preserve"> </m:t>
        </m:r>
      </m:oMath>
      <w:r w:rsidRPr="00E7391D">
        <w:rPr>
          <w:rFonts w:ascii="Calibri" w:hAnsi="Calibri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aps/>
              </w:rPr>
            </m:ctrlPr>
          </m:sSubPr>
          <m:e>
            <m:r>
              <w:rPr>
                <w:rFonts w:ascii="Cambria Math" w:hAnsi="Cambria Math"/>
                <w:caps/>
              </w:rPr>
              <m:t>(σ</m:t>
            </m:r>
          </m:e>
          <m:sub>
            <m:r>
              <w:rPr>
                <w:rFonts w:ascii="Cambria Math" w:hAnsi="Cambria Math"/>
                <w:caps/>
              </w:rPr>
              <m:t>i</m:t>
            </m:r>
          </m:sub>
        </m:sSub>
        <m:r>
          <w:rPr>
            <w:rFonts w:ascii="Cambria Math" w:hAnsi="Cambria Math"/>
            <w:caps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aps/>
              </w:rPr>
            </m:ctrlPr>
          </m:sSubPr>
          <m:e>
            <m:r>
              <w:rPr>
                <w:rFonts w:ascii="Cambria Math" w:hAnsi="Cambria Math"/>
                <w:caps/>
              </w:rPr>
              <m:t>σ</m:t>
            </m:r>
          </m:e>
          <m:sub>
            <m:r>
              <w:rPr>
                <w:rFonts w:ascii="Cambria Math" w:hAnsi="Cambria Math"/>
                <w:caps/>
              </w:rPr>
              <m:t>j</m:t>
            </m:r>
          </m:sub>
        </m:sSub>
        <m:r>
          <w:rPr>
            <w:rFonts w:ascii="Cambria Math" w:hAnsi="Cambria Math"/>
            <w:caps/>
          </w:rPr>
          <m:t>)</m:t>
        </m:r>
      </m:oMath>
      <w:r w:rsidRPr="00E7391D">
        <w:rPr>
          <w:rFonts w:ascii="Calibri" w:hAnsi="Calibri"/>
        </w:rPr>
        <w:t xml:space="preserve">/2, and </w:t>
      </w:r>
      <m:oMath>
        <m:sSub>
          <m:sSubPr>
            <m:ctrlPr>
              <w:rPr>
                <w:rFonts w:ascii="Cambria Math" w:hAnsi="Cambria Math"/>
                <w:i/>
                <w:caps/>
              </w:rPr>
            </m:ctrlPr>
          </m:sSubPr>
          <m:e>
            <m:r>
              <w:rPr>
                <w:rFonts w:ascii="Cambria Math" w:hAnsi="Cambria Math"/>
                <w:caps/>
              </w:rPr>
              <m:t>σ</m:t>
            </m:r>
          </m:e>
          <m:sub>
            <m:r>
              <w:rPr>
                <w:rFonts w:ascii="Cambria Math" w:hAnsi="Cambria Math"/>
                <w:caps/>
              </w:rPr>
              <m:t>i</m:t>
            </m:r>
          </m:sub>
        </m:sSub>
        <m:r>
          <w:rPr>
            <w:rFonts w:ascii="Cambria Math" w:hAnsi="Cambria Math"/>
            <w:caps/>
          </w:rPr>
          <m:t xml:space="preserve">/2 </m:t>
        </m:r>
      </m:oMath>
      <w:r w:rsidRPr="00E7391D">
        <w:rPr>
          <w:rFonts w:ascii="Calibri" w:hAnsi="Calibri"/>
        </w:rPr>
        <w:t xml:space="preserve">is the radius of atom </w:t>
      </w:r>
      <w:proofErr w:type="spellStart"/>
      <w:r w:rsidRPr="00E7391D">
        <w:rPr>
          <w:rFonts w:ascii="Calibri" w:hAnsi="Calibri"/>
          <w:i/>
        </w:rPr>
        <w:t>i</w:t>
      </w:r>
      <w:proofErr w:type="spellEnd"/>
      <w:r w:rsidRPr="00E7391D">
        <w:rPr>
          <w:rFonts w:ascii="Calibri" w:hAnsi="Calibri"/>
          <w:i/>
        </w:rPr>
        <w:t>.</w:t>
      </w:r>
    </w:p>
    <w:p w14:paraId="24313C17" w14:textId="77777777" w:rsidR="00E7391D" w:rsidRPr="00E7391D" w:rsidRDefault="00E7391D" w:rsidP="00E7391D">
      <w:pPr>
        <w:rPr>
          <w:rFonts w:ascii="Calibri" w:hAnsi="Calibri"/>
        </w:rPr>
      </w:pPr>
    </w:p>
    <w:p w14:paraId="0FDB010B" w14:textId="24647E2F" w:rsidR="00E7391D" w:rsidRPr="00E7391D" w:rsidRDefault="00E7391D" w:rsidP="00E7391D">
      <w:pPr>
        <w:rPr>
          <w:rFonts w:ascii="Calibri" w:hAnsi="Calibri"/>
        </w:rPr>
      </w:pPr>
      <w:r w:rsidRPr="00E7391D">
        <w:rPr>
          <w:rFonts w:ascii="Calibri" w:hAnsi="Calibri"/>
        </w:rPr>
        <w:lastRenderedPageBreak/>
        <w:t>In this equation,</w:t>
      </w:r>
      <w:r w:rsidR="00583812">
        <w:rPr>
          <w:rFonts w:ascii="Calibri" w:hAnsi="Calibri"/>
        </w:rPr>
        <w:t xml:space="preserve"> assume</w:t>
      </w:r>
      <w:r w:rsidRPr="00E7391D">
        <w:rPr>
          <w:rFonts w:ascii="Calibri" w:hAnsi="Calibri"/>
        </w:rPr>
        <w:t xml:space="preserve"> </w:t>
      </w:r>
      <m:oMath>
        <m:r>
          <w:rPr>
            <w:rFonts w:ascii="Cambria Math" w:hAnsi="Cambria Math"/>
            <w:caps/>
          </w:rPr>
          <m:t>ϵ</m:t>
        </m:r>
      </m:oMath>
      <w:r w:rsidRPr="00E7391D">
        <w:rPr>
          <w:rFonts w:ascii="Calibri" w:hAnsi="Calibri"/>
        </w:rPr>
        <w:t xml:space="preserve">  = 1. The </w:t>
      </w:r>
      <w:proofErr w:type="spellStart"/>
      <w:r w:rsidRPr="00E7391D">
        <w:rPr>
          <w:rFonts w:ascii="Calibri" w:hAnsi="Calibri"/>
        </w:rPr>
        <w:t>Heavyside</w:t>
      </w:r>
      <w:proofErr w:type="spellEnd"/>
      <w:r w:rsidRPr="00E7391D">
        <w:rPr>
          <w:rFonts w:ascii="Calibri" w:hAnsi="Calibri"/>
        </w:rPr>
        <w:t xml:space="preserve"> step function sets U = 0 when the atoms are not overlapping </w:t>
      </w:r>
      <m:oMath>
        <m:d>
          <m:dPr>
            <m:ctrlPr>
              <w:rPr>
                <w:rFonts w:ascii="Cambria Math" w:hAnsi="Cambria Math"/>
                <w:i/>
                <w:cap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aps/>
                  </w:rPr>
                </m:ctrlPr>
              </m:sSubPr>
              <m:e>
                <m:r>
                  <w:rPr>
                    <w:rFonts w:ascii="Cambria Math" w:hAnsi="Cambria Math"/>
                    <w:caps/>
                  </w:rPr>
                  <m:t>r</m:t>
                </m:r>
              </m:e>
              <m:sub>
                <m:r>
                  <w:rPr>
                    <w:rFonts w:ascii="Cambria Math" w:hAnsi="Cambria Math"/>
                    <w:caps/>
                  </w:rPr>
                  <m:t>ij</m:t>
                </m:r>
              </m:sub>
            </m:sSub>
            <m:r>
              <w:rPr>
                <w:rFonts w:ascii="Cambria Math" w:hAnsi="Cambria Math"/>
                <w:caps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caps/>
                  </w:rPr>
                </m:ctrlPr>
              </m:sSubPr>
              <m:e>
                <m:r>
                  <w:rPr>
                    <w:rFonts w:ascii="Cambria Math" w:hAnsi="Cambria Math"/>
                    <w:caps/>
                  </w:rPr>
                  <m:t>σ</m:t>
                </m:r>
              </m:e>
              <m:sub>
                <m:r>
                  <w:rPr>
                    <w:rFonts w:ascii="Cambria Math" w:hAnsi="Cambria Math"/>
                    <w:caps/>
                  </w:rPr>
                  <m:t>ij</m:t>
                </m:r>
              </m:sub>
            </m:sSub>
          </m:e>
        </m:d>
        <m:r>
          <w:rPr>
            <w:rFonts w:ascii="Cambria Math" w:hAnsi="Cambria Math"/>
            <w:caps/>
          </w:rPr>
          <m:t>.</m:t>
        </m:r>
      </m:oMath>
      <w:r w:rsidRPr="00E7391D">
        <w:rPr>
          <w:rFonts w:ascii="Calibri" w:hAnsi="Calibri"/>
        </w:rPr>
        <w:t xml:space="preserve"> The atomic radii, in </w:t>
      </w:r>
      <w:r w:rsidRPr="00E7391D">
        <w:rPr>
          <w:rFonts w:ascii="Calibri" w:hAnsi="Calibri" w:cs="Times New Roman"/>
        </w:rPr>
        <w:t>Å</w:t>
      </w:r>
      <w:r w:rsidRPr="00E7391D">
        <w:rPr>
          <w:rFonts w:ascii="Calibri" w:hAnsi="Calibri"/>
        </w:rPr>
        <w:t>,</w:t>
      </w:r>
      <w:r w:rsidR="00001045">
        <w:rPr>
          <w:rFonts w:ascii="Calibri" w:hAnsi="Calibri"/>
        </w:rPr>
        <w:t xml:space="preserve"> </w:t>
      </w:r>
      <w:r w:rsidRPr="00E7391D">
        <w:rPr>
          <w:rFonts w:ascii="Calibri" w:hAnsi="Calibri"/>
        </w:rPr>
        <w:t xml:space="preserve">are listed in </w:t>
      </w:r>
      <w:r w:rsidRPr="00E7391D">
        <w:rPr>
          <w:rFonts w:ascii="Calibri" w:hAnsi="Calibri"/>
          <w:i/>
        </w:rPr>
        <w:t>Val_radii.txt</w:t>
      </w:r>
      <w:r w:rsidRPr="00E7391D">
        <w:rPr>
          <w:rFonts w:ascii="Calibri" w:hAnsi="Calibri"/>
        </w:rPr>
        <w:t xml:space="preserve">.  The </w:t>
      </w:r>
      <w:r w:rsidR="00A62AA1">
        <w:rPr>
          <w:rFonts w:ascii="Calibri" w:hAnsi="Calibri"/>
        </w:rPr>
        <w:t xml:space="preserve">total </w:t>
      </w:r>
      <w:r w:rsidRPr="00E7391D">
        <w:rPr>
          <w:rFonts w:ascii="Calibri" w:hAnsi="Calibri"/>
        </w:rPr>
        <w:t xml:space="preserve">energy </w:t>
      </w:r>
      <w:proofErr w:type="gramStart"/>
      <w:r w:rsidR="00A62AA1">
        <w:rPr>
          <w:rFonts w:ascii="Calibri" w:hAnsi="Calibri"/>
        </w:rPr>
        <w:t>U</w:t>
      </w:r>
      <w:r w:rsidR="00A62AA1" w:rsidRPr="002529E7">
        <w:rPr>
          <w:rFonts w:ascii="Calibri" w:hAnsi="Calibri"/>
          <w:vertAlign w:val="subscript"/>
        </w:rPr>
        <w:t>RLJ</w:t>
      </w:r>
      <w:r w:rsidR="00A62AA1">
        <w:rPr>
          <w:rFonts w:ascii="Calibri" w:hAnsi="Calibri"/>
        </w:rPr>
        <w:t>(</w:t>
      </w:r>
      <w:proofErr w:type="gramEnd"/>
      <w:r w:rsidR="00A62AA1">
        <w:rPr>
          <w:rFonts w:ascii="Calibri" w:hAnsi="Calibri"/>
        </w:rPr>
        <w:t>χ</w:t>
      </w:r>
      <w:r w:rsidR="00A62AA1" w:rsidRPr="002529E7">
        <w:rPr>
          <w:rFonts w:ascii="Calibri" w:hAnsi="Calibri"/>
          <w:vertAlign w:val="subscript"/>
        </w:rPr>
        <w:t>1</w:t>
      </w:r>
      <w:r w:rsidR="00A62AA1">
        <w:rPr>
          <w:rFonts w:ascii="Calibri" w:hAnsi="Calibri"/>
        </w:rPr>
        <w:t>) s</w:t>
      </w:r>
      <w:r w:rsidRPr="00E7391D">
        <w:rPr>
          <w:rFonts w:ascii="Calibri" w:hAnsi="Calibri"/>
        </w:rPr>
        <w:t>h</w:t>
      </w:r>
      <w:r w:rsidR="00DB333D">
        <w:rPr>
          <w:rFonts w:ascii="Calibri" w:hAnsi="Calibri"/>
        </w:rPr>
        <w:t xml:space="preserve">ould be calculated between </w:t>
      </w:r>
      <w:r w:rsidR="00A62AA1">
        <w:rPr>
          <w:rFonts w:ascii="Calibri" w:hAnsi="Calibri"/>
        </w:rPr>
        <w:t xml:space="preserve">all </w:t>
      </w:r>
      <w:r w:rsidRPr="00E7391D">
        <w:rPr>
          <w:rFonts w:ascii="Calibri" w:hAnsi="Calibri"/>
        </w:rPr>
        <w:t xml:space="preserve">non-bonded </w:t>
      </w:r>
      <w:r w:rsidR="00A62AA1">
        <w:rPr>
          <w:rFonts w:ascii="Calibri" w:hAnsi="Calibri"/>
        </w:rPr>
        <w:t xml:space="preserve">pairs involving side chain </w:t>
      </w:r>
      <w:r w:rsidRPr="00E7391D">
        <w:rPr>
          <w:rFonts w:ascii="Calibri" w:hAnsi="Calibri"/>
        </w:rPr>
        <w:t>atom</w:t>
      </w:r>
      <w:r w:rsidR="00DB333D">
        <w:rPr>
          <w:rFonts w:ascii="Calibri" w:hAnsi="Calibri"/>
        </w:rPr>
        <w:t>s</w:t>
      </w:r>
      <w:r w:rsidRPr="00E7391D">
        <w:rPr>
          <w:rFonts w:ascii="Calibri" w:hAnsi="Calibri"/>
        </w:rPr>
        <w:t xml:space="preserve">. For example, </w:t>
      </w:r>
      <w:r w:rsidR="00A62AA1">
        <w:rPr>
          <w:rFonts w:ascii="Calibri" w:hAnsi="Calibri"/>
        </w:rPr>
        <w:t xml:space="preserve">the </w:t>
      </w:r>
      <w:r w:rsidRPr="00E7391D">
        <w:rPr>
          <w:rFonts w:ascii="Calibri" w:hAnsi="Calibri"/>
        </w:rPr>
        <w:t>energy should be calculated between Cg1 and N but not between Cg1 and Ca.</w:t>
      </w:r>
    </w:p>
    <w:p w14:paraId="5FC3CFCC" w14:textId="77777777" w:rsidR="00E7391D" w:rsidRPr="00E7391D" w:rsidRDefault="00E7391D" w:rsidP="00E7391D">
      <w:pPr>
        <w:rPr>
          <w:rFonts w:ascii="Calibri" w:hAnsi="Calibri"/>
        </w:rPr>
      </w:pPr>
    </w:p>
    <w:p w14:paraId="05C1D376" w14:textId="77777777" w:rsidR="008A5460" w:rsidRDefault="008A5460" w:rsidP="00E7391D">
      <w:pPr>
        <w:rPr>
          <w:rFonts w:ascii="Calibri" w:hAnsi="Calibri"/>
        </w:rPr>
      </w:pPr>
    </w:p>
    <w:p w14:paraId="7607A5EA" w14:textId="5D2349CD" w:rsidR="00E7391D" w:rsidRPr="00E7391D" w:rsidRDefault="002529E7" w:rsidP="00E7391D">
      <w:pPr>
        <w:rPr>
          <w:rFonts w:ascii="Calibri" w:hAnsi="Calibri"/>
        </w:rPr>
      </w:pPr>
      <w:r>
        <w:rPr>
          <w:rFonts w:ascii="Calibri" w:hAnsi="Calibri"/>
        </w:rPr>
        <w:t xml:space="preserve">The total energy </w:t>
      </w:r>
      <w:proofErr w:type="gramStart"/>
      <w:r w:rsidR="00A62AA1">
        <w:rPr>
          <w:rFonts w:ascii="Calibri" w:hAnsi="Calibri"/>
        </w:rPr>
        <w:t>U</w:t>
      </w:r>
      <w:r w:rsidR="00A62AA1" w:rsidRPr="002529E7">
        <w:rPr>
          <w:rFonts w:ascii="Calibri" w:hAnsi="Calibri"/>
          <w:vertAlign w:val="subscript"/>
        </w:rPr>
        <w:t>RLJ</w:t>
      </w:r>
      <w:r w:rsidR="00A62AA1">
        <w:rPr>
          <w:rFonts w:ascii="Calibri" w:hAnsi="Calibri"/>
        </w:rPr>
        <w:t>(</w:t>
      </w:r>
      <w:proofErr w:type="gramEnd"/>
      <w:r w:rsidR="00A62AA1">
        <w:rPr>
          <w:rFonts w:ascii="Calibri" w:hAnsi="Calibri"/>
        </w:rPr>
        <w:t>χ</w:t>
      </w:r>
      <w:r w:rsidR="00A62AA1" w:rsidRPr="002529E7">
        <w:rPr>
          <w:rFonts w:ascii="Calibri" w:hAnsi="Calibri"/>
          <w:vertAlign w:val="subscript"/>
        </w:rPr>
        <w:t>1</w:t>
      </w:r>
      <w:r w:rsidR="00A62AA1">
        <w:rPr>
          <w:rFonts w:ascii="Calibri" w:hAnsi="Calibri"/>
        </w:rPr>
        <w:t xml:space="preserve">) </w:t>
      </w:r>
      <w:r>
        <w:rPr>
          <w:rFonts w:ascii="Calibri" w:hAnsi="Calibri"/>
        </w:rPr>
        <w:t>can</w:t>
      </w:r>
      <w:r w:rsidR="00E7391D" w:rsidRPr="00E7391D">
        <w:rPr>
          <w:rFonts w:ascii="Calibri" w:hAnsi="Calibri"/>
        </w:rPr>
        <w:t xml:space="preserve"> be converted </w:t>
      </w:r>
      <w:r w:rsidR="008A5460">
        <w:rPr>
          <w:rFonts w:ascii="Calibri" w:hAnsi="Calibri"/>
        </w:rPr>
        <w:t>in</w:t>
      </w:r>
      <w:r w:rsidR="00E7391D" w:rsidRPr="00E7391D">
        <w:rPr>
          <w:rFonts w:ascii="Calibri" w:hAnsi="Calibri"/>
        </w:rPr>
        <w:t>to a probabili</w:t>
      </w:r>
      <w:r w:rsidR="008A5460">
        <w:rPr>
          <w:rFonts w:ascii="Calibri" w:hAnsi="Calibri"/>
        </w:rPr>
        <w:t xml:space="preserve">ty distribution using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RLJ(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 w:rsidR="00E7391D" w:rsidRPr="00E7391D">
        <w:rPr>
          <w:rFonts w:ascii="Calibri" w:hAnsi="Calibri"/>
        </w:rPr>
        <w:t xml:space="preserve">, where </w:t>
      </w:r>
      <w:proofErr w:type="spellStart"/>
      <w:r w:rsidR="00E7391D" w:rsidRPr="00E7391D">
        <w:rPr>
          <w:rFonts w:ascii="Calibri" w:hAnsi="Calibri"/>
          <w:i/>
        </w:rPr>
        <w:t>k</w:t>
      </w:r>
      <w:r w:rsidR="00E7391D" w:rsidRPr="00E7391D">
        <w:rPr>
          <w:rFonts w:ascii="Calibri" w:hAnsi="Calibri"/>
          <w:i/>
          <w:vertAlign w:val="subscript"/>
        </w:rPr>
        <w:t>B</w:t>
      </w:r>
      <w:r w:rsidR="00E7391D" w:rsidRPr="00E7391D">
        <w:rPr>
          <w:rFonts w:ascii="Calibri" w:hAnsi="Calibri"/>
          <w:i/>
        </w:rPr>
        <w:t>T</w:t>
      </w:r>
      <w:proofErr w:type="spellEnd"/>
      <w:r w:rsidR="008A5460">
        <w:rPr>
          <w:rFonts w:ascii="Calibri" w:hAnsi="Calibri"/>
          <w:i/>
        </w:rPr>
        <w:t>/ε</w:t>
      </w:r>
      <w:r w:rsidR="008A5460">
        <w:rPr>
          <w:rFonts w:ascii="Calibri" w:hAnsi="Calibri"/>
        </w:rPr>
        <w:t xml:space="preserve"> = 0.01 and A is a normalization constant so that </w:t>
      </w:r>
      <w:r w:rsidR="008A5460" w:rsidRPr="008A5460">
        <w:rPr>
          <w:rFonts w:ascii="Calibri" w:hAnsi="Calibri"/>
          <w:position w:val="-4"/>
        </w:rPr>
        <w:object w:dxaOrig="180" w:dyaOrig="260" w14:anchorId="2CBFE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pt" o:ole="">
            <v:imagedata r:id="rId6" o:title=""/>
          </v:shape>
          <o:OLEObject Type="Embed" ProgID="Equation.3" ShapeID="_x0000_i1025" DrawAspect="Content" ObjectID="_1427990793" r:id="rId7"/>
        </w:object>
      </w:r>
      <w:r w:rsidRPr="008A5460">
        <w:rPr>
          <w:rFonts w:ascii="Calibri" w:hAnsi="Calibri"/>
          <w:position w:val="-30"/>
        </w:rPr>
        <w:object w:dxaOrig="1520" w:dyaOrig="720" w14:anchorId="010286C7">
          <v:shape id="_x0000_i1026" type="#_x0000_t75" style="width:76pt;height:36pt" o:ole="">
            <v:imagedata r:id="rId8" o:title=""/>
          </v:shape>
          <o:OLEObject Type="Embed" ProgID="Equation.3" ShapeID="_x0000_i1026" DrawAspect="Content" ObjectID="_1427990794" r:id="rId9"/>
        </w:object>
      </w:r>
      <w:r w:rsidR="00E7391D" w:rsidRPr="00E7391D">
        <w:rPr>
          <w:rFonts w:ascii="Calibri" w:hAnsi="Calibri"/>
        </w:rPr>
        <w:t xml:space="preserve">. Plot </w:t>
      </w:r>
      <w:r w:rsidR="00DB333D">
        <w:rPr>
          <w:rFonts w:ascii="Calibri" w:hAnsi="Calibri"/>
        </w:rPr>
        <w:t xml:space="preserve">the </w:t>
      </w:r>
      <w:r>
        <w:rPr>
          <w:rFonts w:ascii="Calibri" w:hAnsi="Calibri"/>
        </w:rPr>
        <w:t xml:space="preserve">predicted </w:t>
      </w:r>
      <w:r w:rsidR="00E7391D" w:rsidRPr="00E7391D">
        <w:rPr>
          <w:rFonts w:ascii="Calibri" w:hAnsi="Calibri"/>
        </w:rPr>
        <w:t>probability distribution</w:t>
      </w:r>
      <w:r w:rsidR="00A62AA1">
        <w:rPr>
          <w:rFonts w:ascii="Calibri" w:hAnsi="Calibri"/>
        </w:rPr>
        <w:t xml:space="preserve"> and compare it to the </w:t>
      </w:r>
      <w:r w:rsidR="00E7391D" w:rsidRPr="00E7391D">
        <w:rPr>
          <w:rFonts w:ascii="Calibri" w:hAnsi="Calibri"/>
        </w:rPr>
        <w:t>distribution</w:t>
      </w:r>
      <w:r w:rsidR="00A62AA1">
        <w:rPr>
          <w:rFonts w:ascii="Calibri" w:hAnsi="Calibri"/>
        </w:rPr>
        <w:t xml:space="preserve"> observed in high-resolution protein crystal structures</w:t>
      </w:r>
      <w:r w:rsidR="00E7391D" w:rsidRPr="00E7391D">
        <w:rPr>
          <w:rFonts w:ascii="Calibri" w:hAnsi="Calibri"/>
        </w:rPr>
        <w:t xml:space="preserve">. You should generate the observed distribution from the file </w:t>
      </w:r>
      <w:r>
        <w:rPr>
          <w:rFonts w:ascii="Calibri" w:hAnsi="Calibri"/>
        </w:rPr>
        <w:t xml:space="preserve">discussed </w:t>
      </w:r>
      <w:r w:rsidR="00E7391D" w:rsidRPr="00E7391D">
        <w:rPr>
          <w:rFonts w:ascii="Calibri" w:hAnsi="Calibri"/>
        </w:rPr>
        <w:t xml:space="preserve">in Problem 1. The observed distribution should be similar to that </w:t>
      </w:r>
      <w:r w:rsidR="00DB333D">
        <w:rPr>
          <w:rFonts w:ascii="Calibri" w:hAnsi="Calibri"/>
        </w:rPr>
        <w:t xml:space="preserve">shown </w:t>
      </w:r>
      <w:r w:rsidR="00E7391D" w:rsidRPr="00E7391D">
        <w:rPr>
          <w:rFonts w:ascii="Calibri" w:hAnsi="Calibri"/>
        </w:rPr>
        <w:t>in Figure 2.</w:t>
      </w:r>
    </w:p>
    <w:p w14:paraId="1E74F5ED" w14:textId="42417380" w:rsidR="00E7391D" w:rsidRPr="00E7391D" w:rsidRDefault="00E7391D" w:rsidP="00E7391D">
      <w:pPr>
        <w:rPr>
          <w:rFonts w:ascii="Calibri" w:hAnsi="Calibri"/>
        </w:rPr>
      </w:pPr>
    </w:p>
    <w:p w14:paraId="080B3894" w14:textId="63F8C2AD" w:rsidR="00E7391D" w:rsidRPr="00E7391D" w:rsidRDefault="00A9718C" w:rsidP="00E7391D">
      <w:pPr>
        <w:rPr>
          <w:rFonts w:ascii="Calibri" w:hAnsi="Calibri"/>
        </w:rPr>
      </w:pPr>
      <w:r w:rsidRPr="000010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060DF" wp14:editId="59514422">
                <wp:simplePos x="0" y="0"/>
                <wp:positionH relativeFrom="column">
                  <wp:posOffset>1143000</wp:posOffset>
                </wp:positionH>
                <wp:positionV relativeFrom="paragraph">
                  <wp:posOffset>98425</wp:posOffset>
                </wp:positionV>
                <wp:extent cx="3749040" cy="342900"/>
                <wp:effectExtent l="0" t="0" r="10160" b="12700"/>
                <wp:wrapTight wrapText="bothSides">
                  <wp:wrapPolygon edited="0">
                    <wp:start x="0" y="0"/>
                    <wp:lineTo x="0" y="20800"/>
                    <wp:lineTo x="21512" y="20800"/>
                    <wp:lineTo x="2151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6DC6F1D" w14:textId="35299ED2" w:rsidR="00BF526D" w:rsidRPr="00001045" w:rsidRDefault="00BF526D" w:rsidP="00001045">
                            <w:pPr>
                              <w:pStyle w:val="Caption"/>
                              <w:rPr>
                                <w:rFonts w:ascii="Calibri" w:hAnsi="Calibri"/>
                                <w:noProof/>
                                <w:color w:val="000000" w:themeColor="text1"/>
                              </w:rPr>
                            </w:pPr>
                            <w:r w:rsidRPr="00001045">
                              <w:rPr>
                                <w:color w:val="000000" w:themeColor="text1"/>
                              </w:rPr>
                              <w:t xml:space="preserve">Table </w:t>
                            </w:r>
                            <w:r w:rsidRPr="00001045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001045">
                              <w:rPr>
                                <w:color w:val="000000" w:themeColor="text1"/>
                              </w:rPr>
                              <w:instrText xml:space="preserve"> SEQ Table \* ARABIC </w:instrText>
                            </w:r>
                            <w:r w:rsidRPr="00001045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001045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001045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: Atom labels and coordinates for the first Val</w:t>
                            </w:r>
                            <w:r w:rsidRPr="00001045">
                              <w:rPr>
                                <w:color w:val="000000" w:themeColor="text1"/>
                              </w:rPr>
                              <w:t xml:space="preserve"> dipeptide in Val_residues.txt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90pt;margin-top:7.75pt;width:295.2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" stroked="f">
                <v:textbox inset="0,0,0,0">
                  <w:txbxContent>
                    <w:p w14:paraId="46DC6F1D" w14:textId="35299ED2" w:rsidR="00583812" w:rsidRPr="00001045" w:rsidRDefault="00583812" w:rsidP="00001045">
                      <w:pPr>
                        <w:pStyle w:val="Caption"/>
                        <w:rPr>
                          <w:rFonts w:ascii="Calibri" w:hAnsi="Calibri"/>
                          <w:noProof/>
                          <w:color w:val="000000" w:themeColor="text1"/>
                        </w:rPr>
                      </w:pPr>
                      <w:r w:rsidRPr="00001045">
                        <w:rPr>
                          <w:color w:val="000000" w:themeColor="text1"/>
                        </w:rPr>
                        <w:t xml:space="preserve">Table </w:t>
                      </w:r>
                      <w:r w:rsidRPr="00001045">
                        <w:rPr>
                          <w:color w:val="000000" w:themeColor="text1"/>
                        </w:rPr>
                        <w:fldChar w:fldCharType="begin"/>
                      </w:r>
                      <w:r w:rsidRPr="00001045">
                        <w:rPr>
                          <w:color w:val="000000" w:themeColor="text1"/>
                        </w:rPr>
                        <w:instrText xml:space="preserve"> SEQ Table \* ARABIC </w:instrText>
                      </w:r>
                      <w:r w:rsidRPr="00001045">
                        <w:rPr>
                          <w:color w:val="000000" w:themeColor="text1"/>
                        </w:rPr>
                        <w:fldChar w:fldCharType="separate"/>
                      </w:r>
                      <w:r w:rsidRPr="00001045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001045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: Atom labels and coordinates for the first Val</w:t>
                      </w:r>
                      <w:r w:rsidRPr="00001045">
                        <w:rPr>
                          <w:color w:val="000000" w:themeColor="text1"/>
                        </w:rPr>
                        <w:t xml:space="preserve"> dipeptide in Val_residues.txt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1863113" w14:textId="0290E166" w:rsidR="00E7391D" w:rsidRDefault="00E7391D" w:rsidP="00E7391D">
      <w:pPr>
        <w:rPr>
          <w:rFonts w:ascii="Calibri" w:hAnsi="Calibri"/>
        </w:rPr>
      </w:pPr>
    </w:p>
    <w:p w14:paraId="04157F4C" w14:textId="0B23BE7B" w:rsidR="00001045" w:rsidRDefault="00A9718C" w:rsidP="00E7391D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7C390847" wp14:editId="777A046E">
            <wp:simplePos x="0" y="0"/>
            <wp:positionH relativeFrom="margin">
              <wp:posOffset>1143000</wp:posOffset>
            </wp:positionH>
            <wp:positionV relativeFrom="paragraph">
              <wp:posOffset>69215</wp:posOffset>
            </wp:positionV>
            <wp:extent cx="3749040" cy="4297680"/>
            <wp:effectExtent l="0" t="0" r="10160" b="0"/>
            <wp:wrapThrough wrapText="bothSides">
              <wp:wrapPolygon edited="0">
                <wp:start x="0" y="0"/>
                <wp:lineTo x="0" y="21447"/>
                <wp:lineTo x="21512" y="21447"/>
                <wp:lineTo x="215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12E79" w14:textId="77777777" w:rsidR="00001045" w:rsidRPr="00E7391D" w:rsidRDefault="00001045" w:rsidP="00E7391D">
      <w:pPr>
        <w:rPr>
          <w:rFonts w:ascii="Calibri" w:hAnsi="Calibri"/>
        </w:rPr>
      </w:pPr>
    </w:p>
    <w:p w14:paraId="5920A3B5" w14:textId="77777777" w:rsidR="003216EF" w:rsidRDefault="003216EF">
      <w:pPr>
        <w:rPr>
          <w:rFonts w:ascii="Calibri" w:hAnsi="Calibri"/>
        </w:rPr>
      </w:pPr>
    </w:p>
    <w:p w14:paraId="7E25326A" w14:textId="77777777" w:rsidR="00312317" w:rsidRDefault="00312317">
      <w:pPr>
        <w:rPr>
          <w:rFonts w:ascii="Calibri" w:hAnsi="Calibri"/>
        </w:rPr>
      </w:pPr>
    </w:p>
    <w:p w14:paraId="740C11A7" w14:textId="77777777" w:rsidR="00312317" w:rsidRDefault="00312317">
      <w:pPr>
        <w:rPr>
          <w:rFonts w:ascii="Calibri" w:hAnsi="Calibri"/>
        </w:rPr>
      </w:pPr>
    </w:p>
    <w:p w14:paraId="0E0E2B55" w14:textId="77777777" w:rsidR="00312317" w:rsidRDefault="00312317">
      <w:pPr>
        <w:rPr>
          <w:rFonts w:ascii="Calibri" w:hAnsi="Calibri"/>
        </w:rPr>
      </w:pPr>
    </w:p>
    <w:p w14:paraId="50A11280" w14:textId="77777777" w:rsidR="00312317" w:rsidRDefault="00312317">
      <w:pPr>
        <w:rPr>
          <w:rFonts w:ascii="Calibri" w:hAnsi="Calibri"/>
        </w:rPr>
      </w:pPr>
    </w:p>
    <w:p w14:paraId="4E4FA24C" w14:textId="77777777" w:rsidR="00312317" w:rsidRDefault="00312317">
      <w:pPr>
        <w:rPr>
          <w:rFonts w:ascii="Calibri" w:hAnsi="Calibri"/>
        </w:rPr>
      </w:pPr>
    </w:p>
    <w:p w14:paraId="601229BB" w14:textId="77777777" w:rsidR="00312317" w:rsidRDefault="00312317">
      <w:pPr>
        <w:rPr>
          <w:rFonts w:ascii="Calibri" w:hAnsi="Calibri"/>
        </w:rPr>
      </w:pPr>
    </w:p>
    <w:p w14:paraId="33D7C8E5" w14:textId="77777777" w:rsidR="00312317" w:rsidRDefault="00312317">
      <w:pPr>
        <w:rPr>
          <w:rFonts w:ascii="Calibri" w:hAnsi="Calibri"/>
        </w:rPr>
      </w:pPr>
    </w:p>
    <w:p w14:paraId="7842CA7C" w14:textId="77777777" w:rsidR="00312317" w:rsidRDefault="00312317">
      <w:pPr>
        <w:rPr>
          <w:rFonts w:ascii="Calibri" w:hAnsi="Calibri"/>
        </w:rPr>
      </w:pPr>
    </w:p>
    <w:p w14:paraId="355EFA52" w14:textId="77777777" w:rsidR="00312317" w:rsidRDefault="00312317">
      <w:pPr>
        <w:rPr>
          <w:rFonts w:ascii="Calibri" w:hAnsi="Calibri"/>
        </w:rPr>
      </w:pPr>
    </w:p>
    <w:p w14:paraId="17B5FE9F" w14:textId="77777777" w:rsidR="00312317" w:rsidRDefault="00312317">
      <w:pPr>
        <w:rPr>
          <w:rFonts w:ascii="Calibri" w:hAnsi="Calibri"/>
        </w:rPr>
      </w:pPr>
    </w:p>
    <w:p w14:paraId="3BF5E3A4" w14:textId="77777777" w:rsidR="00312317" w:rsidRDefault="00312317">
      <w:pPr>
        <w:rPr>
          <w:rFonts w:ascii="Calibri" w:hAnsi="Calibri"/>
        </w:rPr>
      </w:pPr>
    </w:p>
    <w:p w14:paraId="632AE829" w14:textId="77777777" w:rsidR="00312317" w:rsidRDefault="00312317">
      <w:pPr>
        <w:rPr>
          <w:rFonts w:ascii="Calibri" w:hAnsi="Calibri"/>
        </w:rPr>
      </w:pPr>
    </w:p>
    <w:p w14:paraId="00196815" w14:textId="77777777" w:rsidR="00312317" w:rsidRDefault="00312317">
      <w:pPr>
        <w:rPr>
          <w:rFonts w:ascii="Calibri" w:hAnsi="Calibri"/>
        </w:rPr>
      </w:pPr>
    </w:p>
    <w:p w14:paraId="69BA926B" w14:textId="77777777" w:rsidR="00312317" w:rsidRDefault="00312317">
      <w:pPr>
        <w:rPr>
          <w:rFonts w:ascii="Calibri" w:hAnsi="Calibri"/>
        </w:rPr>
      </w:pPr>
    </w:p>
    <w:p w14:paraId="358FF3D5" w14:textId="77777777" w:rsidR="00312317" w:rsidRDefault="00312317">
      <w:pPr>
        <w:rPr>
          <w:rFonts w:ascii="Calibri" w:hAnsi="Calibri"/>
        </w:rPr>
      </w:pPr>
    </w:p>
    <w:p w14:paraId="6E89F523" w14:textId="77777777" w:rsidR="00312317" w:rsidRDefault="00312317">
      <w:pPr>
        <w:rPr>
          <w:rFonts w:ascii="Calibri" w:hAnsi="Calibri"/>
        </w:rPr>
      </w:pPr>
    </w:p>
    <w:p w14:paraId="3D8E39D9" w14:textId="77777777" w:rsidR="00312317" w:rsidRDefault="00312317">
      <w:pPr>
        <w:rPr>
          <w:rFonts w:ascii="Calibri" w:hAnsi="Calibri"/>
        </w:rPr>
      </w:pPr>
    </w:p>
    <w:p w14:paraId="144E16AC" w14:textId="77777777" w:rsidR="00312317" w:rsidRDefault="00312317">
      <w:pPr>
        <w:rPr>
          <w:rFonts w:ascii="Calibri" w:hAnsi="Calibri"/>
        </w:rPr>
      </w:pPr>
    </w:p>
    <w:p w14:paraId="12C879FC" w14:textId="77777777" w:rsidR="00312317" w:rsidRDefault="00312317">
      <w:pPr>
        <w:rPr>
          <w:rFonts w:ascii="Calibri" w:hAnsi="Calibri"/>
        </w:rPr>
      </w:pPr>
    </w:p>
    <w:p w14:paraId="2DD31D4F" w14:textId="77777777" w:rsidR="00A62AA1" w:rsidRDefault="00A62AA1">
      <w:pPr>
        <w:rPr>
          <w:rFonts w:ascii="Calibri" w:hAnsi="Calibri"/>
        </w:rPr>
      </w:pPr>
    </w:p>
    <w:p w14:paraId="7E4F7D6D" w14:textId="77777777" w:rsidR="00312317" w:rsidRDefault="00312317">
      <w:pPr>
        <w:rPr>
          <w:rFonts w:ascii="Calibri" w:hAnsi="Calibri"/>
        </w:rPr>
      </w:pPr>
    </w:p>
    <w:p w14:paraId="2FFC868C" w14:textId="77777777" w:rsidR="00312317" w:rsidRDefault="00312317">
      <w:pPr>
        <w:rPr>
          <w:rFonts w:ascii="Calibri" w:hAnsi="Calibri"/>
        </w:rPr>
      </w:pPr>
    </w:p>
    <w:p w14:paraId="05C28613" w14:textId="77777777" w:rsidR="00312317" w:rsidRDefault="00312317">
      <w:pPr>
        <w:rPr>
          <w:rFonts w:ascii="Calibri" w:hAnsi="Calibri"/>
        </w:rPr>
      </w:pPr>
    </w:p>
    <w:p w14:paraId="129E38E2" w14:textId="77777777" w:rsidR="00312317" w:rsidRDefault="00312317">
      <w:pPr>
        <w:rPr>
          <w:rFonts w:ascii="Calibri" w:hAnsi="Calibri"/>
        </w:rPr>
      </w:pPr>
    </w:p>
    <w:p w14:paraId="0D0E2B83" w14:textId="77777777" w:rsidR="00312317" w:rsidRDefault="00312317">
      <w:pPr>
        <w:rPr>
          <w:rFonts w:ascii="Calibri" w:hAnsi="Calibri"/>
        </w:rPr>
      </w:pPr>
    </w:p>
    <w:p w14:paraId="73A802AC" w14:textId="0910CA27" w:rsidR="00312317" w:rsidRDefault="00312317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790A00DF" wp14:editId="33592790">
            <wp:simplePos x="0" y="0"/>
            <wp:positionH relativeFrom="margin">
              <wp:posOffset>1485900</wp:posOffset>
            </wp:positionH>
            <wp:positionV relativeFrom="paragraph">
              <wp:posOffset>154940</wp:posOffset>
            </wp:positionV>
            <wp:extent cx="2743200" cy="2083435"/>
            <wp:effectExtent l="0" t="0" r="0" b="0"/>
            <wp:wrapThrough wrapText="bothSides">
              <wp:wrapPolygon edited="0">
                <wp:start x="0" y="0"/>
                <wp:lineTo x="0" y="21330"/>
                <wp:lineTo x="21400" y="21330"/>
                <wp:lineTo x="21400" y="0"/>
                <wp:lineTo x="0" y="0"/>
              </wp:wrapPolygon>
            </wp:wrapThrough>
            <wp:docPr id="2" name="Picture 2" descr="Macintosh HD:Users:jennifergaines:Documents:Val_observed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nnifergaines:Documents:Val_observed.e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B88A2" w14:textId="77777777" w:rsidR="00312317" w:rsidRDefault="00312317">
      <w:pPr>
        <w:rPr>
          <w:rFonts w:ascii="Calibri" w:hAnsi="Calibri"/>
        </w:rPr>
      </w:pPr>
    </w:p>
    <w:p w14:paraId="7BF742A0" w14:textId="77777777" w:rsidR="00312317" w:rsidRDefault="00312317">
      <w:pPr>
        <w:rPr>
          <w:rFonts w:ascii="Calibri" w:hAnsi="Calibri"/>
        </w:rPr>
      </w:pPr>
    </w:p>
    <w:p w14:paraId="54354918" w14:textId="263D819C" w:rsidR="00312317" w:rsidRDefault="00312317">
      <w:pPr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EC7AA" wp14:editId="1D406E79">
                <wp:simplePos x="0" y="0"/>
                <wp:positionH relativeFrom="column">
                  <wp:posOffset>1485900</wp:posOffset>
                </wp:positionH>
                <wp:positionV relativeFrom="paragraph">
                  <wp:posOffset>1913890</wp:posOffset>
                </wp:positionV>
                <wp:extent cx="2971800" cy="528955"/>
                <wp:effectExtent l="0" t="0" r="0" b="4445"/>
                <wp:wrapTight wrapText="bothSides">
                  <wp:wrapPolygon edited="0">
                    <wp:start x="0" y="0"/>
                    <wp:lineTo x="0" y="20744"/>
                    <wp:lineTo x="21415" y="20744"/>
                    <wp:lineTo x="21415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28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F84A8C8" w14:textId="39CC610F" w:rsidR="00BF526D" w:rsidRPr="00001045" w:rsidRDefault="00BF526D" w:rsidP="00001045">
                            <w:pPr>
                              <w:pStyle w:val="Caption"/>
                              <w:rPr>
                                <w:rFonts w:ascii="Calibri" w:hAnsi="Calibri"/>
                                <w:noProof/>
                                <w:color w:val="000000" w:themeColor="text1"/>
                              </w:rPr>
                            </w:pPr>
                            <w:r w:rsidRPr="00001045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001045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001045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001045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001045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001045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The side chain </w:t>
                            </w:r>
                            <w:r w:rsidRPr="00001045">
                              <w:rPr>
                                <w:color w:val="000000" w:themeColor="text1"/>
                              </w:rPr>
                              <w:t>dihedral angle distribution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000000" w:themeColor="text1"/>
                              </w:rPr>
                              <w:t>χ</w:t>
                            </w:r>
                            <w:r w:rsidRPr="00312317"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) for Val observed in high-resolution protein crystal structures.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7" type="#_x0000_t202" style="position:absolute;margin-left:117pt;margin-top:150.7pt;width:234pt;height:41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" stroked="f">
                <v:textbox style="mso-fit-shape-to-text:t" inset="0,0,0,0">
                  <w:txbxContent>
                    <w:p w14:paraId="2F84A8C8" w14:textId="39CC610F" w:rsidR="00312317" w:rsidRPr="00001045" w:rsidRDefault="00312317" w:rsidP="00001045">
                      <w:pPr>
                        <w:pStyle w:val="Caption"/>
                        <w:rPr>
                          <w:rFonts w:ascii="Calibri" w:hAnsi="Calibri"/>
                          <w:noProof/>
                          <w:color w:val="000000" w:themeColor="text1"/>
                        </w:rPr>
                      </w:pPr>
                      <w:r w:rsidRPr="00001045">
                        <w:rPr>
                          <w:color w:val="000000" w:themeColor="text1"/>
                        </w:rPr>
                        <w:t xml:space="preserve">Figure </w:t>
                      </w:r>
                      <w:r w:rsidRPr="00001045">
                        <w:rPr>
                          <w:color w:val="000000" w:themeColor="text1"/>
                        </w:rPr>
                        <w:fldChar w:fldCharType="begin"/>
                      </w:r>
                      <w:r w:rsidRPr="00001045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001045">
                        <w:rPr>
                          <w:color w:val="000000" w:themeColor="text1"/>
                        </w:rPr>
                        <w:fldChar w:fldCharType="separate"/>
                      </w:r>
                      <w:r w:rsidRPr="00001045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001045"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 xml:space="preserve">: The side chain </w:t>
                      </w:r>
                      <w:r w:rsidRPr="00001045">
                        <w:rPr>
                          <w:color w:val="000000" w:themeColor="text1"/>
                        </w:rPr>
                        <w:t>dihedral angle distribution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P(</w:t>
                      </w:r>
                      <w:proofErr w:type="gramEnd"/>
                      <w:r>
                        <w:rPr>
                          <w:rFonts w:ascii="Cambria" w:hAnsi="Cambria"/>
                          <w:color w:val="000000" w:themeColor="text1"/>
                        </w:rPr>
                        <w:t>χ</w:t>
                      </w:r>
                      <w:r w:rsidRPr="00312317"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) for Val observed in high-resolution protein crystal structures.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7D11CA6" w14:textId="77777777" w:rsidR="00312317" w:rsidRPr="00312317" w:rsidRDefault="00312317" w:rsidP="00312317">
      <w:pPr>
        <w:rPr>
          <w:rFonts w:ascii="Calibri" w:hAnsi="Calibri"/>
        </w:rPr>
      </w:pPr>
    </w:p>
    <w:p w14:paraId="4BB95A0B" w14:textId="77777777" w:rsidR="00312317" w:rsidRPr="00312317" w:rsidRDefault="00312317" w:rsidP="00312317">
      <w:pPr>
        <w:rPr>
          <w:rFonts w:ascii="Calibri" w:hAnsi="Calibri"/>
        </w:rPr>
      </w:pPr>
    </w:p>
    <w:p w14:paraId="072AFD17" w14:textId="77777777" w:rsidR="00312317" w:rsidRPr="00312317" w:rsidRDefault="00312317" w:rsidP="00312317">
      <w:pPr>
        <w:rPr>
          <w:rFonts w:ascii="Calibri" w:hAnsi="Calibri"/>
        </w:rPr>
      </w:pPr>
    </w:p>
    <w:p w14:paraId="7908B0E8" w14:textId="77777777" w:rsidR="00312317" w:rsidRPr="00312317" w:rsidRDefault="00312317" w:rsidP="00312317">
      <w:pPr>
        <w:rPr>
          <w:rFonts w:ascii="Calibri" w:hAnsi="Calibri"/>
        </w:rPr>
      </w:pPr>
    </w:p>
    <w:p w14:paraId="5231A35D" w14:textId="77777777" w:rsidR="00312317" w:rsidRPr="00312317" w:rsidRDefault="00312317" w:rsidP="00312317">
      <w:pPr>
        <w:rPr>
          <w:rFonts w:ascii="Calibri" w:hAnsi="Calibri"/>
        </w:rPr>
      </w:pPr>
    </w:p>
    <w:p w14:paraId="3C5B8563" w14:textId="77777777" w:rsidR="00312317" w:rsidRPr="00312317" w:rsidRDefault="00312317" w:rsidP="00312317">
      <w:pPr>
        <w:rPr>
          <w:rFonts w:ascii="Calibri" w:hAnsi="Calibri"/>
        </w:rPr>
      </w:pPr>
    </w:p>
    <w:p w14:paraId="40BC4AF2" w14:textId="77777777" w:rsidR="00312317" w:rsidRPr="00312317" w:rsidRDefault="00312317" w:rsidP="00312317">
      <w:pPr>
        <w:rPr>
          <w:rFonts w:ascii="Calibri" w:hAnsi="Calibri"/>
        </w:rPr>
      </w:pPr>
    </w:p>
    <w:p w14:paraId="1A4A38B2" w14:textId="77777777" w:rsidR="00312317" w:rsidRDefault="00312317" w:rsidP="00312317">
      <w:pPr>
        <w:rPr>
          <w:rFonts w:ascii="Calibri" w:hAnsi="Calibri"/>
        </w:rPr>
      </w:pPr>
    </w:p>
    <w:p w14:paraId="17181F64" w14:textId="77777777" w:rsidR="00A62AA1" w:rsidRPr="00312317" w:rsidRDefault="00A62AA1" w:rsidP="00312317">
      <w:pPr>
        <w:rPr>
          <w:rFonts w:ascii="Calibri" w:hAnsi="Calibri"/>
        </w:rPr>
      </w:pPr>
    </w:p>
    <w:p w14:paraId="09DEDC00" w14:textId="77777777" w:rsidR="00312317" w:rsidRPr="00312317" w:rsidRDefault="00312317" w:rsidP="00312317">
      <w:pPr>
        <w:rPr>
          <w:rFonts w:ascii="Calibri" w:hAnsi="Calibri"/>
        </w:rPr>
      </w:pPr>
    </w:p>
    <w:p w14:paraId="401361B4" w14:textId="77777777" w:rsidR="00312317" w:rsidRPr="00312317" w:rsidRDefault="00312317" w:rsidP="00312317">
      <w:pPr>
        <w:rPr>
          <w:rFonts w:ascii="Calibri" w:hAnsi="Calibri"/>
        </w:rPr>
      </w:pPr>
    </w:p>
    <w:p w14:paraId="608DC3C4" w14:textId="77777777" w:rsidR="00312317" w:rsidRPr="00312317" w:rsidRDefault="00312317" w:rsidP="00312317">
      <w:pPr>
        <w:rPr>
          <w:rFonts w:ascii="Calibri" w:hAnsi="Calibri"/>
        </w:rPr>
      </w:pPr>
    </w:p>
    <w:p w14:paraId="34A45636" w14:textId="77777777" w:rsidR="00312317" w:rsidRPr="00312317" w:rsidRDefault="00312317" w:rsidP="00312317">
      <w:pPr>
        <w:rPr>
          <w:rFonts w:ascii="Calibri" w:hAnsi="Calibri"/>
        </w:rPr>
      </w:pPr>
    </w:p>
    <w:p w14:paraId="1A438E33" w14:textId="77777777" w:rsidR="00312317" w:rsidRDefault="00312317" w:rsidP="00312317">
      <w:pPr>
        <w:rPr>
          <w:rFonts w:ascii="Calibri" w:hAnsi="Calibri"/>
        </w:rPr>
      </w:pPr>
    </w:p>
    <w:p w14:paraId="2CB30472" w14:textId="6ABE574D" w:rsidR="00312317" w:rsidRDefault="00312317" w:rsidP="00312317">
      <w:pPr>
        <w:rPr>
          <w:rFonts w:ascii="Calibri" w:hAnsi="Calibri"/>
        </w:rPr>
      </w:pPr>
      <w:r>
        <w:rPr>
          <w:rFonts w:ascii="Calibri" w:hAnsi="Calibri"/>
        </w:rPr>
        <w:t>Non-Programming Assignment</w:t>
      </w:r>
    </w:p>
    <w:p w14:paraId="662A57C6" w14:textId="77777777" w:rsidR="00577AF5" w:rsidRDefault="00577AF5" w:rsidP="00312317">
      <w:pPr>
        <w:rPr>
          <w:rFonts w:ascii="Calibri" w:hAnsi="Calibri"/>
        </w:rPr>
      </w:pPr>
    </w:p>
    <w:p w14:paraId="115FDBCE" w14:textId="77777777" w:rsidR="00577AF5" w:rsidRDefault="00577AF5" w:rsidP="00577AF5">
      <w:pPr>
        <w:rPr>
          <w:rFonts w:ascii="Calibri" w:hAnsi="Calibri"/>
          <w:b/>
        </w:rPr>
      </w:pPr>
      <w:r w:rsidRPr="00577AF5">
        <w:rPr>
          <w:rFonts w:ascii="Calibri" w:hAnsi="Calibri"/>
          <w:b/>
        </w:rPr>
        <w:t>Problem 1</w:t>
      </w:r>
    </w:p>
    <w:p w14:paraId="434240ED" w14:textId="77777777" w:rsidR="00577AF5" w:rsidRDefault="00577AF5" w:rsidP="00577AF5">
      <w:pPr>
        <w:rPr>
          <w:rFonts w:ascii="Calibri" w:hAnsi="Calibri"/>
          <w:b/>
        </w:rPr>
      </w:pPr>
    </w:p>
    <w:p w14:paraId="353983C8" w14:textId="48F20713" w:rsidR="00577AF5" w:rsidRDefault="00497B5E" w:rsidP="00577AF5">
      <w:r>
        <w:t>Derive the expressions</w:t>
      </w:r>
      <w:r w:rsidR="00D76B01" w:rsidRPr="00D76B01">
        <w:t xml:space="preserve"> for</w:t>
      </w:r>
      <w:r w:rsidR="00577AF5" w:rsidRPr="00D76B01">
        <w:t xml:space="preserve"> the</w:t>
      </w:r>
      <w:r w:rsidR="00577AF5">
        <w:t xml:space="preserve"> x-, y-, and z-components of the force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77AF5">
        <w:t>on atom j</w:t>
      </w:r>
      <w:r>
        <w:t>=i+1 from the previous atom</w:t>
      </w:r>
      <w:r w:rsidR="00577AF5">
        <w:t xml:space="preserve"> </w:t>
      </w:r>
      <w:proofErr w:type="spellStart"/>
      <w:proofErr w:type="gramStart"/>
      <w:r w:rsidR="00577AF5">
        <w:t>i</w:t>
      </w:r>
      <w:proofErr w:type="spellEnd"/>
      <w:r w:rsidR="00577AF5">
        <w:t xml:space="preserve"> and </w:t>
      </w:r>
      <w:r>
        <w:t xml:space="preserve">successive atom </w:t>
      </w:r>
      <w:r w:rsidR="00577AF5">
        <w:t>k</w:t>
      </w:r>
      <w:proofErr w:type="gramEnd"/>
      <w:r w:rsidR="00577AF5">
        <w:t xml:space="preserve">=i+2 using the bond angle potential, </w:t>
      </w:r>
      <w:r w:rsidR="00577AF5" w:rsidRPr="00C63C51">
        <w:rPr>
          <w:position w:val="-24"/>
        </w:rPr>
        <w:object w:dxaOrig="1780" w:dyaOrig="620" w14:anchorId="73C1CFCD">
          <v:shape id="_x0000_i1027" type="#_x0000_t75" style="width:89pt;height:31pt" o:ole="">
            <v:imagedata r:id="rId12" o:title=""/>
          </v:shape>
          <o:OLEObject Type="Embed" ProgID="Equation.3" ShapeID="_x0000_i1027" DrawAspect="Content" ObjectID="_1427990795" r:id="rId13"/>
        </w:object>
      </w:r>
      <w:r w:rsidR="00577AF5">
        <w:t xml:space="preserve">, where </w:t>
      </w:r>
      <w:proofErr w:type="spellStart"/>
      <w:r w:rsidR="00577AF5">
        <w:t>k</w:t>
      </w:r>
      <w:r w:rsidR="00577AF5" w:rsidRPr="00E850E1">
        <w:rPr>
          <w:vertAlign w:val="subscript"/>
        </w:rPr>
        <w:t>θ</w:t>
      </w:r>
      <w:proofErr w:type="spellEnd"/>
      <w:r w:rsidR="00577AF5">
        <w:t xml:space="preserve"> is the constant bond stiffness, </w:t>
      </w:r>
      <w:r w:rsidR="00577AF5" w:rsidRPr="009A1580">
        <w:rPr>
          <w:position w:val="-4"/>
        </w:rPr>
        <w:object w:dxaOrig="180" w:dyaOrig="260" w14:anchorId="6D4DE32B">
          <v:shape id="_x0000_i1028" type="#_x0000_t75" style="width:9pt;height:13pt" o:ole="">
            <v:imagedata r:id="rId14" o:title=""/>
          </v:shape>
          <o:OLEObject Type="Embed" ProgID="Equation.3" ShapeID="_x0000_i1028" DrawAspect="Content" ObjectID="_1427990796" r:id="rId15"/>
        </w:object>
      </w:r>
      <w:r w:rsidR="00577AF5" w:rsidRPr="009A1580">
        <w:rPr>
          <w:position w:val="-34"/>
        </w:rPr>
        <w:object w:dxaOrig="1800" w:dyaOrig="800" w14:anchorId="6010DC3C">
          <v:shape id="_x0000_i1029" type="#_x0000_t75" style="width:90pt;height:40pt" o:ole="">
            <v:imagedata r:id="rId16" o:title=""/>
          </v:shape>
          <o:OLEObject Type="Embed" ProgID="Equation.3" ShapeID="_x0000_i1029" DrawAspect="Content" ObjectID="_1427990797" r:id="rId17"/>
        </w:object>
      </w:r>
      <w:r w:rsidR="00577AF5">
        <w:t xml:space="preserve">is the bond angle between bonded atoms </w:t>
      </w:r>
      <w:proofErr w:type="spellStart"/>
      <w:r w:rsidR="00577AF5">
        <w:t>i</w:t>
      </w:r>
      <w:proofErr w:type="spellEnd"/>
      <w:r w:rsidR="00577AF5">
        <w:t xml:space="preserve">, j, and k, </w:t>
      </w:r>
      <w:r w:rsidR="00577AF5" w:rsidRPr="009A1580">
        <w:rPr>
          <w:position w:val="-14"/>
        </w:rPr>
        <w:object w:dxaOrig="940" w:dyaOrig="360" w14:anchorId="01DDCE21">
          <v:shape id="_x0000_i1030" type="#_x0000_t75" style="width:47pt;height:18pt" o:ole="">
            <v:imagedata r:id="rId18" o:title=""/>
          </v:shape>
          <o:OLEObject Type="Embed" ProgID="Equation.3" ShapeID="_x0000_i1030" DrawAspect="Content" ObjectID="_1427990798" r:id="rId19"/>
        </w:object>
      </w:r>
      <w:r w:rsidR="00577AF5">
        <w:t>, and θ</w:t>
      </w:r>
      <w:r w:rsidR="00577AF5" w:rsidRPr="00E850E1">
        <w:rPr>
          <w:vertAlign w:val="subscript"/>
        </w:rPr>
        <w:t>0</w:t>
      </w:r>
      <w:r w:rsidR="00577AF5">
        <w:t xml:space="preserve"> is the preferred bond angle. </w:t>
      </w:r>
      <w:r>
        <w:t xml:space="preserve"> 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dV</m:t>
                </m:r>
              </m:e>
              <m:sub>
                <m:r>
                  <w:rPr>
                    <w:rFonts w:ascii="Cambria Math" w:hAnsi="Cambria Math"/>
                  </w:rPr>
                  <m:t>ba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dV</m:t>
                </m:r>
              </m:e>
              <m:sub>
                <m:r>
                  <w:rPr>
                    <w:rFonts w:ascii="Cambria Math" w:hAnsi="Cambria Math"/>
                  </w:rPr>
                  <m:t>ba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dV</m:t>
                </m:r>
              </m:e>
              <m:sub>
                <m:r>
                  <w:rPr>
                    <w:rFonts w:ascii="Cambria Math" w:hAnsi="Cambria Math"/>
                  </w:rPr>
                  <m:t>ba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>.</w:t>
      </w:r>
      <w:bookmarkStart w:id="0" w:name="_GoBack"/>
      <w:bookmarkEnd w:id="0"/>
    </w:p>
    <w:p w14:paraId="04EA3C54" w14:textId="7005321E" w:rsidR="001D6FE2" w:rsidRPr="00312317" w:rsidRDefault="001D6FE2" w:rsidP="00312317">
      <w:pPr>
        <w:rPr>
          <w:rFonts w:ascii="Calibri" w:hAnsi="Calibri"/>
        </w:rPr>
      </w:pPr>
    </w:p>
    <w:sectPr w:rsidR="001D6FE2" w:rsidRPr="00312317" w:rsidSect="00E7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91D"/>
    <w:rsid w:val="00001045"/>
    <w:rsid w:val="00180D7C"/>
    <w:rsid w:val="001A3DED"/>
    <w:rsid w:val="001D6FE2"/>
    <w:rsid w:val="002529E7"/>
    <w:rsid w:val="00312317"/>
    <w:rsid w:val="003216EF"/>
    <w:rsid w:val="00497B5E"/>
    <w:rsid w:val="00577AF5"/>
    <w:rsid w:val="00583812"/>
    <w:rsid w:val="005A3108"/>
    <w:rsid w:val="00735D16"/>
    <w:rsid w:val="007B5104"/>
    <w:rsid w:val="00885363"/>
    <w:rsid w:val="008A5460"/>
    <w:rsid w:val="009860E5"/>
    <w:rsid w:val="00A62AA1"/>
    <w:rsid w:val="00A9718C"/>
    <w:rsid w:val="00B82429"/>
    <w:rsid w:val="00BF526D"/>
    <w:rsid w:val="00D76B01"/>
    <w:rsid w:val="00DB333D"/>
    <w:rsid w:val="00E7391D"/>
    <w:rsid w:val="00ED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494066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9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1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01045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546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9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1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01045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A5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Equation2.bin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oleObject" Target="embeddings/Microsoft_Equation3.bin"/><Relationship Id="rId14" Type="http://schemas.openxmlformats.org/officeDocument/2006/relationships/image" Target="media/image7.emf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8.emf"/><Relationship Id="rId17" Type="http://schemas.openxmlformats.org/officeDocument/2006/relationships/oleObject" Target="embeddings/Microsoft_Equation5.bin"/><Relationship Id="rId18" Type="http://schemas.openxmlformats.org/officeDocument/2006/relationships/image" Target="media/image9.emf"/><Relationship Id="rId19" Type="http://schemas.openxmlformats.org/officeDocument/2006/relationships/oleObject" Target="embeddings/Microsoft_Equation6.bin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516</Words>
  <Characters>2946</Characters>
  <Application>Microsoft Macintosh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Gaines</dc:creator>
  <cp:keywords/>
  <dc:description/>
  <cp:lastModifiedBy>Jennifer O'Hern</cp:lastModifiedBy>
  <cp:revision>15</cp:revision>
  <dcterms:created xsi:type="dcterms:W3CDTF">2017-04-18T18:43:00Z</dcterms:created>
  <dcterms:modified xsi:type="dcterms:W3CDTF">2017-04-19T23:18:00Z</dcterms:modified>
</cp:coreProperties>
</file>