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ObjectiveNow</w:t>
      </w:r>
    </w:p>
    <w:p>
      <w:pPr>
        <w:pStyle w:val="Heading1"/>
      </w:pPr>
      <w:r>
        <w:t>ObjectiveNow — Executive Briefing</w:t>
      </w:r>
    </w:p>
    <w:p>
      <w:pPr>
        <w:pStyle w:val="Heading2"/>
      </w:pPr>
      <w:r>
        <w:t>What This Process Does</w:t>
      </w:r>
    </w:p>
    <w:p>
      <w:r>
        <w:t>This process covers **ObjectiveNow**, structured across **1** step(s) and **2** role(s). Key activities include: Build a narrative.</w:t>
      </w:r>
    </w:p>
    <w:p>
      <w:pPr>
        <w:pStyle w:val="Heading2"/>
      </w:pPr>
      <w:r>
        <w:t>Key Activities</w:t>
      </w:r>
    </w:p>
    <w:p>
      <w:pPr>
        <w:pStyle w:val="ListBullet"/>
      </w:pPr>
      <w:r>
        <w:t>**Build a narrative** _(owner: Process Owner)_</w:t>
      </w:r>
    </w:p>
    <w:p>
      <w:pPr>
        <w:pStyle w:val="Heading2"/>
      </w:pPr>
      <w:r>
        <w:t>Roles and Accountability</w:t>
      </w:r>
    </w:p>
    <w:p>
      <w:pPr>
        <w:pStyle w:val="ListBullet"/>
      </w:pPr>
      <w:r>
        <w:t>**Process Owner**: accountable for their assigned steps in this process</w:t>
      </w:r>
    </w:p>
    <w:p>
      <w:pPr>
        <w:pStyle w:val="ListBullet"/>
      </w:pPr>
      <w:r>
        <w:t>**Contributor**: accountable for their assigned steps in this process</w:t>
      </w:r>
    </w:p>
    <w:p>
      <w:pPr>
        <w:pStyle w:val="Heading2"/>
      </w:pPr>
      <w:r>
        <w:t>Recommended Next Actions</w:t>
      </w:r>
    </w:p>
    <w:p>
      <w:pPr>
        <w:pStyle w:val="ListNumber"/>
      </w:pPr>
      <w:r>
        <w:t>Validate step ownership with process owners.</w:t>
      </w:r>
    </w:p>
    <w:p>
      <w:pPr>
        <w:pStyle w:val="ListNumber"/>
      </w:pPr>
      <w:r>
        <w:t>Confirm tooling and systems referenced in source materials.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