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TCR测序结题报告</w:t>
      </w:r>
    </w:p>
    <w:p>
      <w:pPr>
        <w:jc w:val="center"/>
      </w:pPr>
      <w:r>
        <w:drawing>
          <wp:inline xmlns:a="http://schemas.openxmlformats.org/drawingml/2006/main" xmlns:pic="http://schemas.openxmlformats.org/drawingml/2006/picture">
            <wp:extent cx="1828800" cy="807661"/>
            <wp:docPr id="1" name="Picture 1"/>
            <wp:cNvGraphicFramePr>
              <a:graphicFrameLocks noChangeAspect="1"/>
            </wp:cNvGraphicFramePr>
            <a:graphic>
              <a:graphicData uri="http://schemas.openxmlformats.org/drawingml/2006/picture">
                <pic:pic>
                  <pic:nvPicPr>
                    <pic:cNvPr id="0" name="dunwill.png"/>
                    <pic:cNvPicPr/>
                  </pic:nvPicPr>
                  <pic:blipFill>
                    <a:blip r:embed="rId9"/>
                    <a:stretch>
                      <a:fillRect/>
                    </a:stretch>
                  </pic:blipFill>
                  <pic:spPr>
                    <a:xfrm>
                      <a:off x="0" y="0"/>
                      <a:ext cx="1828800" cy="807661"/>
                    </a:xfrm>
                    <a:prstGeom prst="rect"/>
                  </pic:spPr>
                </pic:pic>
              </a:graphicData>
            </a:graphic>
          </wp:inline>
        </w:drawing>
      </w:r>
    </w:p>
    <w:p/>
    <w:p/>
    <w:p>
      <w:pPr>
        <w:jc w:val="center"/>
      </w:pPr>
      <w:r>
        <w:t>课题负责人：刘主任</w:t>
      </w:r>
    </w:p>
    <w:p>
      <w:pPr>
        <w:jc w:val="center"/>
      </w:pPr>
      <w:r>
        <w:t>客户单位：中山医院</w:t>
      </w:r>
    </w:p>
    <w:p>
      <w:r>
        <w:br w:type="page"/>
      </w:r>
    </w:p>
    <w:p>
      <w:pPr>
        <w:pStyle w:val="Heading1"/>
      </w:pPr>
      <w:r>
        <w:rPr>
          <w:rFonts w:ascii="微软雅黑" w:hAnsi="微软雅黑" w:eastAsia="微软雅黑"/>
        </w:rPr>
        <w:t>简介</w:t>
      </w:r>
    </w:p>
    <w:p>
      <w:pPr>
        <w:ind w:firstLine="360"/>
      </w:pPr>
      <w:r>
        <w:t>T细胞受体(T cell receptor，TCR)是T细胞表面特异性识别抗原和介导免疫应答的分子，是人类基因组中多态性最高的区域之一，决定着人的免疫系统如何适应环境变化。</w:t>
      </w:r>
    </w:p>
    <w:p>
      <w:pPr>
        <w:ind w:firstLine="360"/>
      </w:pPr>
      <w:r>
        <w:t>TCR是高度多样化的异源二聚体, 可分为TCRα/β和TCRγ/δ两种类型，外周血的TCR以αβ组合为主。TCRβ基因由可变区(V)、多变区(D)、 结合区(J)和恒定区(C)四种基因片段组成，四种基因片段组合形成互补决定区 (complementarities determining region，CDR：CDR1、CDR2、CDR3）和间隔的4 个骨架区(framework region，FR)。其中，CDR3区由V区、D区和J区重排形成具有功能的TCR编码基因。</w:t>
      </w:r>
    </w:p>
    <w:p>
      <w:pPr>
        <w:jc w:val="center"/>
      </w:pPr>
      <w:r>
        <w:drawing>
          <wp:inline xmlns:a="http://schemas.openxmlformats.org/drawingml/2006/main" xmlns:pic="http://schemas.openxmlformats.org/drawingml/2006/picture">
            <wp:extent cx="4114800" cy="3798276"/>
            <wp:docPr id="2" name="Picture 2"/>
            <wp:cNvGraphicFramePr>
              <a:graphicFrameLocks noChangeAspect="1"/>
            </wp:cNvGraphicFramePr>
            <a:graphic>
              <a:graphicData uri="http://schemas.openxmlformats.org/drawingml/2006/picture">
                <pic:pic>
                  <pic:nvPicPr>
                    <pic:cNvPr id="0" name="TCR.jpg"/>
                    <pic:cNvPicPr/>
                  </pic:nvPicPr>
                  <pic:blipFill>
                    <a:blip r:embed="rId10"/>
                    <a:stretch>
                      <a:fillRect/>
                    </a:stretch>
                  </pic:blipFill>
                  <pic:spPr>
                    <a:xfrm>
                      <a:off x="0" y="0"/>
                      <a:ext cx="4114800" cy="3798276"/>
                    </a:xfrm>
                    <a:prstGeom prst="rect"/>
                  </pic:spPr>
                </pic:pic>
              </a:graphicData>
            </a:graphic>
          </wp:inline>
        </w:drawing>
      </w:r>
    </w:p>
    <w:p>
      <w:pPr>
        <w:pStyle w:val="Caption"/>
        <w:jc w:val="center"/>
      </w:pPr>
      <w:r>
        <w:t>图1 TCRα/β与MHC及抗原肽的互作</w:t>
      </w:r>
    </w:p>
    <w:p>
      <w:pPr>
        <w:ind w:firstLine="360"/>
      </w:pPr>
      <w:r>
        <w:t>在T细胞发育过程中，CDR1和CDR2由V基因编码，对TCR与MHC复合物互作至关重要。CDR1，CDR2和FR区域相对保守；而CDR3由于V (65-100种)、D (2种)、J (13种)基因片段本身具有的多样性，以及基因重排过程中 V-D及D-J连接区存在的非模板核苷酸随机插入或删除，使得CDR3区多样性非常丰富。除非T细胞是来源于相同的克隆，一般来说T细胞几乎不太可能表达相同的CDR3序列。正是因为这种丰富的多样性，机体可以识别各种不同的抗原。</w:t>
      </w:r>
    </w:p>
    <w:p>
      <w:pPr>
        <w:jc w:val="center"/>
      </w:pPr>
      <w:r>
        <w:drawing>
          <wp:inline xmlns:a="http://schemas.openxmlformats.org/drawingml/2006/main" xmlns:pic="http://schemas.openxmlformats.org/drawingml/2006/picture">
            <wp:extent cx="4114800" cy="2955773"/>
            <wp:docPr id="3" name="Picture 3"/>
            <wp:cNvGraphicFramePr>
              <a:graphicFrameLocks noChangeAspect="1"/>
            </wp:cNvGraphicFramePr>
            <a:graphic>
              <a:graphicData uri="http://schemas.openxmlformats.org/drawingml/2006/picture">
                <pic:pic>
                  <pic:nvPicPr>
                    <pic:cNvPr id="0" name="TCR-rearrange.png"/>
                    <pic:cNvPicPr/>
                  </pic:nvPicPr>
                  <pic:blipFill>
                    <a:blip r:embed="rId11"/>
                    <a:stretch>
                      <a:fillRect/>
                    </a:stretch>
                  </pic:blipFill>
                  <pic:spPr>
                    <a:xfrm>
                      <a:off x="0" y="0"/>
                      <a:ext cx="4114800" cy="2955773"/>
                    </a:xfrm>
                    <a:prstGeom prst="rect"/>
                  </pic:spPr>
                </pic:pic>
              </a:graphicData>
            </a:graphic>
          </wp:inline>
        </w:drawing>
      </w:r>
    </w:p>
    <w:p>
      <w:pPr>
        <w:pStyle w:val="Caption"/>
        <w:jc w:val="center"/>
      </w:pPr>
      <w:r>
        <w:t>图2 TCRα/β的V(D)J 基因重组示意图</w:t>
      </w:r>
    </w:p>
    <w:p>
      <w:pPr>
        <w:ind w:firstLine="360"/>
      </w:pPr>
      <w:r>
        <w:t>以T淋巴细胞为研究目标，通过多重PCR技术扩增T细胞受体(TCRβ链)的CDR3区，结合深度测序技术，可以对机体TCR的多样性进行全面评估，使得深入挖掘免疫系统与疾病的关系成为可能。</w:t>
      </w:r>
    </w:p>
    <w:p>
      <w:r>
        <w:br w:type="page"/>
      </w:r>
    </w:p>
    <w:p>
      <w:pPr>
        <w:pStyle w:val="Heading1"/>
      </w:pPr>
      <w:r>
        <w:rPr>
          <w:rFonts w:ascii="微软雅黑" w:hAnsi="微软雅黑" w:eastAsia="微软雅黑"/>
        </w:rPr>
        <w:t>实验流程</w:t>
      </w:r>
    </w:p>
    <w:p>
      <w:pPr>
        <w:ind w:firstLine="360"/>
      </w:pPr>
      <w:r>
        <w:t>本项目采用赛默飞TCR免疫组库检测NGS试剂盒（Oncomine TCR Beta-LR Assay），实现全面的TCR beta测序，获得包括TRBV等位基因在内的分型结果，用于免疫应答相关的克隆型分析以及工程化T细胞监测。该试剂盒兼容血液、新鲜冻存组织、分选细胞， 并以双条码技术进一步降低引物干扰和误差，提升检测灵敏度。实验流程概括如下：</w:t>
      </w:r>
    </w:p>
    <w:p>
      <w:pPr>
        <w:ind w:firstLine="360"/>
      </w:pPr>
      <w:r>
        <w:t>（1）提取RNA 使用特定引物反转成 cDNA。</w:t>
      </w:r>
    </w:p>
    <w:p>
      <w:pPr>
        <w:ind w:firstLine="360"/>
      </w:pPr>
      <w:r>
        <w:t>（2）将样本中加入配对引物 ，进行靶标扩增PCR 反应。如下图：</w:t>
      </w:r>
    </w:p>
    <w:p>
      <w:pPr>
        <w:jc w:val="center"/>
      </w:pPr>
      <w:r>
        <w:drawing>
          <wp:inline xmlns:a="http://schemas.openxmlformats.org/drawingml/2006/main" xmlns:pic="http://schemas.openxmlformats.org/drawingml/2006/picture">
            <wp:extent cx="4114800" cy="1195472"/>
            <wp:docPr id="4" name="Picture 4"/>
            <wp:cNvGraphicFramePr>
              <a:graphicFrameLocks noChangeAspect="1"/>
            </wp:cNvGraphicFramePr>
            <a:graphic>
              <a:graphicData uri="http://schemas.openxmlformats.org/drawingml/2006/picture">
                <pic:pic>
                  <pic:nvPicPr>
                    <pic:cNvPr id="0" name="primer.png"/>
                    <pic:cNvPicPr/>
                  </pic:nvPicPr>
                  <pic:blipFill>
                    <a:blip r:embed="rId12"/>
                    <a:stretch>
                      <a:fillRect/>
                    </a:stretch>
                  </pic:blipFill>
                  <pic:spPr>
                    <a:xfrm>
                      <a:off x="0" y="0"/>
                      <a:ext cx="4114800" cy="1195472"/>
                    </a:xfrm>
                    <a:prstGeom prst="rect"/>
                  </pic:spPr>
                </pic:pic>
              </a:graphicData>
            </a:graphic>
          </wp:inline>
        </w:drawing>
      </w:r>
    </w:p>
    <w:p>
      <w:pPr>
        <w:pStyle w:val="Caption"/>
        <w:jc w:val="center"/>
      </w:pPr>
      <w:r>
        <w:t>图3 Oncomine™ TCR Beta‑LR Assay 多重PCR设计示意图.</w:t>
      </w:r>
    </w:p>
    <w:p>
      <w:pPr>
        <w:ind w:firstLine="360"/>
      </w:pPr>
      <w:r>
        <w:t>（3）将扩增产物酶切消化后进行连接反应，引入接头序列和测序引物。</w:t>
      </w:r>
    </w:p>
    <w:p>
      <w:pPr>
        <w:ind w:firstLine="360"/>
      </w:pPr>
      <w:r>
        <w:t>（4）采用Agencourt AMPure XP 磁珠纯化文库。</w:t>
      </w:r>
    </w:p>
    <w:p>
      <w:pPr>
        <w:ind w:firstLine="360"/>
      </w:pPr>
      <w:r>
        <w:t>（5）文库质检：检测文库片段范围和浓度定量。</w:t>
      </w:r>
    </w:p>
    <w:p>
      <w:pPr>
        <w:ind w:firstLine="360"/>
      </w:pPr>
      <w:r>
        <w:t>（6）上机测序</w:t>
      </w:r>
    </w:p>
    <w:p>
      <w:pPr>
        <w:ind w:firstLine="360"/>
      </w:pPr>
      <w:r>
        <w:t>实验流程图如下：</w:t>
      </w:r>
    </w:p>
    <w:p>
      <w:pPr>
        <w:jc w:val="center"/>
      </w:pPr>
      <w:r>
        <w:drawing>
          <wp:inline xmlns:a="http://schemas.openxmlformats.org/drawingml/2006/main" xmlns:pic="http://schemas.openxmlformats.org/drawingml/2006/picture">
            <wp:extent cx="4114800" cy="5401256"/>
            <wp:docPr id="5" name="Picture 5"/>
            <wp:cNvGraphicFramePr>
              <a:graphicFrameLocks noChangeAspect="1"/>
            </wp:cNvGraphicFramePr>
            <a:graphic>
              <a:graphicData uri="http://schemas.openxmlformats.org/drawingml/2006/picture">
                <pic:pic>
                  <pic:nvPicPr>
                    <pic:cNvPr id="0" name="exp_workflow.png"/>
                    <pic:cNvPicPr/>
                  </pic:nvPicPr>
                  <pic:blipFill>
                    <a:blip r:embed="rId13"/>
                    <a:stretch>
                      <a:fillRect/>
                    </a:stretch>
                  </pic:blipFill>
                  <pic:spPr>
                    <a:xfrm>
                      <a:off x="0" y="0"/>
                      <a:ext cx="4114800" cy="5401256"/>
                    </a:xfrm>
                    <a:prstGeom prst="rect"/>
                  </pic:spPr>
                </pic:pic>
              </a:graphicData>
            </a:graphic>
          </wp:inline>
        </w:drawing>
      </w:r>
    </w:p>
    <w:p>
      <w:pPr>
        <w:pStyle w:val="Caption"/>
        <w:jc w:val="center"/>
      </w:pPr>
      <w:r>
        <w:t>图4 实验流程图</w:t>
      </w:r>
    </w:p>
    <w:p>
      <w:r>
        <w:br w:type="page"/>
      </w:r>
    </w:p>
    <w:p>
      <w:pPr>
        <w:pStyle w:val="Heading1"/>
      </w:pPr>
      <w:r>
        <w:rPr>
          <w:rFonts w:ascii="微软雅黑" w:hAnsi="微软雅黑" w:eastAsia="微软雅黑"/>
        </w:rPr>
        <w:t>分析流程</w:t>
      </w:r>
    </w:p>
    <w:p>
      <w:pPr>
        <w:ind w:firstLine="360"/>
      </w:pPr>
      <w:r>
        <w:t>（1）获得下机测序原始数据；（2）经过滤得到clean reads并比对到参考序列； （3）根据比对结果得到具体的功能区域，例如CDR3区（clones）；（4）碱基质量符合要求的克隆序列会作为核心克隆，存在⼀个以上质量值较差碱基的克隆会以核心克隆作参考⼆次比对和校正；（5）对相差⼀个碱基的克隆，进行层次聚类，每个分支间仅有⼀个碱基差别（mismatch），依次聚类下去，克隆频率低的克隆会合并到上⼀分支，最终保留最顶端序列；（6）将上述得到的克隆序列再次比对到V，D，J和C参考序列， 最终统计克隆序列、氨基酸残基序列、克隆数量、克隆频率、V/J基因组合等信息，后续可以根据这些信息做克隆分布、多样性等深⼊分析。参考序列来自国际公共数据库 IMGT (http://www.imgt.org/)。</w:t>
      </w:r>
    </w:p>
    <w:p>
      <w:pPr>
        <w:jc w:val="center"/>
      </w:pPr>
      <w:r>
        <w:drawing>
          <wp:inline xmlns:a="http://schemas.openxmlformats.org/drawingml/2006/main" xmlns:pic="http://schemas.openxmlformats.org/drawingml/2006/picture">
            <wp:extent cx="5303520" cy="2494637"/>
            <wp:docPr id="6" name="Picture 6"/>
            <wp:cNvGraphicFramePr>
              <a:graphicFrameLocks noChangeAspect="1"/>
            </wp:cNvGraphicFramePr>
            <a:graphic>
              <a:graphicData uri="http://schemas.openxmlformats.org/drawingml/2006/picture">
                <pic:pic>
                  <pic:nvPicPr>
                    <pic:cNvPr id="0" name="analysis_workflow.png"/>
                    <pic:cNvPicPr/>
                  </pic:nvPicPr>
                  <pic:blipFill>
                    <a:blip r:embed="rId14"/>
                    <a:stretch>
                      <a:fillRect/>
                    </a:stretch>
                  </pic:blipFill>
                  <pic:spPr>
                    <a:xfrm>
                      <a:off x="0" y="0"/>
                      <a:ext cx="5303520" cy="2494637"/>
                    </a:xfrm>
                    <a:prstGeom prst="rect"/>
                  </pic:spPr>
                </pic:pic>
              </a:graphicData>
            </a:graphic>
          </wp:inline>
        </w:drawing>
      </w:r>
    </w:p>
    <w:p>
      <w:pPr>
        <w:pStyle w:val="Caption"/>
        <w:jc w:val="center"/>
      </w:pPr>
      <w:r>
        <w:t>图5 生信分析流程图</w:t>
      </w:r>
    </w:p>
    <w:p>
      <w:r>
        <w:br w:type="page"/>
      </w:r>
    </w:p>
    <w:p>
      <w:pPr>
        <w:pStyle w:val="Heading1"/>
      </w:pPr>
      <w:r>
        <w:rPr>
          <w:rFonts w:ascii="微软雅黑" w:hAnsi="微软雅黑" w:eastAsia="微软雅黑"/>
        </w:rPr>
        <w:t>样本信息</w:t>
      </w:r>
    </w:p>
    <w:p>
      <w:pPr>
        <w:ind w:firstLine="360"/>
      </w:pPr>
      <w:r>
        <w:t>样本信息归纳如下表，包含了样本名称，样本分组，样本描述等信息</w:t>
      </w:r>
    </w:p>
    <w:p>
      <w:pPr>
        <w:pStyle w:val="Caption"/>
        <w:jc w:val="center"/>
      </w:pPr>
      <w:r>
        <w:t>表1 样本信息表</w:t>
      </w:r>
    </w:p>
    <w:tbl>
      <w:tblPr>
        <w:tblStyle w:val="ColorfulList-Accent3"/>
        <w:tblW w:type="auto" w:w="0"/>
        <w:jc w:val="center"/>
        <w:tblLayout w:type="fixed"/>
        <w:tblLook w:firstColumn="1" w:firstRow="1" w:lastColumn="0" w:lastRow="0" w:noHBand="0" w:noVBand="1" w:val="04A0"/>
      </w:tblPr>
      <w:tblGrid>
        <w:gridCol w:w="5806080"/>
        <w:gridCol w:w="1234"/>
        <w:gridCol w:w="1234"/>
        <w:gridCol w:w="1234"/>
        <w:gridCol w:w="1234"/>
        <w:gridCol w:w="1234"/>
        <w:gridCol w:w="1234"/>
      </w:tblGrid>
      <w:tr>
        <w:tc>
          <w:tcPr>
            <w:tcW w:type="dxa" w:w="1234"/>
          </w:tcPr>
          <w:p>
            <w:pPr>
              <w:jc w:val="center"/>
            </w:pPr>
            <w:r>
              <w:t>患者编号</w:t>
            </w:r>
          </w:p>
        </w:tc>
        <w:tc>
          <w:tcPr>
            <w:tcW w:type="dxa" w:w="1234"/>
          </w:tcPr>
          <w:p>
            <w:pPr>
              <w:jc w:val="center"/>
            </w:pPr>
            <w:r>
              <w:t>病人代号</w:t>
            </w:r>
          </w:p>
        </w:tc>
        <w:tc>
          <w:tcPr>
            <w:tcW w:type="dxa" w:w="1234"/>
          </w:tcPr>
          <w:p>
            <w:pPr>
              <w:jc w:val="center"/>
            </w:pPr>
            <w:r>
              <w:t>样本编号</w:t>
            </w:r>
          </w:p>
        </w:tc>
        <w:tc>
          <w:tcPr>
            <w:tcW w:type="dxa" w:w="1234"/>
          </w:tcPr>
          <w:p>
            <w:pPr>
              <w:jc w:val="center"/>
            </w:pPr>
            <w:r>
              <w:t>分析编号</w:t>
            </w:r>
          </w:p>
        </w:tc>
        <w:tc>
          <w:tcPr>
            <w:tcW w:type="dxa" w:w="1234"/>
          </w:tcPr>
          <w:p>
            <w:pPr>
              <w:jc w:val="center"/>
            </w:pPr>
            <w:r>
              <w:t>Organ</w:t>
            </w:r>
          </w:p>
        </w:tc>
        <w:tc>
          <w:tcPr>
            <w:tcW w:type="dxa" w:w="1234"/>
          </w:tcPr>
          <w:p>
            <w:pPr>
              <w:jc w:val="center"/>
            </w:pPr>
            <w:r>
              <w:t>tumour</w:t>
            </w:r>
          </w:p>
        </w:tc>
        <w:tc>
          <w:tcPr>
            <w:tcW w:type="dxa" w:w="1234"/>
          </w:tcPr>
          <w:p>
            <w:pPr>
              <w:jc w:val="center"/>
            </w:pPr>
            <w:r>
              <w:t>临床诊断</w:t>
            </w:r>
          </w:p>
        </w:tc>
      </w:tr>
      <w:tr>
        <w:tc>
          <w:tcPr>
            <w:tcW w:type="dxa" w:w="1234"/>
          </w:tcPr>
          <w:p>
            <w:pPr>
              <w:jc w:val="center"/>
            </w:pPr>
            <w:r>
              <w:t>EP19A0195</w:t>
            </w:r>
          </w:p>
        </w:tc>
        <w:tc>
          <w:tcPr>
            <w:tcW w:type="dxa" w:w="1234"/>
          </w:tcPr>
          <w:p>
            <w:pPr>
              <w:jc w:val="center"/>
            </w:pPr>
            <w:r>
              <w:t>845661848</w:t>
            </w:r>
          </w:p>
        </w:tc>
        <w:tc>
          <w:tcPr>
            <w:tcW w:type="dxa" w:w="1234"/>
          </w:tcPr>
          <w:p>
            <w:pPr>
              <w:jc w:val="center"/>
            </w:pPr>
            <w:r>
              <w:t>ZD904232007</w:t>
            </w:r>
          </w:p>
        </w:tc>
        <w:tc>
          <w:tcPr>
            <w:tcW w:type="dxa" w:w="1234"/>
          </w:tcPr>
          <w:p>
            <w:pPr>
              <w:jc w:val="center"/>
            </w:pPr>
            <w:r>
              <w:t>nasopharynx_01</w:t>
            </w:r>
          </w:p>
        </w:tc>
        <w:tc>
          <w:tcPr>
            <w:tcW w:type="dxa" w:w="1234"/>
          </w:tcPr>
          <w:p>
            <w:pPr>
              <w:jc w:val="center"/>
            </w:pPr>
            <w:r>
              <w:t>nasopharynx</w:t>
            </w:r>
          </w:p>
        </w:tc>
        <w:tc>
          <w:tcPr>
            <w:tcW w:type="dxa" w:w="1234"/>
          </w:tcPr>
          <w:p>
            <w:pPr>
              <w:jc w:val="center"/>
            </w:pPr>
            <w:r>
              <w:t>鼻咽恶性肿瘤</w:t>
            </w:r>
          </w:p>
        </w:tc>
        <w:tc>
          <w:tcPr>
            <w:tcW w:type="dxa" w:w="1234"/>
          </w:tcPr>
          <w:p>
            <w:pPr>
              <w:jc w:val="center"/>
            </w:pPr>
            <w:r>
              <w:t>鼻咽恶性肿瘤</w:t>
            </w:r>
          </w:p>
        </w:tc>
      </w:tr>
      <w:tr>
        <w:tc>
          <w:tcPr>
            <w:tcW w:type="dxa" w:w="1234"/>
          </w:tcPr>
          <w:p>
            <w:pPr>
              <w:jc w:val="center"/>
            </w:pPr>
            <w:r>
              <w:t>EP19A0198</w:t>
            </w:r>
          </w:p>
        </w:tc>
        <w:tc>
          <w:tcPr>
            <w:tcW w:type="dxa" w:w="1234"/>
          </w:tcPr>
          <w:p>
            <w:pPr>
              <w:jc w:val="center"/>
            </w:pPr>
            <w:r>
              <w:t>846121043</w:t>
            </w:r>
          </w:p>
        </w:tc>
        <w:tc>
          <w:tcPr>
            <w:tcW w:type="dxa" w:w="1234"/>
          </w:tcPr>
          <w:p>
            <w:pPr>
              <w:jc w:val="center"/>
            </w:pPr>
            <w:r>
              <w:t>ZD904232010</w:t>
            </w:r>
          </w:p>
        </w:tc>
        <w:tc>
          <w:tcPr>
            <w:tcW w:type="dxa" w:w="1234"/>
          </w:tcPr>
          <w:p>
            <w:pPr>
              <w:jc w:val="center"/>
            </w:pPr>
            <w:r>
              <w:t>nasopharynx_02</w:t>
            </w:r>
          </w:p>
        </w:tc>
        <w:tc>
          <w:tcPr>
            <w:tcW w:type="dxa" w:w="1234"/>
          </w:tcPr>
          <w:p>
            <w:pPr>
              <w:jc w:val="center"/>
            </w:pPr>
            <w:r>
              <w:t>nasopharynx</w:t>
            </w:r>
          </w:p>
        </w:tc>
        <w:tc>
          <w:tcPr>
            <w:tcW w:type="dxa" w:w="1234"/>
          </w:tcPr>
          <w:p>
            <w:pPr>
              <w:jc w:val="center"/>
            </w:pPr>
            <w:r>
              <w:t>鼻咽恶性肿瘤</w:t>
            </w:r>
          </w:p>
        </w:tc>
        <w:tc>
          <w:tcPr>
            <w:tcW w:type="dxa" w:w="1234"/>
          </w:tcPr>
          <w:p>
            <w:pPr>
              <w:jc w:val="center"/>
            </w:pPr>
            <w:r>
              <w:t>鼻咽恶性肿瘤个人史</w:t>
            </w:r>
          </w:p>
        </w:tc>
      </w:tr>
      <w:tr>
        <w:tc>
          <w:tcPr>
            <w:tcW w:type="dxa" w:w="1234"/>
          </w:tcPr>
          <w:p>
            <w:pPr>
              <w:jc w:val="center"/>
            </w:pPr>
            <w:r>
              <w:t>EP19A0380</w:t>
            </w:r>
          </w:p>
        </w:tc>
        <w:tc>
          <w:tcPr>
            <w:tcW w:type="dxa" w:w="1234"/>
          </w:tcPr>
          <w:p>
            <w:pPr>
              <w:jc w:val="center"/>
            </w:pPr>
            <w:r>
              <w:t>1060961</w:t>
            </w:r>
          </w:p>
        </w:tc>
        <w:tc>
          <w:tcPr>
            <w:tcW w:type="dxa" w:w="1234"/>
          </w:tcPr>
          <w:p>
            <w:pPr>
              <w:jc w:val="center"/>
            </w:pPr>
            <w:r>
              <w:t>ZD906232001</w:t>
            </w:r>
          </w:p>
        </w:tc>
        <w:tc>
          <w:tcPr>
            <w:tcW w:type="dxa" w:w="1234"/>
          </w:tcPr>
          <w:p>
            <w:pPr>
              <w:jc w:val="center"/>
            </w:pPr>
            <w:r>
              <w:t>nasopharynx_03</w:t>
            </w:r>
          </w:p>
        </w:tc>
        <w:tc>
          <w:tcPr>
            <w:tcW w:type="dxa" w:w="1234"/>
          </w:tcPr>
          <w:p>
            <w:pPr>
              <w:jc w:val="center"/>
            </w:pPr>
            <w:r>
              <w:t>nasopharynx</w:t>
            </w:r>
          </w:p>
        </w:tc>
        <w:tc>
          <w:tcPr>
            <w:tcW w:type="dxa" w:w="1234"/>
          </w:tcPr>
          <w:p>
            <w:pPr>
              <w:jc w:val="center"/>
            </w:pPr>
            <w:r>
              <w:t>鼻咽恶性肿瘤</w:t>
            </w:r>
          </w:p>
        </w:tc>
        <w:tc>
          <w:tcPr>
            <w:tcW w:type="dxa" w:w="1234"/>
          </w:tcPr>
          <w:p>
            <w:pPr>
              <w:jc w:val="center"/>
            </w:pPr>
            <w:r>
              <w:t>鼻咽恶性肿瘤</w:t>
            </w:r>
          </w:p>
        </w:tc>
      </w:tr>
      <w:tr>
        <w:tc>
          <w:tcPr>
            <w:tcW w:type="dxa" w:w="1234"/>
          </w:tcPr>
          <w:p>
            <w:pPr>
              <w:jc w:val="center"/>
            </w:pPr>
            <w:r>
              <w:t>EP19A0131</w:t>
            </w:r>
          </w:p>
        </w:tc>
        <w:tc>
          <w:tcPr>
            <w:tcW w:type="dxa" w:w="1234"/>
          </w:tcPr>
          <w:p>
            <w:pPr>
              <w:jc w:val="center"/>
            </w:pPr>
            <w:r>
              <w:t>1077720</w:t>
            </w:r>
          </w:p>
        </w:tc>
        <w:tc>
          <w:tcPr>
            <w:tcW w:type="dxa" w:w="1234"/>
          </w:tcPr>
          <w:p>
            <w:pPr>
              <w:jc w:val="center"/>
            </w:pPr>
            <w:r>
              <w:t>ZD903232003</w:t>
            </w:r>
          </w:p>
        </w:tc>
        <w:tc>
          <w:tcPr>
            <w:tcW w:type="dxa" w:w="1234"/>
          </w:tcPr>
          <w:p>
            <w:pPr>
              <w:jc w:val="center"/>
            </w:pPr>
            <w:r>
              <w:t>lung_01</w:t>
            </w:r>
          </w:p>
        </w:tc>
        <w:tc>
          <w:tcPr>
            <w:tcW w:type="dxa" w:w="1234"/>
          </w:tcPr>
          <w:p>
            <w:pPr>
              <w:jc w:val="center"/>
            </w:pPr>
            <w:r>
              <w:t>lungs</w:t>
            </w:r>
          </w:p>
        </w:tc>
        <w:tc>
          <w:tcPr>
            <w:tcW w:type="dxa" w:w="1234"/>
          </w:tcPr>
          <w:p>
            <w:pPr>
              <w:jc w:val="center"/>
            </w:pPr>
            <w:r>
              <w:t>肺恶性肿瘤</w:t>
            </w:r>
          </w:p>
        </w:tc>
        <w:tc>
          <w:tcPr>
            <w:tcW w:type="dxa" w:w="1234"/>
          </w:tcPr>
          <w:p>
            <w:pPr>
              <w:jc w:val="center"/>
            </w:pPr>
            <w:r>
              <w:t>支气管或肺恶性肿瘤(腺癌 cT2aN0M1a IV期 肺转移 T3胸椎转移)</w:t>
            </w:r>
          </w:p>
        </w:tc>
      </w:tr>
      <w:tr>
        <w:tc>
          <w:tcPr>
            <w:tcW w:type="dxa" w:w="1234"/>
          </w:tcPr>
          <w:p>
            <w:pPr>
              <w:jc w:val="center"/>
            </w:pPr>
            <w:r>
              <w:t>EP19A0171</w:t>
            </w:r>
          </w:p>
        </w:tc>
        <w:tc>
          <w:tcPr>
            <w:tcW w:type="dxa" w:w="1234"/>
          </w:tcPr>
          <w:p>
            <w:pPr>
              <w:jc w:val="center"/>
            </w:pPr>
            <w:r>
              <w:t>1136132</w:t>
            </w:r>
          </w:p>
        </w:tc>
        <w:tc>
          <w:tcPr>
            <w:tcW w:type="dxa" w:w="1234"/>
          </w:tcPr>
          <w:p>
            <w:pPr>
              <w:jc w:val="center"/>
            </w:pPr>
            <w:r>
              <w:t>ZD904232002</w:t>
            </w:r>
          </w:p>
        </w:tc>
        <w:tc>
          <w:tcPr>
            <w:tcW w:type="dxa" w:w="1234"/>
          </w:tcPr>
          <w:p>
            <w:pPr>
              <w:jc w:val="center"/>
            </w:pPr>
            <w:r>
              <w:t>lung_02</w:t>
            </w:r>
          </w:p>
        </w:tc>
        <w:tc>
          <w:tcPr>
            <w:tcW w:type="dxa" w:w="1234"/>
          </w:tcPr>
          <w:p>
            <w:pPr>
              <w:jc w:val="center"/>
            </w:pPr>
            <w:r>
              <w:t>lungs</w:t>
            </w:r>
          </w:p>
        </w:tc>
        <w:tc>
          <w:tcPr>
            <w:tcW w:type="dxa" w:w="1234"/>
          </w:tcPr>
          <w:p>
            <w:pPr>
              <w:jc w:val="center"/>
            </w:pPr>
            <w:r>
              <w:t>肺恶性肿瘤</w:t>
            </w:r>
          </w:p>
        </w:tc>
        <w:tc>
          <w:tcPr>
            <w:tcW w:type="dxa" w:w="1234"/>
          </w:tcPr>
          <w:p>
            <w:pPr>
              <w:jc w:val="center"/>
            </w:pPr>
            <w:r>
              <w:t>支气管或肺恶性肿瘤</w:t>
            </w:r>
          </w:p>
        </w:tc>
      </w:tr>
      <w:tr>
        <w:tc>
          <w:tcPr>
            <w:tcW w:type="dxa" w:w="1234"/>
          </w:tcPr>
          <w:p>
            <w:pPr>
              <w:jc w:val="center"/>
            </w:pPr>
            <w:r>
              <w:t>EP19A0196</w:t>
            </w:r>
          </w:p>
        </w:tc>
        <w:tc>
          <w:tcPr>
            <w:tcW w:type="dxa" w:w="1234"/>
          </w:tcPr>
          <w:p>
            <w:pPr>
              <w:jc w:val="center"/>
            </w:pPr>
            <w:r>
              <w:t>1195628</w:t>
            </w:r>
          </w:p>
        </w:tc>
        <w:tc>
          <w:tcPr>
            <w:tcW w:type="dxa" w:w="1234"/>
          </w:tcPr>
          <w:p>
            <w:pPr>
              <w:jc w:val="center"/>
            </w:pPr>
            <w:r>
              <w:t>ZD904232008</w:t>
            </w:r>
          </w:p>
        </w:tc>
        <w:tc>
          <w:tcPr>
            <w:tcW w:type="dxa" w:w="1234"/>
          </w:tcPr>
          <w:p>
            <w:pPr>
              <w:jc w:val="center"/>
            </w:pPr>
            <w:r>
              <w:t>lung_03</w:t>
            </w:r>
          </w:p>
        </w:tc>
        <w:tc>
          <w:tcPr>
            <w:tcW w:type="dxa" w:w="1234"/>
          </w:tcPr>
          <w:p>
            <w:pPr>
              <w:jc w:val="center"/>
            </w:pPr>
            <w:r>
              <w:t>lungs</w:t>
            </w:r>
          </w:p>
        </w:tc>
        <w:tc>
          <w:tcPr>
            <w:tcW w:type="dxa" w:w="1234"/>
          </w:tcPr>
          <w:p>
            <w:pPr>
              <w:jc w:val="center"/>
            </w:pPr>
            <w:r>
              <w:t>肺恶性肿瘤</w:t>
            </w:r>
          </w:p>
        </w:tc>
        <w:tc>
          <w:tcPr>
            <w:tcW w:type="dxa" w:w="1234"/>
          </w:tcPr>
          <w:p>
            <w:pPr>
              <w:jc w:val="center"/>
            </w:pPr>
            <w:r>
              <w:t>支气管或肺恶性肿瘤</w:t>
            </w:r>
          </w:p>
        </w:tc>
      </w:tr>
      <w:tr>
        <w:tc>
          <w:tcPr>
            <w:tcW w:type="dxa" w:w="1234"/>
          </w:tcPr>
          <w:p>
            <w:pPr>
              <w:jc w:val="center"/>
            </w:pPr>
            <w:r>
              <w:t>EP19A0170</w:t>
            </w:r>
          </w:p>
        </w:tc>
        <w:tc>
          <w:tcPr>
            <w:tcW w:type="dxa" w:w="1234"/>
          </w:tcPr>
          <w:p>
            <w:pPr>
              <w:jc w:val="center"/>
            </w:pPr>
            <w:r>
              <w:t>1118523</w:t>
            </w:r>
          </w:p>
        </w:tc>
        <w:tc>
          <w:tcPr>
            <w:tcW w:type="dxa" w:w="1234"/>
          </w:tcPr>
          <w:p>
            <w:pPr>
              <w:jc w:val="center"/>
            </w:pPr>
            <w:r>
              <w:t>ZD904232001</w:t>
            </w:r>
          </w:p>
        </w:tc>
        <w:tc>
          <w:tcPr>
            <w:tcW w:type="dxa" w:w="1234"/>
          </w:tcPr>
          <w:p>
            <w:pPr>
              <w:jc w:val="center"/>
            </w:pPr>
            <w:r>
              <w:t>billiary_tract_01</w:t>
            </w:r>
          </w:p>
        </w:tc>
        <w:tc>
          <w:tcPr>
            <w:tcW w:type="dxa" w:w="1234"/>
          </w:tcPr>
          <w:p>
            <w:pPr>
              <w:jc w:val="center"/>
            </w:pPr>
            <w:r>
              <w:t>billiary_tract</w:t>
            </w:r>
          </w:p>
        </w:tc>
        <w:tc>
          <w:tcPr>
            <w:tcW w:type="dxa" w:w="1234"/>
          </w:tcPr>
          <w:p>
            <w:pPr>
              <w:jc w:val="center"/>
            </w:pPr>
            <w:r>
              <w:t>肝内胆管癌</w:t>
            </w:r>
          </w:p>
        </w:tc>
        <w:tc>
          <w:tcPr>
            <w:tcW w:type="dxa" w:w="1234"/>
          </w:tcPr>
          <w:p>
            <w:pPr>
              <w:jc w:val="center"/>
            </w:pPr>
            <w:r>
              <w:t>肝内胆管癌(术后 IV期)</w:t>
            </w:r>
          </w:p>
        </w:tc>
      </w:tr>
      <w:tr>
        <w:tc>
          <w:tcPr>
            <w:tcW w:type="dxa" w:w="1234"/>
          </w:tcPr>
          <w:p>
            <w:pPr>
              <w:jc w:val="center"/>
            </w:pPr>
            <w:r>
              <w:t>EP19A0337</w:t>
            </w:r>
          </w:p>
        </w:tc>
        <w:tc>
          <w:tcPr>
            <w:tcW w:type="dxa" w:w="1234"/>
          </w:tcPr>
          <w:p>
            <w:pPr>
              <w:jc w:val="center"/>
            </w:pPr>
            <w:r>
              <w:t>1203364</w:t>
            </w:r>
          </w:p>
        </w:tc>
        <w:tc>
          <w:tcPr>
            <w:tcW w:type="dxa" w:w="1234"/>
          </w:tcPr>
          <w:p>
            <w:pPr>
              <w:jc w:val="center"/>
            </w:pPr>
            <w:r>
              <w:t>ZD905232001</w:t>
            </w:r>
          </w:p>
        </w:tc>
        <w:tc>
          <w:tcPr>
            <w:tcW w:type="dxa" w:w="1234"/>
          </w:tcPr>
          <w:p>
            <w:pPr>
              <w:jc w:val="center"/>
            </w:pPr>
            <w:r>
              <w:t>cervix_01</w:t>
            </w:r>
          </w:p>
        </w:tc>
        <w:tc>
          <w:tcPr>
            <w:tcW w:type="dxa" w:w="1234"/>
          </w:tcPr>
          <w:p>
            <w:pPr>
              <w:jc w:val="center"/>
            </w:pPr>
            <w:r>
              <w:t>cervix</w:t>
            </w:r>
          </w:p>
        </w:tc>
        <w:tc>
          <w:tcPr>
            <w:tcW w:type="dxa" w:w="1234"/>
          </w:tcPr>
          <w:p>
            <w:pPr>
              <w:jc w:val="center"/>
            </w:pPr>
            <w:r>
              <w:t>宫颈恶性肿瘤</w:t>
            </w:r>
          </w:p>
        </w:tc>
        <w:tc>
          <w:tcPr>
            <w:tcW w:type="dxa" w:w="1234"/>
          </w:tcPr>
          <w:p>
            <w:pPr>
              <w:jc w:val="center"/>
            </w:pPr>
            <w:r>
              <w:t>宫颈恶性肿瘤</w:t>
            </w:r>
          </w:p>
        </w:tc>
      </w:tr>
      <w:tr>
        <w:tc>
          <w:tcPr>
            <w:tcW w:type="dxa" w:w="1234"/>
          </w:tcPr>
          <w:p>
            <w:pPr>
              <w:jc w:val="center"/>
            </w:pPr>
            <w:r>
              <w:t>EP19A0381</w:t>
            </w:r>
          </w:p>
        </w:tc>
        <w:tc>
          <w:tcPr>
            <w:tcW w:type="dxa" w:w="1234"/>
          </w:tcPr>
          <w:p>
            <w:pPr>
              <w:jc w:val="center"/>
            </w:pPr>
            <w:r>
              <w:t>1210549</w:t>
            </w:r>
          </w:p>
        </w:tc>
        <w:tc>
          <w:tcPr>
            <w:tcW w:type="dxa" w:w="1234"/>
          </w:tcPr>
          <w:p>
            <w:pPr>
              <w:jc w:val="center"/>
            </w:pPr>
            <w:r>
              <w:t>ZD906232002</w:t>
            </w:r>
          </w:p>
        </w:tc>
        <w:tc>
          <w:tcPr>
            <w:tcW w:type="dxa" w:w="1234"/>
          </w:tcPr>
          <w:p>
            <w:pPr>
              <w:jc w:val="center"/>
            </w:pPr>
            <w:r>
              <w:t>maxilla_01</w:t>
            </w:r>
          </w:p>
        </w:tc>
        <w:tc>
          <w:tcPr>
            <w:tcW w:type="dxa" w:w="1234"/>
          </w:tcPr>
          <w:p>
            <w:pPr>
              <w:jc w:val="center"/>
            </w:pPr>
            <w:r>
              <w:t>maxilla</w:t>
            </w:r>
          </w:p>
        </w:tc>
        <w:tc>
          <w:tcPr>
            <w:tcW w:type="dxa" w:w="1234"/>
          </w:tcPr>
          <w:p>
            <w:pPr>
              <w:jc w:val="center"/>
            </w:pPr>
            <w:r>
              <w:t>上颌骨恶性肿瘤</w:t>
            </w:r>
          </w:p>
        </w:tc>
        <w:tc>
          <w:tcPr>
            <w:tcW w:type="dxa" w:w="1234"/>
          </w:tcPr>
          <w:p>
            <w:pPr>
              <w:jc w:val="center"/>
            </w:pPr>
            <w:r>
              <w:t>上颌骨恶性肿瘤</w:t>
            </w:r>
          </w:p>
        </w:tc>
      </w:tr>
      <w:tr>
        <w:tc>
          <w:tcPr>
            <w:tcW w:type="dxa" w:w="1234"/>
          </w:tcPr>
          <w:p>
            <w:pPr>
              <w:jc w:val="center"/>
            </w:pPr>
            <w:r>
              <w:t>EP19A0174</w:t>
            </w:r>
          </w:p>
        </w:tc>
        <w:tc>
          <w:tcPr>
            <w:tcW w:type="dxa" w:w="1234"/>
          </w:tcPr>
          <w:p>
            <w:pPr>
              <w:jc w:val="center"/>
            </w:pPr>
            <w:r>
              <w:t>890204</w:t>
            </w:r>
          </w:p>
        </w:tc>
        <w:tc>
          <w:tcPr>
            <w:tcW w:type="dxa" w:w="1234"/>
          </w:tcPr>
          <w:p>
            <w:pPr>
              <w:jc w:val="center"/>
            </w:pPr>
            <w:r>
              <w:t>ZD904232005</w:t>
            </w:r>
          </w:p>
        </w:tc>
        <w:tc>
          <w:tcPr>
            <w:tcW w:type="dxa" w:w="1234"/>
          </w:tcPr>
          <w:p>
            <w:pPr>
              <w:jc w:val="center"/>
            </w:pPr>
            <w:r>
              <w:t>oesophagus_01</w:t>
            </w:r>
          </w:p>
        </w:tc>
        <w:tc>
          <w:tcPr>
            <w:tcW w:type="dxa" w:w="1234"/>
          </w:tcPr>
          <w:p>
            <w:pPr>
              <w:jc w:val="center"/>
            </w:pPr>
            <w:r>
              <w:t>oesophagus</w:t>
            </w:r>
          </w:p>
        </w:tc>
        <w:tc>
          <w:tcPr>
            <w:tcW w:type="dxa" w:w="1234"/>
          </w:tcPr>
          <w:p>
            <w:pPr>
              <w:jc w:val="center"/>
            </w:pPr>
            <w:r>
              <w:t>食管恶性肿瘤</w:t>
            </w:r>
          </w:p>
        </w:tc>
        <w:tc>
          <w:tcPr>
            <w:tcW w:type="dxa" w:w="1234"/>
          </w:tcPr>
          <w:p>
            <w:pPr>
              <w:jc w:val="center"/>
            </w:pPr>
            <w:r>
              <w:t>食管恶性肿瘤</w:t>
            </w:r>
          </w:p>
        </w:tc>
      </w:tr>
      <w:tr>
        <w:tc>
          <w:tcPr>
            <w:tcW w:type="dxa" w:w="1234"/>
          </w:tcPr>
          <w:p>
            <w:pPr>
              <w:jc w:val="center"/>
            </w:pPr>
            <w:r>
              <w:t>EP19A0169</w:t>
            </w:r>
          </w:p>
        </w:tc>
        <w:tc>
          <w:tcPr>
            <w:tcW w:type="dxa" w:w="1234"/>
          </w:tcPr>
          <w:p>
            <w:pPr>
              <w:jc w:val="center"/>
            </w:pPr>
            <w:r>
              <w:t>845838048</w:t>
            </w:r>
          </w:p>
        </w:tc>
        <w:tc>
          <w:tcPr>
            <w:tcW w:type="dxa" w:w="1234"/>
          </w:tcPr>
          <w:p>
            <w:pPr>
              <w:jc w:val="center"/>
            </w:pPr>
            <w:r>
              <w:t>ZD903232004</w:t>
            </w:r>
          </w:p>
        </w:tc>
        <w:tc>
          <w:tcPr>
            <w:tcW w:type="dxa" w:w="1234"/>
          </w:tcPr>
          <w:p>
            <w:pPr>
              <w:jc w:val="center"/>
            </w:pPr>
            <w:r>
              <w:t>stomach_01</w:t>
            </w:r>
          </w:p>
        </w:tc>
        <w:tc>
          <w:tcPr>
            <w:tcW w:type="dxa" w:w="1234"/>
          </w:tcPr>
          <w:p>
            <w:pPr>
              <w:jc w:val="center"/>
            </w:pPr>
            <w:r>
              <w:t>stomach</w:t>
            </w:r>
          </w:p>
        </w:tc>
        <w:tc>
          <w:tcPr>
            <w:tcW w:type="dxa" w:w="1234"/>
          </w:tcPr>
          <w:p>
            <w:pPr>
              <w:jc w:val="center"/>
            </w:pPr>
            <w:r>
              <w:t>胃恶性肿瘤</w:t>
            </w:r>
          </w:p>
        </w:tc>
        <w:tc>
          <w:tcPr>
            <w:tcW w:type="dxa" w:w="1234"/>
          </w:tcPr>
          <w:p>
            <w:pPr>
              <w:jc w:val="center"/>
            </w:pPr>
            <w:r>
              <w:t>胃恶性肿瘤伴肝转移</w:t>
            </w:r>
          </w:p>
        </w:tc>
      </w:tr>
      <w:tr>
        <w:tc>
          <w:tcPr>
            <w:tcW w:type="dxa" w:w="1234"/>
          </w:tcPr>
          <w:p>
            <w:pPr>
              <w:jc w:val="center"/>
            </w:pPr>
            <w:r>
              <w:t>EP19A0173</w:t>
            </w:r>
          </w:p>
        </w:tc>
        <w:tc>
          <w:tcPr>
            <w:tcW w:type="dxa" w:w="1234"/>
          </w:tcPr>
          <w:p>
            <w:pPr>
              <w:jc w:val="center"/>
            </w:pPr>
            <w:r>
              <w:t>845958788</w:t>
            </w:r>
          </w:p>
        </w:tc>
        <w:tc>
          <w:tcPr>
            <w:tcW w:type="dxa" w:w="1234"/>
          </w:tcPr>
          <w:p>
            <w:pPr>
              <w:jc w:val="center"/>
            </w:pPr>
            <w:r>
              <w:t>ZD904232004</w:t>
            </w:r>
          </w:p>
        </w:tc>
        <w:tc>
          <w:tcPr>
            <w:tcW w:type="dxa" w:w="1234"/>
          </w:tcPr>
          <w:p>
            <w:pPr>
              <w:jc w:val="center"/>
            </w:pPr>
            <w:r>
              <w:t>stomach_02</w:t>
            </w:r>
          </w:p>
        </w:tc>
        <w:tc>
          <w:tcPr>
            <w:tcW w:type="dxa" w:w="1234"/>
          </w:tcPr>
          <w:p>
            <w:pPr>
              <w:jc w:val="center"/>
            </w:pPr>
            <w:r>
              <w:t>stomach</w:t>
            </w:r>
          </w:p>
        </w:tc>
        <w:tc>
          <w:tcPr>
            <w:tcW w:type="dxa" w:w="1234"/>
          </w:tcPr>
          <w:p>
            <w:pPr>
              <w:jc w:val="center"/>
            </w:pPr>
            <w:r>
              <w:t>胃恶性肿瘤</w:t>
            </w:r>
          </w:p>
        </w:tc>
        <w:tc>
          <w:tcPr>
            <w:tcW w:type="dxa" w:w="1234"/>
          </w:tcPr>
          <w:p>
            <w:pPr>
              <w:jc w:val="center"/>
            </w:pPr>
            <w:r>
              <w:t>胃恶性肿瘤</w:t>
            </w:r>
          </w:p>
        </w:tc>
      </w:tr>
      <w:tr>
        <w:tc>
          <w:tcPr>
            <w:tcW w:type="dxa" w:w="1234"/>
          </w:tcPr>
          <w:p>
            <w:pPr>
              <w:jc w:val="center"/>
            </w:pPr>
            <w:r>
              <w:t>EP19A0175</w:t>
            </w:r>
          </w:p>
        </w:tc>
        <w:tc>
          <w:tcPr>
            <w:tcW w:type="dxa" w:w="1234"/>
          </w:tcPr>
          <w:p>
            <w:pPr>
              <w:jc w:val="center"/>
            </w:pPr>
            <w:r>
              <w:t>845960906</w:t>
            </w:r>
          </w:p>
        </w:tc>
        <w:tc>
          <w:tcPr>
            <w:tcW w:type="dxa" w:w="1234"/>
          </w:tcPr>
          <w:p>
            <w:pPr>
              <w:jc w:val="center"/>
            </w:pPr>
            <w:r>
              <w:t>ZD904232006</w:t>
            </w:r>
          </w:p>
        </w:tc>
        <w:tc>
          <w:tcPr>
            <w:tcW w:type="dxa" w:w="1234"/>
          </w:tcPr>
          <w:p>
            <w:pPr>
              <w:jc w:val="center"/>
            </w:pPr>
            <w:r>
              <w:t>stomach_03</w:t>
            </w:r>
          </w:p>
        </w:tc>
        <w:tc>
          <w:tcPr>
            <w:tcW w:type="dxa" w:w="1234"/>
          </w:tcPr>
          <w:p>
            <w:pPr>
              <w:jc w:val="center"/>
            </w:pPr>
            <w:r>
              <w:t>stomach</w:t>
            </w:r>
          </w:p>
        </w:tc>
        <w:tc>
          <w:tcPr>
            <w:tcW w:type="dxa" w:w="1234"/>
          </w:tcPr>
          <w:p>
            <w:pPr>
              <w:jc w:val="center"/>
            </w:pPr>
            <w:r>
              <w:t>胃恶性肿瘤</w:t>
            </w:r>
          </w:p>
        </w:tc>
        <w:tc>
          <w:tcPr>
            <w:tcW w:type="dxa" w:w="1234"/>
          </w:tcPr>
          <w:p>
            <w:pPr>
              <w:jc w:val="center"/>
            </w:pPr>
            <w:r>
              <w:t>胃恶性肿瘤</w:t>
            </w:r>
          </w:p>
        </w:tc>
      </w:tr>
      <w:tr>
        <w:tc>
          <w:tcPr>
            <w:tcW w:type="dxa" w:w="1234"/>
          </w:tcPr>
          <w:p>
            <w:pPr>
              <w:jc w:val="center"/>
            </w:pPr>
            <w:r>
              <w:t>EP19A0338</w:t>
            </w:r>
          </w:p>
        </w:tc>
        <w:tc>
          <w:tcPr>
            <w:tcW w:type="dxa" w:w="1234"/>
          </w:tcPr>
          <w:p>
            <w:pPr>
              <w:jc w:val="center"/>
            </w:pPr>
            <w:r>
              <w:t>1167192</w:t>
            </w:r>
          </w:p>
        </w:tc>
        <w:tc>
          <w:tcPr>
            <w:tcW w:type="dxa" w:w="1234"/>
          </w:tcPr>
          <w:p>
            <w:pPr>
              <w:jc w:val="center"/>
            </w:pPr>
            <w:r>
              <w:t>ZD905232002</w:t>
            </w:r>
          </w:p>
        </w:tc>
        <w:tc>
          <w:tcPr>
            <w:tcW w:type="dxa" w:w="1234"/>
          </w:tcPr>
          <w:p>
            <w:pPr>
              <w:jc w:val="center"/>
            </w:pPr>
            <w:r>
              <w:t>stomach_04</w:t>
            </w:r>
          </w:p>
        </w:tc>
        <w:tc>
          <w:tcPr>
            <w:tcW w:type="dxa" w:w="1234"/>
          </w:tcPr>
          <w:p>
            <w:pPr>
              <w:jc w:val="center"/>
            </w:pPr>
            <w:r>
              <w:t>stomach</w:t>
            </w:r>
          </w:p>
        </w:tc>
        <w:tc>
          <w:tcPr>
            <w:tcW w:type="dxa" w:w="1234"/>
          </w:tcPr>
          <w:p>
            <w:pPr>
              <w:jc w:val="center"/>
            </w:pPr>
            <w:r>
              <w:t>胃恶性肿瘤</w:t>
            </w:r>
          </w:p>
        </w:tc>
        <w:tc>
          <w:tcPr>
            <w:tcW w:type="dxa" w:w="1234"/>
          </w:tcPr>
          <w:p>
            <w:pPr>
              <w:jc w:val="center"/>
            </w:pPr>
            <w:r>
              <w:t>胃恶性肿瘤（HER2阴性型）(ypT4N1M0 IIIB期)</w:t>
            </w:r>
          </w:p>
        </w:tc>
      </w:tr>
      <w:tr>
        <w:tc>
          <w:tcPr>
            <w:tcW w:type="dxa" w:w="1234"/>
          </w:tcPr>
          <w:p>
            <w:pPr>
              <w:jc w:val="center"/>
            </w:pPr>
            <w:r>
              <w:t>EP19A0199</w:t>
            </w:r>
          </w:p>
        </w:tc>
        <w:tc>
          <w:tcPr>
            <w:tcW w:type="dxa" w:w="1234"/>
          </w:tcPr>
          <w:p>
            <w:pPr>
              <w:jc w:val="center"/>
            </w:pPr>
            <w:r>
              <w:t>846132081</w:t>
            </w:r>
          </w:p>
        </w:tc>
        <w:tc>
          <w:tcPr>
            <w:tcW w:type="dxa" w:w="1234"/>
          </w:tcPr>
          <w:p>
            <w:pPr>
              <w:jc w:val="center"/>
            </w:pPr>
            <w:r>
              <w:t>ZD904232011</w:t>
            </w:r>
          </w:p>
        </w:tc>
        <w:tc>
          <w:tcPr>
            <w:tcW w:type="dxa" w:w="1234"/>
          </w:tcPr>
          <w:p>
            <w:pPr>
              <w:jc w:val="center"/>
            </w:pPr>
            <w:r>
              <w:t>hypopharynx_01</w:t>
            </w:r>
          </w:p>
        </w:tc>
        <w:tc>
          <w:tcPr>
            <w:tcW w:type="dxa" w:w="1234"/>
          </w:tcPr>
          <w:p>
            <w:pPr>
              <w:jc w:val="center"/>
            </w:pPr>
            <w:r>
              <w:t>hypopharynx</w:t>
            </w:r>
          </w:p>
        </w:tc>
        <w:tc>
          <w:tcPr>
            <w:tcW w:type="dxa" w:w="1234"/>
          </w:tcPr>
          <w:p>
            <w:pPr>
              <w:jc w:val="center"/>
            </w:pPr>
            <w:r>
              <w:t>下咽恶性肿瘤</w:t>
            </w:r>
          </w:p>
        </w:tc>
        <w:tc>
          <w:tcPr>
            <w:tcW w:type="dxa" w:w="1234"/>
          </w:tcPr>
          <w:p>
            <w:pPr>
              <w:jc w:val="center"/>
            </w:pPr>
            <w:r>
              <w:t>下咽恶性肿瘤</w:t>
            </w:r>
          </w:p>
        </w:tc>
      </w:tr>
      <w:tr>
        <w:tc>
          <w:tcPr>
            <w:tcW w:type="dxa" w:w="1234"/>
          </w:tcPr>
          <w:p>
            <w:pPr>
              <w:jc w:val="center"/>
            </w:pPr>
            <w:r>
              <w:t>EP19A0172</w:t>
            </w:r>
          </w:p>
        </w:tc>
        <w:tc>
          <w:tcPr>
            <w:tcW w:type="dxa" w:w="1234"/>
          </w:tcPr>
          <w:p>
            <w:pPr>
              <w:jc w:val="center"/>
            </w:pPr>
            <w:r>
              <w:t>845935005</w:t>
            </w:r>
          </w:p>
        </w:tc>
        <w:tc>
          <w:tcPr>
            <w:tcW w:type="dxa" w:w="1234"/>
          </w:tcPr>
          <w:p>
            <w:pPr>
              <w:jc w:val="center"/>
            </w:pPr>
            <w:r>
              <w:t>ZD904232003</w:t>
            </w:r>
          </w:p>
        </w:tc>
        <w:tc>
          <w:tcPr>
            <w:tcW w:type="dxa" w:w="1234"/>
          </w:tcPr>
          <w:p>
            <w:pPr>
              <w:jc w:val="center"/>
            </w:pPr>
            <w:r>
              <w:t>melanoma_01</w:t>
            </w:r>
          </w:p>
        </w:tc>
        <w:tc>
          <w:tcPr>
            <w:tcW w:type="dxa" w:w="1234"/>
          </w:tcPr>
          <w:p>
            <w:pPr>
              <w:jc w:val="center"/>
            </w:pPr>
            <w:r>
              <w:t>melanoma</w:t>
            </w:r>
          </w:p>
        </w:tc>
        <w:tc>
          <w:tcPr>
            <w:tcW w:type="dxa" w:w="1234"/>
          </w:tcPr>
          <w:p>
            <w:pPr>
              <w:jc w:val="center"/>
            </w:pPr>
            <w:r>
              <w:t>眼睑恶性黑色素瘤</w:t>
            </w:r>
          </w:p>
        </w:tc>
        <w:tc>
          <w:tcPr>
            <w:tcW w:type="dxa" w:w="1234"/>
          </w:tcPr>
          <w:p>
            <w:pPr>
              <w:jc w:val="center"/>
            </w:pPr>
            <w:r>
              <w:t>眼睑恶性黑色素瘤</w:t>
            </w:r>
          </w:p>
        </w:tc>
      </w:tr>
    </w:tbl>
    <w:p>
      <w:r>
        <w:br w:type="page"/>
      </w:r>
    </w:p>
    <w:p>
      <w:pPr>
        <w:pStyle w:val="Heading1"/>
      </w:pPr>
      <w:r>
        <w:rPr>
          <w:rFonts w:ascii="微软雅黑" w:hAnsi="微软雅黑" w:eastAsia="微软雅黑"/>
        </w:rPr>
        <w:t>质控结果</w:t>
      </w:r>
    </w:p>
    <w:p>
      <w:pPr>
        <w:ind w:firstLine="360"/>
      </w:pPr>
      <w:r>
        <w:t>TCR变化多端，要尽可能多地获得不同克隆T细胞的CDR3的序列，需要有足够的测序深度；CDR序列之间有时仅相差一个碱基，因此要对原始测序reads进行严格质控，对于PCR错误还要尽可能进行校正。如下表，我们统计了测序reads的数量和测序捕获信息等。</w:t>
      </w:r>
    </w:p>
    <w:p>
      <w:pPr>
        <w:pStyle w:val="Caption"/>
        <w:jc w:val="center"/>
      </w:pPr>
      <w:r>
        <w:t>表2 质控信息表</w:t>
      </w:r>
    </w:p>
    <w:tbl>
      <w:tblPr>
        <w:tblStyle w:val="ColorfulList-Accent3"/>
        <w:tblW w:type="auto" w:w="0"/>
        <w:jc w:val="center"/>
        <w:tblLayout w:type="fixed"/>
        <w:tblLook w:firstColumn="1" w:firstRow="1" w:lastColumn="0" w:lastRow="0" w:noHBand="0" w:noVBand="1" w:val="04A0"/>
      </w:tblPr>
      <w:tblGrid>
        <w:gridCol w:w="9123840"/>
        <w:gridCol w:w="1234"/>
        <w:gridCol w:w="1234"/>
        <w:gridCol w:w="1234"/>
        <w:gridCol w:w="1234"/>
        <w:gridCol w:w="1234"/>
        <w:gridCol w:w="1234"/>
      </w:tblGrid>
      <w:tr>
        <w:tc>
          <w:tcPr>
            <w:tcW w:type="dxa" w:w="1234"/>
          </w:tcPr>
          <w:p>
            <w:pPr>
              <w:jc w:val="center"/>
            </w:pPr>
            <w:r>
              <w:t>SampleID</w:t>
            </w:r>
          </w:p>
        </w:tc>
        <w:tc>
          <w:tcPr>
            <w:tcW w:type="dxa" w:w="1234"/>
          </w:tcPr>
          <w:p>
            <w:pPr>
              <w:jc w:val="center"/>
            </w:pPr>
            <w:r>
              <w:t>proportion_germline_reads</w:t>
            </w:r>
          </w:p>
        </w:tc>
        <w:tc>
          <w:tcPr>
            <w:tcW w:type="dxa" w:w="1234"/>
          </w:tcPr>
          <w:p>
            <w:pPr>
              <w:jc w:val="center"/>
            </w:pPr>
            <w:r>
              <w:t>proportion_perfect_reads</w:t>
            </w:r>
          </w:p>
        </w:tc>
        <w:tc>
          <w:tcPr>
            <w:tcW w:type="dxa" w:w="1234"/>
          </w:tcPr>
          <w:p>
            <w:pPr>
              <w:jc w:val="center"/>
            </w:pPr>
            <w:r>
              <w:t>Productive_reads</w:t>
            </w:r>
          </w:p>
        </w:tc>
        <w:tc>
          <w:tcPr>
            <w:tcW w:type="dxa" w:w="1234"/>
          </w:tcPr>
          <w:p>
            <w:pPr>
              <w:jc w:val="center"/>
            </w:pPr>
            <w:r>
              <w:t>Rescued_productive_reads</w:t>
            </w:r>
          </w:p>
        </w:tc>
        <w:tc>
          <w:tcPr>
            <w:tcW w:type="dxa" w:w="1234"/>
          </w:tcPr>
          <w:p>
            <w:pPr>
              <w:jc w:val="center"/>
            </w:pPr>
            <w:r>
              <w:t>Unproductive_reads</w:t>
            </w:r>
          </w:p>
        </w:tc>
        <w:tc>
          <w:tcPr>
            <w:tcW w:type="dxa" w:w="1234"/>
          </w:tcPr>
          <w:p>
            <w:pPr>
              <w:jc w:val="center"/>
            </w:pPr>
            <w:r>
              <w:t>Off_target_reads</w:t>
            </w:r>
          </w:p>
        </w:tc>
      </w:tr>
      <w:tr>
        <w:tc>
          <w:tcPr>
            <w:tcW w:type="dxa" w:w="1234"/>
          </w:tcPr>
          <w:p>
            <w:pPr>
              <w:jc w:val="center"/>
            </w:pPr>
            <w:r>
              <w:t>ZD904232007</w:t>
            </w:r>
          </w:p>
        </w:tc>
        <w:tc>
          <w:tcPr>
            <w:tcW w:type="dxa" w:w="1234"/>
          </w:tcPr>
          <w:p>
            <w:pPr>
              <w:jc w:val="center"/>
            </w:pPr>
            <w:r>
              <w:t>0.983</w:t>
            </w:r>
          </w:p>
        </w:tc>
        <w:tc>
          <w:tcPr>
            <w:tcW w:type="dxa" w:w="1234"/>
          </w:tcPr>
          <w:p>
            <w:pPr>
              <w:jc w:val="center"/>
            </w:pPr>
            <w:r>
              <w:t>0.838</w:t>
            </w:r>
          </w:p>
        </w:tc>
        <w:tc>
          <w:tcPr>
            <w:tcW w:type="dxa" w:w="1234"/>
          </w:tcPr>
          <w:p>
            <w:pPr>
              <w:jc w:val="center"/>
            </w:pPr>
            <w:r>
              <w:t>255489</w:t>
            </w:r>
          </w:p>
        </w:tc>
        <w:tc>
          <w:tcPr>
            <w:tcW w:type="dxa" w:w="1234"/>
          </w:tcPr>
          <w:p>
            <w:pPr>
              <w:jc w:val="center"/>
            </w:pPr>
            <w:r>
              <w:t>339272</w:t>
            </w:r>
          </w:p>
        </w:tc>
        <w:tc>
          <w:tcPr>
            <w:tcW w:type="dxa" w:w="1234"/>
          </w:tcPr>
          <w:p>
            <w:pPr>
              <w:jc w:val="center"/>
            </w:pPr>
            <w:r>
              <w:t>167587</w:t>
            </w:r>
          </w:p>
        </w:tc>
        <w:tc>
          <w:tcPr>
            <w:tcW w:type="dxa" w:w="1234"/>
          </w:tcPr>
          <w:p>
            <w:pPr>
              <w:jc w:val="center"/>
            </w:pPr>
            <w:r>
              <w:t>223250</w:t>
            </w:r>
          </w:p>
        </w:tc>
      </w:tr>
      <w:tr>
        <w:tc>
          <w:tcPr>
            <w:tcW w:type="dxa" w:w="1234"/>
          </w:tcPr>
          <w:p>
            <w:pPr>
              <w:jc w:val="center"/>
            </w:pPr>
            <w:r>
              <w:t>ZD904232010</w:t>
            </w:r>
          </w:p>
        </w:tc>
        <w:tc>
          <w:tcPr>
            <w:tcW w:type="dxa" w:w="1234"/>
          </w:tcPr>
          <w:p>
            <w:pPr>
              <w:jc w:val="center"/>
            </w:pPr>
            <w:r>
              <w:t>0.992</w:t>
            </w:r>
          </w:p>
        </w:tc>
        <w:tc>
          <w:tcPr>
            <w:tcW w:type="dxa" w:w="1234"/>
          </w:tcPr>
          <w:p>
            <w:pPr>
              <w:jc w:val="center"/>
            </w:pPr>
            <w:r>
              <w:t>0.892</w:t>
            </w:r>
          </w:p>
        </w:tc>
        <w:tc>
          <w:tcPr>
            <w:tcW w:type="dxa" w:w="1234"/>
          </w:tcPr>
          <w:p>
            <w:pPr>
              <w:jc w:val="center"/>
            </w:pPr>
            <w:r>
              <w:t>250393</w:t>
            </w:r>
          </w:p>
        </w:tc>
        <w:tc>
          <w:tcPr>
            <w:tcW w:type="dxa" w:w="1234"/>
          </w:tcPr>
          <w:p>
            <w:pPr>
              <w:jc w:val="center"/>
            </w:pPr>
            <w:r>
              <w:t>356497</w:t>
            </w:r>
          </w:p>
        </w:tc>
        <w:tc>
          <w:tcPr>
            <w:tcW w:type="dxa" w:w="1234"/>
          </w:tcPr>
          <w:p>
            <w:pPr>
              <w:jc w:val="center"/>
            </w:pPr>
            <w:r>
              <w:t>176722</w:t>
            </w:r>
          </w:p>
        </w:tc>
        <w:tc>
          <w:tcPr>
            <w:tcW w:type="dxa" w:w="1234"/>
          </w:tcPr>
          <w:p>
            <w:pPr>
              <w:jc w:val="center"/>
            </w:pPr>
            <w:r>
              <w:t>228579</w:t>
            </w:r>
          </w:p>
        </w:tc>
      </w:tr>
      <w:tr>
        <w:tc>
          <w:tcPr>
            <w:tcW w:type="dxa" w:w="1234"/>
          </w:tcPr>
          <w:p>
            <w:pPr>
              <w:jc w:val="center"/>
            </w:pPr>
            <w:r>
              <w:t>ZD906232001</w:t>
            </w:r>
          </w:p>
        </w:tc>
        <w:tc>
          <w:tcPr>
            <w:tcW w:type="dxa" w:w="1234"/>
          </w:tcPr>
          <w:p>
            <w:pPr>
              <w:jc w:val="center"/>
            </w:pPr>
            <w:r>
              <w:t>0.992</w:t>
            </w:r>
          </w:p>
        </w:tc>
        <w:tc>
          <w:tcPr>
            <w:tcW w:type="dxa" w:w="1234"/>
          </w:tcPr>
          <w:p>
            <w:pPr>
              <w:jc w:val="center"/>
            </w:pPr>
            <w:r>
              <w:t>0.869</w:t>
            </w:r>
          </w:p>
        </w:tc>
        <w:tc>
          <w:tcPr>
            <w:tcW w:type="dxa" w:w="1234"/>
          </w:tcPr>
          <w:p>
            <w:pPr>
              <w:jc w:val="center"/>
            </w:pPr>
            <w:r>
              <w:t>257342</w:t>
            </w:r>
          </w:p>
        </w:tc>
        <w:tc>
          <w:tcPr>
            <w:tcW w:type="dxa" w:w="1234"/>
          </w:tcPr>
          <w:p>
            <w:pPr>
              <w:jc w:val="center"/>
            </w:pPr>
            <w:r>
              <w:t>339415</w:t>
            </w:r>
          </w:p>
        </w:tc>
        <w:tc>
          <w:tcPr>
            <w:tcW w:type="dxa" w:w="1234"/>
          </w:tcPr>
          <w:p>
            <w:pPr>
              <w:jc w:val="center"/>
            </w:pPr>
            <w:r>
              <w:t>151351</w:t>
            </w:r>
          </w:p>
        </w:tc>
        <w:tc>
          <w:tcPr>
            <w:tcW w:type="dxa" w:w="1234"/>
          </w:tcPr>
          <w:p>
            <w:pPr>
              <w:jc w:val="center"/>
            </w:pPr>
            <w:r>
              <w:t>205428</w:t>
            </w:r>
          </w:p>
        </w:tc>
      </w:tr>
      <w:tr>
        <w:tc>
          <w:tcPr>
            <w:tcW w:type="dxa" w:w="1234"/>
          </w:tcPr>
          <w:p>
            <w:pPr>
              <w:jc w:val="center"/>
            </w:pPr>
            <w:r>
              <w:t>ZD903232003</w:t>
            </w:r>
          </w:p>
        </w:tc>
        <w:tc>
          <w:tcPr>
            <w:tcW w:type="dxa" w:w="1234"/>
          </w:tcPr>
          <w:p>
            <w:pPr>
              <w:jc w:val="center"/>
            </w:pPr>
            <w:r>
              <w:t>0.984</w:t>
            </w:r>
          </w:p>
        </w:tc>
        <w:tc>
          <w:tcPr>
            <w:tcW w:type="dxa" w:w="1234"/>
          </w:tcPr>
          <w:p>
            <w:pPr>
              <w:jc w:val="center"/>
            </w:pPr>
            <w:r>
              <w:t>0.82</w:t>
            </w:r>
          </w:p>
        </w:tc>
        <w:tc>
          <w:tcPr>
            <w:tcW w:type="dxa" w:w="1234"/>
          </w:tcPr>
          <w:p>
            <w:pPr>
              <w:jc w:val="center"/>
            </w:pPr>
            <w:r>
              <w:t>274090</w:t>
            </w:r>
          </w:p>
        </w:tc>
        <w:tc>
          <w:tcPr>
            <w:tcW w:type="dxa" w:w="1234"/>
          </w:tcPr>
          <w:p>
            <w:pPr>
              <w:jc w:val="center"/>
            </w:pPr>
            <w:r>
              <w:t>349646</w:t>
            </w:r>
          </w:p>
        </w:tc>
        <w:tc>
          <w:tcPr>
            <w:tcW w:type="dxa" w:w="1234"/>
          </w:tcPr>
          <w:p>
            <w:pPr>
              <w:jc w:val="center"/>
            </w:pPr>
            <w:r>
              <w:t>178438</w:t>
            </w:r>
          </w:p>
        </w:tc>
        <w:tc>
          <w:tcPr>
            <w:tcW w:type="dxa" w:w="1234"/>
          </w:tcPr>
          <w:p>
            <w:pPr>
              <w:jc w:val="center"/>
            </w:pPr>
            <w:r>
              <w:t>175423</w:t>
            </w:r>
          </w:p>
        </w:tc>
      </w:tr>
      <w:tr>
        <w:tc>
          <w:tcPr>
            <w:tcW w:type="dxa" w:w="1234"/>
          </w:tcPr>
          <w:p>
            <w:pPr>
              <w:jc w:val="center"/>
            </w:pPr>
            <w:r>
              <w:t>ZD904232002</w:t>
            </w:r>
          </w:p>
        </w:tc>
        <w:tc>
          <w:tcPr>
            <w:tcW w:type="dxa" w:w="1234"/>
          </w:tcPr>
          <w:p>
            <w:pPr>
              <w:jc w:val="center"/>
            </w:pPr>
            <w:r>
              <w:t>0.988</w:t>
            </w:r>
          </w:p>
        </w:tc>
        <w:tc>
          <w:tcPr>
            <w:tcW w:type="dxa" w:w="1234"/>
          </w:tcPr>
          <w:p>
            <w:pPr>
              <w:jc w:val="center"/>
            </w:pPr>
            <w:r>
              <w:t>0.819</w:t>
            </w:r>
          </w:p>
        </w:tc>
        <w:tc>
          <w:tcPr>
            <w:tcW w:type="dxa" w:w="1234"/>
          </w:tcPr>
          <w:p>
            <w:pPr>
              <w:jc w:val="center"/>
            </w:pPr>
            <w:r>
              <w:t>282258</w:t>
            </w:r>
          </w:p>
        </w:tc>
        <w:tc>
          <w:tcPr>
            <w:tcW w:type="dxa" w:w="1234"/>
          </w:tcPr>
          <w:p>
            <w:pPr>
              <w:jc w:val="center"/>
            </w:pPr>
            <w:r>
              <w:t>363981</w:t>
            </w:r>
          </w:p>
        </w:tc>
        <w:tc>
          <w:tcPr>
            <w:tcW w:type="dxa" w:w="1234"/>
          </w:tcPr>
          <w:p>
            <w:pPr>
              <w:jc w:val="center"/>
            </w:pPr>
            <w:r>
              <w:t>166691</w:t>
            </w:r>
          </w:p>
        </w:tc>
        <w:tc>
          <w:tcPr>
            <w:tcW w:type="dxa" w:w="1234"/>
          </w:tcPr>
          <w:p>
            <w:pPr>
              <w:jc w:val="center"/>
            </w:pPr>
            <w:r>
              <w:t>206972</w:t>
            </w:r>
          </w:p>
        </w:tc>
      </w:tr>
      <w:tr>
        <w:tc>
          <w:tcPr>
            <w:tcW w:type="dxa" w:w="1234"/>
          </w:tcPr>
          <w:p>
            <w:pPr>
              <w:jc w:val="center"/>
            </w:pPr>
            <w:r>
              <w:t>ZD904232008</w:t>
            </w:r>
          </w:p>
        </w:tc>
        <w:tc>
          <w:tcPr>
            <w:tcW w:type="dxa" w:w="1234"/>
          </w:tcPr>
          <w:p>
            <w:pPr>
              <w:jc w:val="center"/>
            </w:pPr>
            <w:r>
              <w:t>0.99</w:t>
            </w:r>
          </w:p>
        </w:tc>
        <w:tc>
          <w:tcPr>
            <w:tcW w:type="dxa" w:w="1234"/>
          </w:tcPr>
          <w:p>
            <w:pPr>
              <w:jc w:val="center"/>
            </w:pPr>
            <w:r>
              <w:t>0.872</w:t>
            </w:r>
          </w:p>
        </w:tc>
        <w:tc>
          <w:tcPr>
            <w:tcW w:type="dxa" w:w="1234"/>
          </w:tcPr>
          <w:p>
            <w:pPr>
              <w:jc w:val="center"/>
            </w:pPr>
            <w:r>
              <w:t>237304</w:t>
            </w:r>
          </w:p>
        </w:tc>
        <w:tc>
          <w:tcPr>
            <w:tcW w:type="dxa" w:w="1234"/>
          </w:tcPr>
          <w:p>
            <w:pPr>
              <w:jc w:val="center"/>
            </w:pPr>
            <w:r>
              <w:t>311408</w:t>
            </w:r>
          </w:p>
        </w:tc>
        <w:tc>
          <w:tcPr>
            <w:tcW w:type="dxa" w:w="1234"/>
          </w:tcPr>
          <w:p>
            <w:pPr>
              <w:jc w:val="center"/>
            </w:pPr>
            <w:r>
              <w:t>146745</w:t>
            </w:r>
          </w:p>
        </w:tc>
        <w:tc>
          <w:tcPr>
            <w:tcW w:type="dxa" w:w="1234"/>
          </w:tcPr>
          <w:p>
            <w:pPr>
              <w:jc w:val="center"/>
            </w:pPr>
            <w:r>
              <w:t>219756</w:t>
            </w:r>
          </w:p>
        </w:tc>
      </w:tr>
      <w:tr>
        <w:tc>
          <w:tcPr>
            <w:tcW w:type="dxa" w:w="1234"/>
          </w:tcPr>
          <w:p>
            <w:pPr>
              <w:jc w:val="center"/>
            </w:pPr>
            <w:r>
              <w:t>ZD904232001</w:t>
            </w:r>
          </w:p>
        </w:tc>
        <w:tc>
          <w:tcPr>
            <w:tcW w:type="dxa" w:w="1234"/>
          </w:tcPr>
          <w:p>
            <w:pPr>
              <w:jc w:val="center"/>
            </w:pPr>
            <w:r>
              <w:t>0.989</w:t>
            </w:r>
          </w:p>
        </w:tc>
        <w:tc>
          <w:tcPr>
            <w:tcW w:type="dxa" w:w="1234"/>
          </w:tcPr>
          <w:p>
            <w:pPr>
              <w:jc w:val="center"/>
            </w:pPr>
            <w:r>
              <w:t>0.837</w:t>
            </w:r>
          </w:p>
        </w:tc>
        <w:tc>
          <w:tcPr>
            <w:tcW w:type="dxa" w:w="1234"/>
          </w:tcPr>
          <w:p>
            <w:pPr>
              <w:jc w:val="center"/>
            </w:pPr>
            <w:r>
              <w:t>205971</w:t>
            </w:r>
          </w:p>
        </w:tc>
        <w:tc>
          <w:tcPr>
            <w:tcW w:type="dxa" w:w="1234"/>
          </w:tcPr>
          <w:p>
            <w:pPr>
              <w:jc w:val="center"/>
            </w:pPr>
            <w:r>
              <w:t>300605</w:t>
            </w:r>
          </w:p>
        </w:tc>
        <w:tc>
          <w:tcPr>
            <w:tcW w:type="dxa" w:w="1234"/>
          </w:tcPr>
          <w:p>
            <w:pPr>
              <w:jc w:val="center"/>
            </w:pPr>
            <w:r>
              <w:t>146436</w:t>
            </w:r>
          </w:p>
        </w:tc>
        <w:tc>
          <w:tcPr>
            <w:tcW w:type="dxa" w:w="1234"/>
          </w:tcPr>
          <w:p>
            <w:pPr>
              <w:jc w:val="center"/>
            </w:pPr>
            <w:r>
              <w:t>221067</w:t>
            </w:r>
          </w:p>
        </w:tc>
      </w:tr>
      <w:tr>
        <w:tc>
          <w:tcPr>
            <w:tcW w:type="dxa" w:w="1234"/>
          </w:tcPr>
          <w:p>
            <w:pPr>
              <w:jc w:val="center"/>
            </w:pPr>
            <w:r>
              <w:t>ZD905232001</w:t>
            </w:r>
          </w:p>
        </w:tc>
        <w:tc>
          <w:tcPr>
            <w:tcW w:type="dxa" w:w="1234"/>
          </w:tcPr>
          <w:p>
            <w:pPr>
              <w:jc w:val="center"/>
            </w:pPr>
            <w:r>
              <w:t>0.991</w:t>
            </w:r>
          </w:p>
        </w:tc>
        <w:tc>
          <w:tcPr>
            <w:tcW w:type="dxa" w:w="1234"/>
          </w:tcPr>
          <w:p>
            <w:pPr>
              <w:jc w:val="center"/>
            </w:pPr>
            <w:r>
              <w:t>0.886</w:t>
            </w:r>
          </w:p>
        </w:tc>
        <w:tc>
          <w:tcPr>
            <w:tcW w:type="dxa" w:w="1234"/>
          </w:tcPr>
          <w:p>
            <w:pPr>
              <w:jc w:val="center"/>
            </w:pPr>
            <w:r>
              <w:t>282162</w:t>
            </w:r>
          </w:p>
        </w:tc>
        <w:tc>
          <w:tcPr>
            <w:tcW w:type="dxa" w:w="1234"/>
          </w:tcPr>
          <w:p>
            <w:pPr>
              <w:jc w:val="center"/>
            </w:pPr>
            <w:r>
              <w:t>360645</w:t>
            </w:r>
          </w:p>
        </w:tc>
        <w:tc>
          <w:tcPr>
            <w:tcW w:type="dxa" w:w="1234"/>
          </w:tcPr>
          <w:p>
            <w:pPr>
              <w:jc w:val="center"/>
            </w:pPr>
            <w:r>
              <w:t>164121</w:t>
            </w:r>
          </w:p>
        </w:tc>
        <w:tc>
          <w:tcPr>
            <w:tcW w:type="dxa" w:w="1234"/>
          </w:tcPr>
          <w:p>
            <w:pPr>
              <w:jc w:val="center"/>
            </w:pPr>
            <w:r>
              <w:t>205784</w:t>
            </w:r>
          </w:p>
        </w:tc>
      </w:tr>
      <w:tr>
        <w:tc>
          <w:tcPr>
            <w:tcW w:type="dxa" w:w="1234"/>
          </w:tcPr>
          <w:p>
            <w:pPr>
              <w:jc w:val="center"/>
            </w:pPr>
            <w:r>
              <w:t>ZD906232002</w:t>
            </w:r>
          </w:p>
        </w:tc>
        <w:tc>
          <w:tcPr>
            <w:tcW w:type="dxa" w:w="1234"/>
          </w:tcPr>
          <w:p>
            <w:pPr>
              <w:jc w:val="center"/>
            </w:pPr>
            <w:r>
              <w:t>0.991</w:t>
            </w:r>
          </w:p>
        </w:tc>
        <w:tc>
          <w:tcPr>
            <w:tcW w:type="dxa" w:w="1234"/>
          </w:tcPr>
          <w:p>
            <w:pPr>
              <w:jc w:val="center"/>
            </w:pPr>
            <w:r>
              <w:t>0.869</w:t>
            </w:r>
          </w:p>
        </w:tc>
        <w:tc>
          <w:tcPr>
            <w:tcW w:type="dxa" w:w="1234"/>
          </w:tcPr>
          <w:p>
            <w:pPr>
              <w:jc w:val="center"/>
            </w:pPr>
            <w:r>
              <w:t>290048</w:t>
            </w:r>
          </w:p>
        </w:tc>
        <w:tc>
          <w:tcPr>
            <w:tcW w:type="dxa" w:w="1234"/>
          </w:tcPr>
          <w:p>
            <w:pPr>
              <w:jc w:val="center"/>
            </w:pPr>
            <w:r>
              <w:t>356481</w:t>
            </w:r>
          </w:p>
        </w:tc>
        <w:tc>
          <w:tcPr>
            <w:tcW w:type="dxa" w:w="1234"/>
          </w:tcPr>
          <w:p>
            <w:pPr>
              <w:jc w:val="center"/>
            </w:pPr>
            <w:r>
              <w:t>164795</w:t>
            </w:r>
          </w:p>
        </w:tc>
        <w:tc>
          <w:tcPr>
            <w:tcW w:type="dxa" w:w="1234"/>
          </w:tcPr>
          <w:p>
            <w:pPr>
              <w:jc w:val="center"/>
            </w:pPr>
            <w:r>
              <w:t>219944</w:t>
            </w:r>
          </w:p>
        </w:tc>
      </w:tr>
      <w:tr>
        <w:tc>
          <w:tcPr>
            <w:tcW w:type="dxa" w:w="1234"/>
          </w:tcPr>
          <w:p>
            <w:pPr>
              <w:jc w:val="center"/>
            </w:pPr>
            <w:r>
              <w:t>ZD904232005</w:t>
            </w:r>
          </w:p>
        </w:tc>
        <w:tc>
          <w:tcPr>
            <w:tcW w:type="dxa" w:w="1234"/>
          </w:tcPr>
          <w:p>
            <w:pPr>
              <w:jc w:val="center"/>
            </w:pPr>
            <w:r>
              <w:t>0.989</w:t>
            </w:r>
          </w:p>
        </w:tc>
        <w:tc>
          <w:tcPr>
            <w:tcW w:type="dxa" w:w="1234"/>
          </w:tcPr>
          <w:p>
            <w:pPr>
              <w:jc w:val="center"/>
            </w:pPr>
            <w:r>
              <w:t>0.859</w:t>
            </w:r>
          </w:p>
        </w:tc>
        <w:tc>
          <w:tcPr>
            <w:tcW w:type="dxa" w:w="1234"/>
          </w:tcPr>
          <w:p>
            <w:pPr>
              <w:jc w:val="center"/>
            </w:pPr>
            <w:r>
              <w:t>281800</w:t>
            </w:r>
          </w:p>
        </w:tc>
        <w:tc>
          <w:tcPr>
            <w:tcW w:type="dxa" w:w="1234"/>
          </w:tcPr>
          <w:p>
            <w:pPr>
              <w:jc w:val="center"/>
            </w:pPr>
            <w:r>
              <w:t>367732</w:t>
            </w:r>
          </w:p>
        </w:tc>
        <w:tc>
          <w:tcPr>
            <w:tcW w:type="dxa" w:w="1234"/>
          </w:tcPr>
          <w:p>
            <w:pPr>
              <w:jc w:val="center"/>
            </w:pPr>
            <w:r>
              <w:t>193427</w:t>
            </w:r>
          </w:p>
        </w:tc>
        <w:tc>
          <w:tcPr>
            <w:tcW w:type="dxa" w:w="1234"/>
          </w:tcPr>
          <w:p>
            <w:pPr>
              <w:jc w:val="center"/>
            </w:pPr>
            <w:r>
              <w:t>244895</w:t>
            </w:r>
          </w:p>
        </w:tc>
      </w:tr>
      <w:tr>
        <w:tc>
          <w:tcPr>
            <w:tcW w:type="dxa" w:w="1234"/>
          </w:tcPr>
          <w:p>
            <w:pPr>
              <w:jc w:val="center"/>
            </w:pPr>
            <w:r>
              <w:t>ZD903232004</w:t>
            </w:r>
          </w:p>
        </w:tc>
        <w:tc>
          <w:tcPr>
            <w:tcW w:type="dxa" w:w="1234"/>
          </w:tcPr>
          <w:p>
            <w:pPr>
              <w:jc w:val="center"/>
            </w:pPr>
            <w:r>
              <w:t>0.981</w:t>
            </w:r>
          </w:p>
        </w:tc>
        <w:tc>
          <w:tcPr>
            <w:tcW w:type="dxa" w:w="1234"/>
          </w:tcPr>
          <w:p>
            <w:pPr>
              <w:jc w:val="center"/>
            </w:pPr>
            <w:r>
              <w:t>0.83</w:t>
            </w:r>
          </w:p>
        </w:tc>
        <w:tc>
          <w:tcPr>
            <w:tcW w:type="dxa" w:w="1234"/>
          </w:tcPr>
          <w:p>
            <w:pPr>
              <w:jc w:val="center"/>
            </w:pPr>
            <w:r>
              <w:t>258635</w:t>
            </w:r>
          </w:p>
        </w:tc>
        <w:tc>
          <w:tcPr>
            <w:tcW w:type="dxa" w:w="1234"/>
          </w:tcPr>
          <w:p>
            <w:pPr>
              <w:jc w:val="center"/>
            </w:pPr>
            <w:r>
              <w:t>338823</w:t>
            </w:r>
          </w:p>
        </w:tc>
        <w:tc>
          <w:tcPr>
            <w:tcW w:type="dxa" w:w="1234"/>
          </w:tcPr>
          <w:p>
            <w:pPr>
              <w:jc w:val="center"/>
            </w:pPr>
            <w:r>
              <w:t>149957</w:t>
            </w:r>
          </w:p>
        </w:tc>
        <w:tc>
          <w:tcPr>
            <w:tcW w:type="dxa" w:w="1234"/>
          </w:tcPr>
          <w:p>
            <w:pPr>
              <w:jc w:val="center"/>
            </w:pPr>
            <w:r>
              <w:t>212718</w:t>
            </w:r>
          </w:p>
        </w:tc>
      </w:tr>
      <w:tr>
        <w:tc>
          <w:tcPr>
            <w:tcW w:type="dxa" w:w="1234"/>
          </w:tcPr>
          <w:p>
            <w:pPr>
              <w:jc w:val="center"/>
            </w:pPr>
            <w:r>
              <w:t>ZD904232004</w:t>
            </w:r>
          </w:p>
        </w:tc>
        <w:tc>
          <w:tcPr>
            <w:tcW w:type="dxa" w:w="1234"/>
          </w:tcPr>
          <w:p>
            <w:pPr>
              <w:jc w:val="center"/>
            </w:pPr>
            <w:r>
              <w:t>0.99</w:t>
            </w:r>
          </w:p>
        </w:tc>
        <w:tc>
          <w:tcPr>
            <w:tcW w:type="dxa" w:w="1234"/>
          </w:tcPr>
          <w:p>
            <w:pPr>
              <w:jc w:val="center"/>
            </w:pPr>
            <w:r>
              <w:t>0.889</w:t>
            </w:r>
          </w:p>
        </w:tc>
        <w:tc>
          <w:tcPr>
            <w:tcW w:type="dxa" w:w="1234"/>
          </w:tcPr>
          <w:p>
            <w:pPr>
              <w:jc w:val="center"/>
            </w:pPr>
            <w:r>
              <w:t>272884</w:t>
            </w:r>
          </w:p>
        </w:tc>
        <w:tc>
          <w:tcPr>
            <w:tcW w:type="dxa" w:w="1234"/>
          </w:tcPr>
          <w:p>
            <w:pPr>
              <w:jc w:val="center"/>
            </w:pPr>
            <w:r>
              <w:t>386442</w:t>
            </w:r>
          </w:p>
        </w:tc>
        <w:tc>
          <w:tcPr>
            <w:tcW w:type="dxa" w:w="1234"/>
          </w:tcPr>
          <w:p>
            <w:pPr>
              <w:jc w:val="center"/>
            </w:pPr>
            <w:r>
              <w:t>171533</w:t>
            </w:r>
          </w:p>
        </w:tc>
        <w:tc>
          <w:tcPr>
            <w:tcW w:type="dxa" w:w="1234"/>
          </w:tcPr>
          <w:p>
            <w:pPr>
              <w:jc w:val="center"/>
            </w:pPr>
            <w:r>
              <w:t>230113</w:t>
            </w:r>
          </w:p>
        </w:tc>
      </w:tr>
      <w:tr>
        <w:tc>
          <w:tcPr>
            <w:tcW w:type="dxa" w:w="1234"/>
          </w:tcPr>
          <w:p>
            <w:pPr>
              <w:jc w:val="center"/>
            </w:pPr>
            <w:r>
              <w:t>ZD904232006</w:t>
            </w:r>
          </w:p>
        </w:tc>
        <w:tc>
          <w:tcPr>
            <w:tcW w:type="dxa" w:w="1234"/>
          </w:tcPr>
          <w:p>
            <w:pPr>
              <w:jc w:val="center"/>
            </w:pPr>
            <w:r>
              <w:t>0.992</w:t>
            </w:r>
          </w:p>
        </w:tc>
        <w:tc>
          <w:tcPr>
            <w:tcW w:type="dxa" w:w="1234"/>
          </w:tcPr>
          <w:p>
            <w:pPr>
              <w:jc w:val="center"/>
            </w:pPr>
            <w:r>
              <w:t>0.867</w:t>
            </w:r>
          </w:p>
        </w:tc>
        <w:tc>
          <w:tcPr>
            <w:tcW w:type="dxa" w:w="1234"/>
          </w:tcPr>
          <w:p>
            <w:pPr>
              <w:jc w:val="center"/>
            </w:pPr>
            <w:r>
              <w:t>308339</w:t>
            </w:r>
          </w:p>
        </w:tc>
        <w:tc>
          <w:tcPr>
            <w:tcW w:type="dxa" w:w="1234"/>
          </w:tcPr>
          <w:p>
            <w:pPr>
              <w:jc w:val="center"/>
            </w:pPr>
            <w:r>
              <w:t>392257</w:t>
            </w:r>
          </w:p>
        </w:tc>
        <w:tc>
          <w:tcPr>
            <w:tcW w:type="dxa" w:w="1234"/>
          </w:tcPr>
          <w:p>
            <w:pPr>
              <w:jc w:val="center"/>
            </w:pPr>
            <w:r>
              <w:t>163119</w:t>
            </w:r>
          </w:p>
        </w:tc>
        <w:tc>
          <w:tcPr>
            <w:tcW w:type="dxa" w:w="1234"/>
          </w:tcPr>
          <w:p>
            <w:pPr>
              <w:jc w:val="center"/>
            </w:pPr>
            <w:r>
              <w:t>180376</w:t>
            </w:r>
          </w:p>
        </w:tc>
      </w:tr>
      <w:tr>
        <w:tc>
          <w:tcPr>
            <w:tcW w:type="dxa" w:w="1234"/>
          </w:tcPr>
          <w:p>
            <w:pPr>
              <w:jc w:val="center"/>
            </w:pPr>
            <w:r>
              <w:t>ZD905232002</w:t>
            </w:r>
          </w:p>
        </w:tc>
        <w:tc>
          <w:tcPr>
            <w:tcW w:type="dxa" w:w="1234"/>
          </w:tcPr>
          <w:p>
            <w:pPr>
              <w:jc w:val="center"/>
            </w:pPr>
            <w:r>
              <w:t>0.99</w:t>
            </w:r>
          </w:p>
        </w:tc>
        <w:tc>
          <w:tcPr>
            <w:tcW w:type="dxa" w:w="1234"/>
          </w:tcPr>
          <w:p>
            <w:pPr>
              <w:jc w:val="center"/>
            </w:pPr>
            <w:r>
              <w:t>0.865</w:t>
            </w:r>
          </w:p>
        </w:tc>
        <w:tc>
          <w:tcPr>
            <w:tcW w:type="dxa" w:w="1234"/>
          </w:tcPr>
          <w:p>
            <w:pPr>
              <w:jc w:val="center"/>
            </w:pPr>
            <w:r>
              <w:t>234585</w:t>
            </w:r>
          </w:p>
        </w:tc>
        <w:tc>
          <w:tcPr>
            <w:tcW w:type="dxa" w:w="1234"/>
          </w:tcPr>
          <w:p>
            <w:pPr>
              <w:jc w:val="center"/>
            </w:pPr>
            <w:r>
              <w:t>291402</w:t>
            </w:r>
          </w:p>
        </w:tc>
        <w:tc>
          <w:tcPr>
            <w:tcW w:type="dxa" w:w="1234"/>
          </w:tcPr>
          <w:p>
            <w:pPr>
              <w:jc w:val="center"/>
            </w:pPr>
            <w:r>
              <w:t>134414</w:t>
            </w:r>
          </w:p>
        </w:tc>
        <w:tc>
          <w:tcPr>
            <w:tcW w:type="dxa" w:w="1234"/>
          </w:tcPr>
          <w:p>
            <w:pPr>
              <w:jc w:val="center"/>
            </w:pPr>
            <w:r>
              <w:t>307951</w:t>
            </w:r>
          </w:p>
        </w:tc>
      </w:tr>
      <w:tr>
        <w:tc>
          <w:tcPr>
            <w:tcW w:type="dxa" w:w="1234"/>
          </w:tcPr>
          <w:p>
            <w:pPr>
              <w:jc w:val="center"/>
            </w:pPr>
            <w:r>
              <w:t>ZD904232011</w:t>
            </w:r>
          </w:p>
        </w:tc>
        <w:tc>
          <w:tcPr>
            <w:tcW w:type="dxa" w:w="1234"/>
          </w:tcPr>
          <w:p>
            <w:pPr>
              <w:jc w:val="center"/>
            </w:pPr>
            <w:r>
              <w:t>0.992</w:t>
            </w:r>
          </w:p>
        </w:tc>
        <w:tc>
          <w:tcPr>
            <w:tcW w:type="dxa" w:w="1234"/>
          </w:tcPr>
          <w:p>
            <w:pPr>
              <w:jc w:val="center"/>
            </w:pPr>
            <w:r>
              <w:t>0.927</w:t>
            </w:r>
          </w:p>
        </w:tc>
        <w:tc>
          <w:tcPr>
            <w:tcW w:type="dxa" w:w="1234"/>
          </w:tcPr>
          <w:p>
            <w:pPr>
              <w:jc w:val="center"/>
            </w:pPr>
            <w:r>
              <w:t>280314</w:t>
            </w:r>
          </w:p>
        </w:tc>
        <w:tc>
          <w:tcPr>
            <w:tcW w:type="dxa" w:w="1234"/>
          </w:tcPr>
          <w:p>
            <w:pPr>
              <w:jc w:val="center"/>
            </w:pPr>
            <w:r>
              <w:t>361141</w:t>
            </w:r>
          </w:p>
        </w:tc>
        <w:tc>
          <w:tcPr>
            <w:tcW w:type="dxa" w:w="1234"/>
          </w:tcPr>
          <w:p>
            <w:pPr>
              <w:jc w:val="center"/>
            </w:pPr>
            <w:r>
              <w:t>166242</w:t>
            </w:r>
          </w:p>
        </w:tc>
        <w:tc>
          <w:tcPr>
            <w:tcW w:type="dxa" w:w="1234"/>
          </w:tcPr>
          <w:p>
            <w:pPr>
              <w:jc w:val="center"/>
            </w:pPr>
            <w:r>
              <w:t>230378</w:t>
            </w:r>
          </w:p>
        </w:tc>
      </w:tr>
      <w:tr>
        <w:tc>
          <w:tcPr>
            <w:tcW w:type="dxa" w:w="1234"/>
          </w:tcPr>
          <w:p>
            <w:pPr>
              <w:jc w:val="center"/>
            </w:pPr>
            <w:r>
              <w:t>ZD904232003</w:t>
            </w:r>
          </w:p>
        </w:tc>
        <w:tc>
          <w:tcPr>
            <w:tcW w:type="dxa" w:w="1234"/>
          </w:tcPr>
          <w:p>
            <w:pPr>
              <w:jc w:val="center"/>
            </w:pPr>
            <w:r>
              <w:t>0.99</w:t>
            </w:r>
          </w:p>
        </w:tc>
        <w:tc>
          <w:tcPr>
            <w:tcW w:type="dxa" w:w="1234"/>
          </w:tcPr>
          <w:p>
            <w:pPr>
              <w:jc w:val="center"/>
            </w:pPr>
            <w:r>
              <w:t>0.877</w:t>
            </w:r>
          </w:p>
        </w:tc>
        <w:tc>
          <w:tcPr>
            <w:tcW w:type="dxa" w:w="1234"/>
          </w:tcPr>
          <w:p>
            <w:pPr>
              <w:jc w:val="center"/>
            </w:pPr>
            <w:r>
              <w:t>312495</w:t>
            </w:r>
          </w:p>
        </w:tc>
        <w:tc>
          <w:tcPr>
            <w:tcW w:type="dxa" w:w="1234"/>
          </w:tcPr>
          <w:p>
            <w:pPr>
              <w:jc w:val="center"/>
            </w:pPr>
            <w:r>
              <w:t>406141</w:t>
            </w:r>
          </w:p>
        </w:tc>
        <w:tc>
          <w:tcPr>
            <w:tcW w:type="dxa" w:w="1234"/>
          </w:tcPr>
          <w:p>
            <w:pPr>
              <w:jc w:val="center"/>
            </w:pPr>
            <w:r>
              <w:t>258065</w:t>
            </w:r>
          </w:p>
        </w:tc>
        <w:tc>
          <w:tcPr>
            <w:tcW w:type="dxa" w:w="1234"/>
          </w:tcPr>
          <w:p>
            <w:pPr>
              <w:jc w:val="center"/>
            </w:pPr>
            <w:r>
              <w:t>252561</w:t>
            </w:r>
          </w:p>
        </w:tc>
      </w:tr>
    </w:tbl>
    <w:p>
      <w:pPr>
        <w:pStyle w:val="Caption"/>
      </w:pPr>
      <w:r>
        <w:t>[Note] Productive reads：有效reads，包含V和J基因序列但不包含终止子的理论可编码reads； Rescued productive reads：经过错误校正后得到的有效reads； Proportion germline reads：种系reads比例，即和参考V基因的碱基错配率小于1%的有效reads，包括经过校正得到的有效reads； Proportion perfect reads：完美reads比例，和参考V基因的碱基完全匹配的有效reads，包括经过校正得到的有效reads； Unproductive reads：无效reads，和有效reads相对，包含不可校正的测序错误或pcr错误，导致无法编码或提前翻译终止。</w:t>
      </w:r>
    </w:p>
    <w:p>
      <w:r>
        <w:br w:type="page"/>
      </w:r>
    </w:p>
    <w:p>
      <w:pPr>
        <w:pStyle w:val="Heading1"/>
      </w:pPr>
      <w:r>
        <w:rPr>
          <w:rFonts w:ascii="微软雅黑" w:hAnsi="微软雅黑" w:eastAsia="微软雅黑"/>
        </w:rPr>
        <w:t>分析结果</w:t>
      </w:r>
    </w:p>
    <w:p>
      <w:pPr>
        <w:pStyle w:val="Heading2"/>
      </w:pPr>
      <w:r>
        <w:rPr>
          <w:rFonts w:ascii="微软雅黑" w:hAnsi="微软雅黑" w:eastAsia="微软雅黑"/>
        </w:rPr>
        <w:t>克隆信息总表</w:t>
      </w:r>
    </w:p>
    <w:p>
      <w:pPr>
        <w:ind w:firstLine="360"/>
      </w:pPr>
      <w:r>
        <w:t>通过CDR序列分析，把CDR3aa序列作为克隆的唯一标识，对每个样本的T细胞克隆多样性进行统计，汇总信息如下表，具体表格见{{分析结果文件名}}。</w:t>
      </w:r>
    </w:p>
    <w:p>
      <w:pPr>
        <w:pStyle w:val="Caption"/>
        <w:jc w:val="center"/>
      </w:pPr>
      <w:r>
        <w:t>表3 克隆多样性统计表</w:t>
      </w:r>
    </w:p>
    <w:tbl>
      <w:tblPr>
        <w:tblStyle w:val="ColorfulList-Accent3"/>
        <w:tblW w:type="auto" w:w="0"/>
        <w:jc w:val="center"/>
        <w:tblLayout w:type="fixed"/>
        <w:tblLook w:firstColumn="1" w:firstRow="1" w:lastColumn="0" w:lastRow="0" w:noHBand="0" w:noVBand="1" w:val="04A0"/>
      </w:tblPr>
      <w:tblGrid>
        <w:gridCol w:w="9123840"/>
        <w:gridCol w:w="1080"/>
        <w:gridCol w:w="1080"/>
        <w:gridCol w:w="1080"/>
        <w:gridCol w:w="1080"/>
        <w:gridCol w:w="1080"/>
        <w:gridCol w:w="1080"/>
        <w:gridCol w:w="1080"/>
      </w:tblGrid>
      <w:tr>
        <w:tc>
          <w:tcPr>
            <w:tcW w:type="dxa" w:w="1080"/>
          </w:tcPr>
          <w:p>
            <w:pPr>
              <w:jc w:val="center"/>
            </w:pPr>
            <w:r>
              <w:t>SampleID</w:t>
            </w:r>
          </w:p>
        </w:tc>
        <w:tc>
          <w:tcPr>
            <w:tcW w:type="dxa" w:w="1080"/>
          </w:tcPr>
          <w:p>
            <w:pPr>
              <w:jc w:val="center"/>
            </w:pPr>
            <w:r>
              <w:t>NewName</w:t>
            </w:r>
          </w:p>
        </w:tc>
        <w:tc>
          <w:tcPr>
            <w:tcW w:type="dxa" w:w="1080"/>
          </w:tcPr>
          <w:p>
            <w:pPr>
              <w:jc w:val="center"/>
            </w:pPr>
            <w:r>
              <w:t>Clones</w:t>
            </w:r>
          </w:p>
        </w:tc>
        <w:tc>
          <w:tcPr>
            <w:tcW w:type="dxa" w:w="1080"/>
          </w:tcPr>
          <w:p>
            <w:pPr>
              <w:jc w:val="center"/>
            </w:pPr>
            <w:r>
              <w:t>Evenness</w:t>
            </w:r>
          </w:p>
        </w:tc>
        <w:tc>
          <w:tcPr>
            <w:tcW w:type="dxa" w:w="1080"/>
          </w:tcPr>
          <w:p>
            <w:pPr>
              <w:jc w:val="center"/>
            </w:pPr>
            <w:r>
              <w:t>Reads</w:t>
            </w:r>
          </w:p>
        </w:tc>
        <w:tc>
          <w:tcPr>
            <w:tcW w:type="dxa" w:w="1080"/>
          </w:tcPr>
          <w:p>
            <w:pPr>
              <w:jc w:val="center"/>
            </w:pPr>
            <w:r>
              <w:t>Shannon_diversity</w:t>
            </w:r>
          </w:p>
        </w:tc>
        <w:tc>
          <w:tcPr>
            <w:tcW w:type="dxa" w:w="1080"/>
          </w:tcPr>
          <w:p>
            <w:pPr>
              <w:jc w:val="center"/>
            </w:pPr>
            <w:r>
              <w:t>convergent_TCR_frequency</w:t>
            </w:r>
          </w:p>
        </w:tc>
        <w:tc>
          <w:tcPr>
            <w:tcW w:type="dxa" w:w="1080"/>
          </w:tcPr>
          <w:p>
            <w:pPr>
              <w:jc w:val="center"/>
            </w:pPr>
            <w:r>
              <w:t>clone_gini_index</w:t>
            </w:r>
          </w:p>
        </w:tc>
      </w:tr>
      <w:tr>
        <w:tc>
          <w:tcPr>
            <w:tcW w:type="dxa" w:w="1080"/>
          </w:tcPr>
          <w:p>
            <w:pPr>
              <w:jc w:val="center"/>
            </w:pPr>
            <w:r>
              <w:t>ZD904232007</w:t>
            </w:r>
          </w:p>
        </w:tc>
        <w:tc>
          <w:tcPr>
            <w:tcW w:type="dxa" w:w="1080"/>
          </w:tcPr>
          <w:p>
            <w:pPr>
              <w:jc w:val="center"/>
            </w:pPr>
            <w:r>
              <w:t>nasopharynx_01</w:t>
            </w:r>
          </w:p>
        </w:tc>
        <w:tc>
          <w:tcPr>
            <w:tcW w:type="dxa" w:w="1080"/>
          </w:tcPr>
          <w:p>
            <w:pPr>
              <w:jc w:val="center"/>
            </w:pPr>
            <w:r>
              <w:t>8726</w:t>
            </w:r>
          </w:p>
        </w:tc>
        <w:tc>
          <w:tcPr>
            <w:tcW w:type="dxa" w:w="1080"/>
          </w:tcPr>
          <w:p>
            <w:pPr>
              <w:jc w:val="center"/>
            </w:pPr>
            <w:r>
              <w:t>0.799</w:t>
            </w:r>
          </w:p>
        </w:tc>
        <w:tc>
          <w:tcPr>
            <w:tcW w:type="dxa" w:w="1080"/>
          </w:tcPr>
          <w:p>
            <w:pPr>
              <w:jc w:val="center"/>
            </w:pPr>
            <w:r>
              <w:t>227398</w:t>
            </w:r>
          </w:p>
        </w:tc>
        <w:tc>
          <w:tcPr>
            <w:tcW w:type="dxa" w:w="1080"/>
          </w:tcPr>
          <w:p>
            <w:pPr>
              <w:jc w:val="center"/>
            </w:pPr>
            <w:r>
              <w:t>10.462</w:t>
            </w:r>
          </w:p>
        </w:tc>
        <w:tc>
          <w:tcPr>
            <w:tcW w:type="dxa" w:w="1080"/>
          </w:tcPr>
          <w:p>
            <w:pPr>
              <w:jc w:val="center"/>
            </w:pPr>
            <w:r>
              <w:t>0.019</w:t>
            </w:r>
          </w:p>
        </w:tc>
        <w:tc>
          <w:tcPr>
            <w:tcW w:type="dxa" w:w="1080"/>
          </w:tcPr>
          <w:p>
            <w:pPr>
              <w:jc w:val="center"/>
            </w:pPr>
            <w:r>
              <w:t>0.707</w:t>
            </w:r>
          </w:p>
        </w:tc>
      </w:tr>
      <w:tr>
        <w:tc>
          <w:tcPr>
            <w:tcW w:type="dxa" w:w="1080"/>
          </w:tcPr>
          <w:p>
            <w:pPr>
              <w:jc w:val="center"/>
            </w:pPr>
            <w:r>
              <w:t>ZD904232010</w:t>
            </w:r>
          </w:p>
        </w:tc>
        <w:tc>
          <w:tcPr>
            <w:tcW w:type="dxa" w:w="1080"/>
          </w:tcPr>
          <w:p>
            <w:pPr>
              <w:jc w:val="center"/>
            </w:pPr>
            <w:r>
              <w:t>nasopharynx_02</w:t>
            </w:r>
          </w:p>
        </w:tc>
        <w:tc>
          <w:tcPr>
            <w:tcW w:type="dxa" w:w="1080"/>
          </w:tcPr>
          <w:p>
            <w:pPr>
              <w:jc w:val="center"/>
            </w:pPr>
            <w:r>
              <w:t>6543</w:t>
            </w:r>
          </w:p>
        </w:tc>
        <w:tc>
          <w:tcPr>
            <w:tcW w:type="dxa" w:w="1080"/>
          </w:tcPr>
          <w:p>
            <w:pPr>
              <w:jc w:val="center"/>
            </w:pPr>
            <w:r>
              <w:t>0.745</w:t>
            </w:r>
          </w:p>
        </w:tc>
        <w:tc>
          <w:tcPr>
            <w:tcW w:type="dxa" w:w="1080"/>
          </w:tcPr>
          <w:p>
            <w:pPr>
              <w:jc w:val="center"/>
            </w:pPr>
            <w:r>
              <w:t>308083</w:t>
            </w:r>
          </w:p>
        </w:tc>
        <w:tc>
          <w:tcPr>
            <w:tcW w:type="dxa" w:w="1080"/>
          </w:tcPr>
          <w:p>
            <w:pPr>
              <w:jc w:val="center"/>
            </w:pPr>
            <w:r>
              <w:t>9.442</w:t>
            </w:r>
          </w:p>
        </w:tc>
        <w:tc>
          <w:tcPr>
            <w:tcW w:type="dxa" w:w="1080"/>
          </w:tcPr>
          <w:p>
            <w:pPr>
              <w:jc w:val="center"/>
            </w:pPr>
            <w:r>
              <w:t>0.008</w:t>
            </w:r>
          </w:p>
        </w:tc>
        <w:tc>
          <w:tcPr>
            <w:tcW w:type="dxa" w:w="1080"/>
          </w:tcPr>
          <w:p>
            <w:pPr>
              <w:jc w:val="center"/>
            </w:pPr>
            <w:r>
              <w:t>0.751</w:t>
            </w:r>
          </w:p>
        </w:tc>
      </w:tr>
      <w:tr>
        <w:tc>
          <w:tcPr>
            <w:tcW w:type="dxa" w:w="1080"/>
          </w:tcPr>
          <w:p>
            <w:pPr>
              <w:jc w:val="center"/>
            </w:pPr>
            <w:r>
              <w:t>ZD906232001</w:t>
            </w:r>
          </w:p>
        </w:tc>
        <w:tc>
          <w:tcPr>
            <w:tcW w:type="dxa" w:w="1080"/>
          </w:tcPr>
          <w:p>
            <w:pPr>
              <w:jc w:val="center"/>
            </w:pPr>
            <w:r>
              <w:t>nasopharynx_03</w:t>
            </w:r>
          </w:p>
        </w:tc>
        <w:tc>
          <w:tcPr>
            <w:tcW w:type="dxa" w:w="1080"/>
          </w:tcPr>
          <w:p>
            <w:pPr>
              <w:jc w:val="center"/>
            </w:pPr>
            <w:r>
              <w:t>6088</w:t>
            </w:r>
          </w:p>
        </w:tc>
        <w:tc>
          <w:tcPr>
            <w:tcW w:type="dxa" w:w="1080"/>
          </w:tcPr>
          <w:p>
            <w:pPr>
              <w:jc w:val="center"/>
            </w:pPr>
            <w:r>
              <w:t>0.906</w:t>
            </w:r>
          </w:p>
        </w:tc>
        <w:tc>
          <w:tcPr>
            <w:tcW w:type="dxa" w:w="1080"/>
          </w:tcPr>
          <w:p>
            <w:pPr>
              <w:jc w:val="center"/>
            </w:pPr>
            <w:r>
              <w:t>301843</w:t>
            </w:r>
          </w:p>
        </w:tc>
        <w:tc>
          <w:tcPr>
            <w:tcW w:type="dxa" w:w="1080"/>
          </w:tcPr>
          <w:p>
            <w:pPr>
              <w:jc w:val="center"/>
            </w:pPr>
            <w:r>
              <w:t>11.393</w:t>
            </w:r>
          </w:p>
        </w:tc>
        <w:tc>
          <w:tcPr>
            <w:tcW w:type="dxa" w:w="1080"/>
          </w:tcPr>
          <w:p>
            <w:pPr>
              <w:jc w:val="center"/>
            </w:pPr>
            <w:r>
              <w:t>0.014</w:t>
            </w:r>
          </w:p>
        </w:tc>
        <w:tc>
          <w:tcPr>
            <w:tcW w:type="dxa" w:w="1080"/>
          </w:tcPr>
          <w:p>
            <w:pPr>
              <w:jc w:val="center"/>
            </w:pPr>
            <w:r>
              <w:t>0.588</w:t>
            </w:r>
          </w:p>
        </w:tc>
      </w:tr>
      <w:tr>
        <w:tc>
          <w:tcPr>
            <w:tcW w:type="dxa" w:w="1080"/>
          </w:tcPr>
          <w:p>
            <w:pPr>
              <w:jc w:val="center"/>
            </w:pPr>
            <w:r>
              <w:t>ZD903232003</w:t>
            </w:r>
          </w:p>
        </w:tc>
        <w:tc>
          <w:tcPr>
            <w:tcW w:type="dxa" w:w="1080"/>
          </w:tcPr>
          <w:p>
            <w:pPr>
              <w:jc w:val="center"/>
            </w:pPr>
            <w:r>
              <w:t>lung_01</w:t>
            </w:r>
          </w:p>
        </w:tc>
        <w:tc>
          <w:tcPr>
            <w:tcW w:type="dxa" w:w="1080"/>
          </w:tcPr>
          <w:p>
            <w:pPr>
              <w:jc w:val="center"/>
            </w:pPr>
            <w:r>
              <w:t>8141</w:t>
            </w:r>
          </w:p>
        </w:tc>
        <w:tc>
          <w:tcPr>
            <w:tcW w:type="dxa" w:w="1080"/>
          </w:tcPr>
          <w:p>
            <w:pPr>
              <w:jc w:val="center"/>
            </w:pPr>
            <w:r>
              <w:t>0.582</w:t>
            </w:r>
          </w:p>
        </w:tc>
        <w:tc>
          <w:tcPr>
            <w:tcW w:type="dxa" w:w="1080"/>
          </w:tcPr>
          <w:p>
            <w:pPr>
              <w:jc w:val="center"/>
            </w:pPr>
            <w:r>
              <w:t>197414</w:t>
            </w:r>
          </w:p>
        </w:tc>
        <w:tc>
          <w:tcPr>
            <w:tcW w:type="dxa" w:w="1080"/>
          </w:tcPr>
          <w:p>
            <w:pPr>
              <w:jc w:val="center"/>
            </w:pPr>
            <w:r>
              <w:t>7.558</w:t>
            </w:r>
          </w:p>
        </w:tc>
        <w:tc>
          <w:tcPr>
            <w:tcW w:type="dxa" w:w="1080"/>
          </w:tcPr>
          <w:p>
            <w:pPr>
              <w:jc w:val="center"/>
            </w:pPr>
            <w:r>
              <w:t>0.007</w:t>
            </w:r>
          </w:p>
        </w:tc>
        <w:tc>
          <w:tcPr>
            <w:tcW w:type="dxa" w:w="1080"/>
          </w:tcPr>
          <w:p>
            <w:pPr>
              <w:jc w:val="center"/>
            </w:pPr>
            <w:r>
              <w:t>0.834</w:t>
            </w:r>
          </w:p>
        </w:tc>
      </w:tr>
      <w:tr>
        <w:tc>
          <w:tcPr>
            <w:tcW w:type="dxa" w:w="1080"/>
          </w:tcPr>
          <w:p>
            <w:pPr>
              <w:jc w:val="center"/>
            </w:pPr>
            <w:r>
              <w:t>ZD904232002</w:t>
            </w:r>
          </w:p>
        </w:tc>
        <w:tc>
          <w:tcPr>
            <w:tcW w:type="dxa" w:w="1080"/>
          </w:tcPr>
          <w:p>
            <w:pPr>
              <w:jc w:val="center"/>
            </w:pPr>
            <w:r>
              <w:t>lung_02</w:t>
            </w:r>
          </w:p>
        </w:tc>
        <w:tc>
          <w:tcPr>
            <w:tcW w:type="dxa" w:w="1080"/>
          </w:tcPr>
          <w:p>
            <w:pPr>
              <w:jc w:val="center"/>
            </w:pPr>
            <w:r>
              <w:t>9876</w:t>
            </w:r>
          </w:p>
        </w:tc>
        <w:tc>
          <w:tcPr>
            <w:tcW w:type="dxa" w:w="1080"/>
          </w:tcPr>
          <w:p>
            <w:pPr>
              <w:jc w:val="center"/>
            </w:pPr>
            <w:r>
              <w:t>0.809</w:t>
            </w:r>
          </w:p>
        </w:tc>
        <w:tc>
          <w:tcPr>
            <w:tcW w:type="dxa" w:w="1080"/>
          </w:tcPr>
          <w:p>
            <w:pPr>
              <w:jc w:val="center"/>
            </w:pPr>
            <w:r>
              <w:t>264145</w:t>
            </w:r>
          </w:p>
        </w:tc>
        <w:tc>
          <w:tcPr>
            <w:tcW w:type="dxa" w:w="1080"/>
          </w:tcPr>
          <w:p>
            <w:pPr>
              <w:jc w:val="center"/>
            </w:pPr>
            <w:r>
              <w:t>10.735</w:t>
            </w:r>
          </w:p>
        </w:tc>
        <w:tc>
          <w:tcPr>
            <w:tcW w:type="dxa" w:w="1080"/>
          </w:tcPr>
          <w:p>
            <w:pPr>
              <w:jc w:val="center"/>
            </w:pPr>
            <w:r>
              <w:t>0.013</w:t>
            </w:r>
          </w:p>
        </w:tc>
        <w:tc>
          <w:tcPr>
            <w:tcW w:type="dxa" w:w="1080"/>
          </w:tcPr>
          <w:p>
            <w:pPr>
              <w:jc w:val="center"/>
            </w:pPr>
            <w:r>
              <w:t>0.707</w:t>
            </w:r>
          </w:p>
        </w:tc>
      </w:tr>
      <w:tr>
        <w:tc>
          <w:tcPr>
            <w:tcW w:type="dxa" w:w="1080"/>
          </w:tcPr>
          <w:p>
            <w:pPr>
              <w:jc w:val="center"/>
            </w:pPr>
            <w:r>
              <w:t>ZD904232008</w:t>
            </w:r>
          </w:p>
        </w:tc>
        <w:tc>
          <w:tcPr>
            <w:tcW w:type="dxa" w:w="1080"/>
          </w:tcPr>
          <w:p>
            <w:pPr>
              <w:jc w:val="center"/>
            </w:pPr>
            <w:r>
              <w:t>lung_03</w:t>
            </w:r>
          </w:p>
        </w:tc>
        <w:tc>
          <w:tcPr>
            <w:tcW w:type="dxa" w:w="1080"/>
          </w:tcPr>
          <w:p>
            <w:pPr>
              <w:jc w:val="center"/>
            </w:pPr>
            <w:r>
              <w:t>7208</w:t>
            </w:r>
          </w:p>
        </w:tc>
        <w:tc>
          <w:tcPr>
            <w:tcW w:type="dxa" w:w="1080"/>
          </w:tcPr>
          <w:p>
            <w:pPr>
              <w:jc w:val="center"/>
            </w:pPr>
            <w:r>
              <w:t>0.746</w:t>
            </w:r>
          </w:p>
        </w:tc>
        <w:tc>
          <w:tcPr>
            <w:tcW w:type="dxa" w:w="1080"/>
          </w:tcPr>
          <w:p>
            <w:pPr>
              <w:jc w:val="center"/>
            </w:pPr>
            <w:r>
              <w:t>206924</w:t>
            </w:r>
          </w:p>
        </w:tc>
        <w:tc>
          <w:tcPr>
            <w:tcW w:type="dxa" w:w="1080"/>
          </w:tcPr>
          <w:p>
            <w:pPr>
              <w:jc w:val="center"/>
            </w:pPr>
            <w:r>
              <w:t>9.557</w:t>
            </w:r>
          </w:p>
        </w:tc>
        <w:tc>
          <w:tcPr>
            <w:tcW w:type="dxa" w:w="1080"/>
          </w:tcPr>
          <w:p>
            <w:pPr>
              <w:jc w:val="center"/>
            </w:pPr>
            <w:r>
              <w:t>0.019</w:t>
            </w:r>
          </w:p>
        </w:tc>
        <w:tc>
          <w:tcPr>
            <w:tcW w:type="dxa" w:w="1080"/>
          </w:tcPr>
          <w:p>
            <w:pPr>
              <w:jc w:val="center"/>
            </w:pPr>
            <w:r>
              <w:t>0.791</w:t>
            </w:r>
          </w:p>
        </w:tc>
      </w:tr>
      <w:tr>
        <w:tc>
          <w:tcPr>
            <w:tcW w:type="dxa" w:w="1080"/>
          </w:tcPr>
          <w:p>
            <w:pPr>
              <w:jc w:val="center"/>
            </w:pPr>
            <w:r>
              <w:t>ZD904232001</w:t>
            </w:r>
          </w:p>
        </w:tc>
        <w:tc>
          <w:tcPr>
            <w:tcW w:type="dxa" w:w="1080"/>
          </w:tcPr>
          <w:p>
            <w:pPr>
              <w:jc w:val="center"/>
            </w:pPr>
            <w:r>
              <w:t>billiary_tract_01</w:t>
            </w:r>
          </w:p>
        </w:tc>
        <w:tc>
          <w:tcPr>
            <w:tcW w:type="dxa" w:w="1080"/>
          </w:tcPr>
          <w:p>
            <w:pPr>
              <w:jc w:val="center"/>
            </w:pPr>
            <w:r>
              <w:t>4697</w:t>
            </w:r>
          </w:p>
        </w:tc>
        <w:tc>
          <w:tcPr>
            <w:tcW w:type="dxa" w:w="1080"/>
          </w:tcPr>
          <w:p>
            <w:pPr>
              <w:jc w:val="center"/>
            </w:pPr>
            <w:r>
              <w:t>0.62</w:t>
            </w:r>
          </w:p>
        </w:tc>
        <w:tc>
          <w:tcPr>
            <w:tcW w:type="dxa" w:w="1080"/>
          </w:tcPr>
          <w:p>
            <w:pPr>
              <w:jc w:val="center"/>
            </w:pPr>
            <w:r>
              <w:t>240795</w:t>
            </w:r>
          </w:p>
        </w:tc>
        <w:tc>
          <w:tcPr>
            <w:tcW w:type="dxa" w:w="1080"/>
          </w:tcPr>
          <w:p>
            <w:pPr>
              <w:jc w:val="center"/>
            </w:pPr>
            <w:r>
              <w:t>7.566</w:t>
            </w:r>
          </w:p>
        </w:tc>
        <w:tc>
          <w:tcPr>
            <w:tcW w:type="dxa" w:w="1080"/>
          </w:tcPr>
          <w:p>
            <w:pPr>
              <w:jc w:val="center"/>
            </w:pPr>
            <w:r>
              <w:t>0.015</w:t>
            </w:r>
          </w:p>
        </w:tc>
        <w:tc>
          <w:tcPr>
            <w:tcW w:type="dxa" w:w="1080"/>
          </w:tcPr>
          <w:p>
            <w:pPr>
              <w:jc w:val="center"/>
            </w:pPr>
            <w:r>
              <w:t>0.843</w:t>
            </w:r>
          </w:p>
        </w:tc>
      </w:tr>
      <w:tr>
        <w:tc>
          <w:tcPr>
            <w:tcW w:type="dxa" w:w="1080"/>
          </w:tcPr>
          <w:p>
            <w:pPr>
              <w:jc w:val="center"/>
            </w:pPr>
            <w:r>
              <w:t>ZD905232001</w:t>
            </w:r>
          </w:p>
        </w:tc>
        <w:tc>
          <w:tcPr>
            <w:tcW w:type="dxa" w:w="1080"/>
          </w:tcPr>
          <w:p>
            <w:pPr>
              <w:jc w:val="center"/>
            </w:pPr>
            <w:r>
              <w:t>cervix_01</w:t>
            </w:r>
          </w:p>
        </w:tc>
        <w:tc>
          <w:tcPr>
            <w:tcW w:type="dxa" w:w="1080"/>
          </w:tcPr>
          <w:p>
            <w:pPr>
              <w:jc w:val="center"/>
            </w:pPr>
            <w:r>
              <w:t>6639</w:t>
            </w:r>
          </w:p>
        </w:tc>
        <w:tc>
          <w:tcPr>
            <w:tcW w:type="dxa" w:w="1080"/>
          </w:tcPr>
          <w:p>
            <w:pPr>
              <w:jc w:val="center"/>
            </w:pPr>
            <w:r>
              <w:t>0.768</w:t>
            </w:r>
          </w:p>
        </w:tc>
        <w:tc>
          <w:tcPr>
            <w:tcW w:type="dxa" w:w="1080"/>
          </w:tcPr>
          <w:p>
            <w:pPr>
              <w:jc w:val="center"/>
            </w:pPr>
            <w:r>
              <w:t>323686</w:t>
            </w:r>
          </w:p>
        </w:tc>
        <w:tc>
          <w:tcPr>
            <w:tcW w:type="dxa" w:w="1080"/>
          </w:tcPr>
          <w:p>
            <w:pPr>
              <w:jc w:val="center"/>
            </w:pPr>
            <w:r>
              <w:t>9.754</w:t>
            </w:r>
          </w:p>
        </w:tc>
        <w:tc>
          <w:tcPr>
            <w:tcW w:type="dxa" w:w="1080"/>
          </w:tcPr>
          <w:p>
            <w:pPr>
              <w:jc w:val="center"/>
            </w:pPr>
            <w:r>
              <w:t>0.005</w:t>
            </w:r>
          </w:p>
        </w:tc>
        <w:tc>
          <w:tcPr>
            <w:tcW w:type="dxa" w:w="1080"/>
          </w:tcPr>
          <w:p>
            <w:pPr>
              <w:jc w:val="center"/>
            </w:pPr>
            <w:r>
              <w:t>0.725</w:t>
            </w:r>
          </w:p>
        </w:tc>
      </w:tr>
      <w:tr>
        <w:tc>
          <w:tcPr>
            <w:tcW w:type="dxa" w:w="1080"/>
          </w:tcPr>
          <w:p>
            <w:pPr>
              <w:jc w:val="center"/>
            </w:pPr>
            <w:r>
              <w:t>ZD906232002</w:t>
            </w:r>
          </w:p>
        </w:tc>
        <w:tc>
          <w:tcPr>
            <w:tcW w:type="dxa" w:w="1080"/>
          </w:tcPr>
          <w:p>
            <w:pPr>
              <w:jc w:val="center"/>
            </w:pPr>
            <w:r>
              <w:t>maxilla_01</w:t>
            </w:r>
          </w:p>
        </w:tc>
        <w:tc>
          <w:tcPr>
            <w:tcW w:type="dxa" w:w="1080"/>
          </w:tcPr>
          <w:p>
            <w:pPr>
              <w:jc w:val="center"/>
            </w:pPr>
            <w:r>
              <w:t>9626</w:t>
            </w:r>
          </w:p>
        </w:tc>
        <w:tc>
          <w:tcPr>
            <w:tcW w:type="dxa" w:w="1080"/>
          </w:tcPr>
          <w:p>
            <w:pPr>
              <w:jc w:val="center"/>
            </w:pPr>
            <w:r>
              <w:t>0.819</w:t>
            </w:r>
          </w:p>
        </w:tc>
        <w:tc>
          <w:tcPr>
            <w:tcW w:type="dxa" w:w="1080"/>
          </w:tcPr>
          <w:p>
            <w:pPr>
              <w:jc w:val="center"/>
            </w:pPr>
            <w:r>
              <w:t>289038</w:t>
            </w:r>
          </w:p>
        </w:tc>
        <w:tc>
          <w:tcPr>
            <w:tcW w:type="dxa" w:w="1080"/>
          </w:tcPr>
          <w:p>
            <w:pPr>
              <w:jc w:val="center"/>
            </w:pPr>
            <w:r>
              <w:t>10.842</w:t>
            </w:r>
          </w:p>
        </w:tc>
        <w:tc>
          <w:tcPr>
            <w:tcW w:type="dxa" w:w="1080"/>
          </w:tcPr>
          <w:p>
            <w:pPr>
              <w:jc w:val="center"/>
            </w:pPr>
            <w:r>
              <w:t>0.011</w:t>
            </w:r>
          </w:p>
        </w:tc>
        <w:tc>
          <w:tcPr>
            <w:tcW w:type="dxa" w:w="1080"/>
          </w:tcPr>
          <w:p>
            <w:pPr>
              <w:jc w:val="center"/>
            </w:pPr>
            <w:r>
              <w:t>0.689</w:t>
            </w:r>
          </w:p>
        </w:tc>
      </w:tr>
      <w:tr>
        <w:tc>
          <w:tcPr>
            <w:tcW w:type="dxa" w:w="1080"/>
          </w:tcPr>
          <w:p>
            <w:pPr>
              <w:jc w:val="center"/>
            </w:pPr>
            <w:r>
              <w:t>ZD904232005</w:t>
            </w:r>
          </w:p>
        </w:tc>
        <w:tc>
          <w:tcPr>
            <w:tcW w:type="dxa" w:w="1080"/>
          </w:tcPr>
          <w:p>
            <w:pPr>
              <w:jc w:val="center"/>
            </w:pPr>
            <w:r>
              <w:t>oesophagus_01</w:t>
            </w:r>
          </w:p>
        </w:tc>
        <w:tc>
          <w:tcPr>
            <w:tcW w:type="dxa" w:w="1080"/>
          </w:tcPr>
          <w:p>
            <w:pPr>
              <w:jc w:val="center"/>
            </w:pPr>
            <w:r>
              <w:t>11744</w:t>
            </w:r>
          </w:p>
        </w:tc>
        <w:tc>
          <w:tcPr>
            <w:tcW w:type="dxa" w:w="1080"/>
          </w:tcPr>
          <w:p>
            <w:pPr>
              <w:jc w:val="center"/>
            </w:pPr>
            <w:r>
              <w:t>0.856</w:t>
            </w:r>
          </w:p>
        </w:tc>
        <w:tc>
          <w:tcPr>
            <w:tcW w:type="dxa" w:w="1080"/>
          </w:tcPr>
          <w:p>
            <w:pPr>
              <w:jc w:val="center"/>
            </w:pPr>
            <w:r>
              <w:t>212024</w:t>
            </w:r>
          </w:p>
        </w:tc>
        <w:tc>
          <w:tcPr>
            <w:tcW w:type="dxa" w:w="1080"/>
          </w:tcPr>
          <w:p>
            <w:pPr>
              <w:jc w:val="center"/>
            </w:pPr>
            <w:r>
              <w:t>11.577</w:t>
            </w:r>
          </w:p>
        </w:tc>
        <w:tc>
          <w:tcPr>
            <w:tcW w:type="dxa" w:w="1080"/>
          </w:tcPr>
          <w:p>
            <w:pPr>
              <w:jc w:val="center"/>
            </w:pPr>
            <w:r>
              <w:t>0.023</w:t>
            </w:r>
          </w:p>
        </w:tc>
        <w:tc>
          <w:tcPr>
            <w:tcW w:type="dxa" w:w="1080"/>
          </w:tcPr>
          <w:p>
            <w:pPr>
              <w:jc w:val="center"/>
            </w:pPr>
            <w:r>
              <w:t>0.644</w:t>
            </w:r>
          </w:p>
        </w:tc>
      </w:tr>
      <w:tr>
        <w:tc>
          <w:tcPr>
            <w:tcW w:type="dxa" w:w="1080"/>
          </w:tcPr>
          <w:p>
            <w:pPr>
              <w:jc w:val="center"/>
            </w:pPr>
            <w:r>
              <w:t>ZD903232004</w:t>
            </w:r>
          </w:p>
        </w:tc>
        <w:tc>
          <w:tcPr>
            <w:tcW w:type="dxa" w:w="1080"/>
          </w:tcPr>
          <w:p>
            <w:pPr>
              <w:jc w:val="center"/>
            </w:pPr>
            <w:r>
              <w:t>stomach_01</w:t>
            </w:r>
          </w:p>
        </w:tc>
        <w:tc>
          <w:tcPr>
            <w:tcW w:type="dxa" w:w="1080"/>
          </w:tcPr>
          <w:p>
            <w:pPr>
              <w:jc w:val="center"/>
            </w:pPr>
            <w:r>
              <w:t>7071</w:t>
            </w:r>
          </w:p>
        </w:tc>
        <w:tc>
          <w:tcPr>
            <w:tcW w:type="dxa" w:w="1080"/>
          </w:tcPr>
          <w:p>
            <w:pPr>
              <w:jc w:val="center"/>
            </w:pPr>
            <w:r>
              <w:t>0.781</w:t>
            </w:r>
          </w:p>
        </w:tc>
        <w:tc>
          <w:tcPr>
            <w:tcW w:type="dxa" w:w="1080"/>
          </w:tcPr>
          <w:p>
            <w:pPr>
              <w:jc w:val="center"/>
            </w:pPr>
            <w:r>
              <w:t>256199</w:t>
            </w:r>
          </w:p>
        </w:tc>
        <w:tc>
          <w:tcPr>
            <w:tcW w:type="dxa" w:w="1080"/>
          </w:tcPr>
          <w:p>
            <w:pPr>
              <w:jc w:val="center"/>
            </w:pPr>
            <w:r>
              <w:t>9.981</w:t>
            </w:r>
          </w:p>
        </w:tc>
        <w:tc>
          <w:tcPr>
            <w:tcW w:type="dxa" w:w="1080"/>
          </w:tcPr>
          <w:p>
            <w:pPr>
              <w:jc w:val="center"/>
            </w:pPr>
            <w:r>
              <w:t>0.083</w:t>
            </w:r>
          </w:p>
        </w:tc>
        <w:tc>
          <w:tcPr>
            <w:tcW w:type="dxa" w:w="1080"/>
          </w:tcPr>
          <w:p>
            <w:pPr>
              <w:jc w:val="center"/>
            </w:pPr>
            <w:r>
              <w:t>0.7</w:t>
            </w:r>
          </w:p>
        </w:tc>
      </w:tr>
      <w:tr>
        <w:tc>
          <w:tcPr>
            <w:tcW w:type="dxa" w:w="1080"/>
          </w:tcPr>
          <w:p>
            <w:pPr>
              <w:jc w:val="center"/>
            </w:pPr>
            <w:r>
              <w:t>ZD904232004</w:t>
            </w:r>
          </w:p>
        </w:tc>
        <w:tc>
          <w:tcPr>
            <w:tcW w:type="dxa" w:w="1080"/>
          </w:tcPr>
          <w:p>
            <w:pPr>
              <w:jc w:val="center"/>
            </w:pPr>
            <w:r>
              <w:t>stomach_02</w:t>
            </w:r>
          </w:p>
        </w:tc>
        <w:tc>
          <w:tcPr>
            <w:tcW w:type="dxa" w:w="1080"/>
          </w:tcPr>
          <w:p>
            <w:pPr>
              <w:jc w:val="center"/>
            </w:pPr>
            <w:r>
              <w:t>10252</w:t>
            </w:r>
          </w:p>
        </w:tc>
        <w:tc>
          <w:tcPr>
            <w:tcW w:type="dxa" w:w="1080"/>
          </w:tcPr>
          <w:p>
            <w:pPr>
              <w:jc w:val="center"/>
            </w:pPr>
            <w:r>
              <w:t>0.915</w:t>
            </w:r>
          </w:p>
        </w:tc>
        <w:tc>
          <w:tcPr>
            <w:tcW w:type="dxa" w:w="1080"/>
          </w:tcPr>
          <w:p>
            <w:pPr>
              <w:jc w:val="center"/>
            </w:pPr>
            <w:r>
              <w:t>275991</w:t>
            </w:r>
          </w:p>
        </w:tc>
        <w:tc>
          <w:tcPr>
            <w:tcW w:type="dxa" w:w="1080"/>
          </w:tcPr>
          <w:p>
            <w:pPr>
              <w:jc w:val="center"/>
            </w:pPr>
            <w:r>
              <w:t>12.188</w:t>
            </w:r>
          </w:p>
        </w:tc>
        <w:tc>
          <w:tcPr>
            <w:tcW w:type="dxa" w:w="1080"/>
          </w:tcPr>
          <w:p>
            <w:pPr>
              <w:jc w:val="center"/>
            </w:pPr>
            <w:r>
              <w:t>0.011</w:t>
            </w:r>
          </w:p>
        </w:tc>
        <w:tc>
          <w:tcPr>
            <w:tcW w:type="dxa" w:w="1080"/>
          </w:tcPr>
          <w:p>
            <w:pPr>
              <w:jc w:val="center"/>
            </w:pPr>
            <w:r>
              <w:t>0.578</w:t>
            </w:r>
          </w:p>
        </w:tc>
      </w:tr>
      <w:tr>
        <w:tc>
          <w:tcPr>
            <w:tcW w:type="dxa" w:w="1080"/>
          </w:tcPr>
          <w:p>
            <w:pPr>
              <w:jc w:val="center"/>
            </w:pPr>
            <w:r>
              <w:t>ZD904232006</w:t>
            </w:r>
          </w:p>
        </w:tc>
        <w:tc>
          <w:tcPr>
            <w:tcW w:type="dxa" w:w="1080"/>
          </w:tcPr>
          <w:p>
            <w:pPr>
              <w:jc w:val="center"/>
            </w:pPr>
            <w:r>
              <w:t>stomach_03</w:t>
            </w:r>
          </w:p>
        </w:tc>
        <w:tc>
          <w:tcPr>
            <w:tcW w:type="dxa" w:w="1080"/>
          </w:tcPr>
          <w:p>
            <w:pPr>
              <w:jc w:val="center"/>
            </w:pPr>
            <w:r>
              <w:t>5949</w:t>
            </w:r>
          </w:p>
        </w:tc>
        <w:tc>
          <w:tcPr>
            <w:tcW w:type="dxa" w:w="1080"/>
          </w:tcPr>
          <w:p>
            <w:pPr>
              <w:jc w:val="center"/>
            </w:pPr>
            <w:r>
              <w:t>0.552</w:t>
            </w:r>
          </w:p>
        </w:tc>
        <w:tc>
          <w:tcPr>
            <w:tcW w:type="dxa" w:w="1080"/>
          </w:tcPr>
          <w:p>
            <w:pPr>
              <w:jc w:val="center"/>
            </w:pPr>
            <w:r>
              <w:t>394910</w:t>
            </w:r>
          </w:p>
        </w:tc>
        <w:tc>
          <w:tcPr>
            <w:tcW w:type="dxa" w:w="1080"/>
          </w:tcPr>
          <w:p>
            <w:pPr>
              <w:jc w:val="center"/>
            </w:pPr>
            <w:r>
              <w:t>6.925</w:t>
            </w:r>
          </w:p>
        </w:tc>
        <w:tc>
          <w:tcPr>
            <w:tcW w:type="dxa" w:w="1080"/>
          </w:tcPr>
          <w:p>
            <w:pPr>
              <w:jc w:val="center"/>
            </w:pPr>
            <w:r>
              <w:t>0.112</w:t>
            </w:r>
          </w:p>
        </w:tc>
        <w:tc>
          <w:tcPr>
            <w:tcW w:type="dxa" w:w="1080"/>
          </w:tcPr>
          <w:p>
            <w:pPr>
              <w:jc w:val="center"/>
            </w:pPr>
            <w:r>
              <w:t>0.885</w:t>
            </w:r>
          </w:p>
        </w:tc>
      </w:tr>
      <w:tr>
        <w:tc>
          <w:tcPr>
            <w:tcW w:type="dxa" w:w="1080"/>
          </w:tcPr>
          <w:p>
            <w:pPr>
              <w:jc w:val="center"/>
            </w:pPr>
            <w:r>
              <w:t>ZD905232002</w:t>
            </w:r>
          </w:p>
        </w:tc>
        <w:tc>
          <w:tcPr>
            <w:tcW w:type="dxa" w:w="1080"/>
          </w:tcPr>
          <w:p>
            <w:pPr>
              <w:jc w:val="center"/>
            </w:pPr>
            <w:r>
              <w:t>stomach_04</w:t>
            </w:r>
          </w:p>
        </w:tc>
        <w:tc>
          <w:tcPr>
            <w:tcW w:type="dxa" w:w="1080"/>
          </w:tcPr>
          <w:p>
            <w:pPr>
              <w:jc w:val="center"/>
            </w:pPr>
            <w:r>
              <w:t>9966</w:t>
            </w:r>
          </w:p>
        </w:tc>
        <w:tc>
          <w:tcPr>
            <w:tcW w:type="dxa" w:w="1080"/>
          </w:tcPr>
          <w:p>
            <w:pPr>
              <w:jc w:val="center"/>
            </w:pPr>
            <w:r>
              <w:t>0.857</w:t>
            </w:r>
          </w:p>
        </w:tc>
        <w:tc>
          <w:tcPr>
            <w:tcW w:type="dxa" w:w="1080"/>
          </w:tcPr>
          <w:p>
            <w:pPr>
              <w:jc w:val="center"/>
            </w:pPr>
            <w:r>
              <w:t>192309</w:t>
            </w:r>
          </w:p>
        </w:tc>
        <w:tc>
          <w:tcPr>
            <w:tcW w:type="dxa" w:w="1080"/>
          </w:tcPr>
          <w:p>
            <w:pPr>
              <w:jc w:val="center"/>
            </w:pPr>
            <w:r>
              <w:t>11.387</w:t>
            </w:r>
          </w:p>
        </w:tc>
        <w:tc>
          <w:tcPr>
            <w:tcW w:type="dxa" w:w="1080"/>
          </w:tcPr>
          <w:p>
            <w:pPr>
              <w:jc w:val="center"/>
            </w:pPr>
            <w:r>
              <w:t>0.009</w:t>
            </w:r>
          </w:p>
        </w:tc>
        <w:tc>
          <w:tcPr>
            <w:tcW w:type="dxa" w:w="1080"/>
          </w:tcPr>
          <w:p>
            <w:pPr>
              <w:jc w:val="center"/>
            </w:pPr>
            <w:r>
              <w:t>0.64</w:t>
            </w:r>
          </w:p>
        </w:tc>
      </w:tr>
      <w:tr>
        <w:tc>
          <w:tcPr>
            <w:tcW w:type="dxa" w:w="1080"/>
          </w:tcPr>
          <w:p>
            <w:pPr>
              <w:jc w:val="center"/>
            </w:pPr>
            <w:r>
              <w:t>ZD904232011</w:t>
            </w:r>
          </w:p>
        </w:tc>
        <w:tc>
          <w:tcPr>
            <w:tcW w:type="dxa" w:w="1080"/>
          </w:tcPr>
          <w:p>
            <w:pPr>
              <w:jc w:val="center"/>
            </w:pPr>
            <w:r>
              <w:t>hypopharynx_01</w:t>
            </w:r>
          </w:p>
        </w:tc>
        <w:tc>
          <w:tcPr>
            <w:tcW w:type="dxa" w:w="1080"/>
          </w:tcPr>
          <w:p>
            <w:pPr>
              <w:jc w:val="center"/>
            </w:pPr>
            <w:r>
              <w:t>7717</w:t>
            </w:r>
          </w:p>
        </w:tc>
        <w:tc>
          <w:tcPr>
            <w:tcW w:type="dxa" w:w="1080"/>
          </w:tcPr>
          <w:p>
            <w:pPr>
              <w:jc w:val="center"/>
            </w:pPr>
            <w:r>
              <w:t>0.849</w:t>
            </w:r>
          </w:p>
        </w:tc>
        <w:tc>
          <w:tcPr>
            <w:tcW w:type="dxa" w:w="1080"/>
          </w:tcPr>
          <w:p>
            <w:pPr>
              <w:jc w:val="center"/>
            </w:pPr>
            <w:r>
              <w:t>323179</w:t>
            </w:r>
          </w:p>
        </w:tc>
        <w:tc>
          <w:tcPr>
            <w:tcW w:type="dxa" w:w="1080"/>
          </w:tcPr>
          <w:p>
            <w:pPr>
              <w:jc w:val="center"/>
            </w:pPr>
            <w:r>
              <w:t>10.962</w:t>
            </w:r>
          </w:p>
        </w:tc>
        <w:tc>
          <w:tcPr>
            <w:tcW w:type="dxa" w:w="1080"/>
          </w:tcPr>
          <w:p>
            <w:pPr>
              <w:jc w:val="center"/>
            </w:pPr>
            <w:r>
              <w:t>0.048</w:t>
            </w:r>
          </w:p>
        </w:tc>
        <w:tc>
          <w:tcPr>
            <w:tcW w:type="dxa" w:w="1080"/>
          </w:tcPr>
          <w:p>
            <w:pPr>
              <w:jc w:val="center"/>
            </w:pPr>
            <w:r>
              <w:t>0.678</w:t>
            </w:r>
          </w:p>
        </w:tc>
      </w:tr>
      <w:tr>
        <w:tc>
          <w:tcPr>
            <w:tcW w:type="dxa" w:w="1080"/>
          </w:tcPr>
          <w:p>
            <w:pPr>
              <w:jc w:val="center"/>
            </w:pPr>
            <w:r>
              <w:t>ZD904232003</w:t>
            </w:r>
          </w:p>
        </w:tc>
        <w:tc>
          <w:tcPr>
            <w:tcW w:type="dxa" w:w="1080"/>
          </w:tcPr>
          <w:p>
            <w:pPr>
              <w:jc w:val="center"/>
            </w:pPr>
            <w:r>
              <w:t>melanoma_01</w:t>
            </w:r>
          </w:p>
        </w:tc>
        <w:tc>
          <w:tcPr>
            <w:tcW w:type="dxa" w:w="1080"/>
          </w:tcPr>
          <w:p>
            <w:pPr>
              <w:jc w:val="center"/>
            </w:pPr>
            <w:r>
              <w:t>12098</w:t>
            </w:r>
          </w:p>
        </w:tc>
        <w:tc>
          <w:tcPr>
            <w:tcW w:type="dxa" w:w="1080"/>
          </w:tcPr>
          <w:p>
            <w:pPr>
              <w:jc w:val="center"/>
            </w:pPr>
            <w:r>
              <w:t>0.899</w:t>
            </w:r>
          </w:p>
        </w:tc>
        <w:tc>
          <w:tcPr>
            <w:tcW w:type="dxa" w:w="1080"/>
          </w:tcPr>
          <w:p>
            <w:pPr>
              <w:jc w:val="center"/>
            </w:pPr>
            <w:r>
              <w:t>292949</w:t>
            </w:r>
          </w:p>
        </w:tc>
        <w:tc>
          <w:tcPr>
            <w:tcW w:type="dxa" w:w="1080"/>
          </w:tcPr>
          <w:p>
            <w:pPr>
              <w:jc w:val="center"/>
            </w:pPr>
            <w:r>
              <w:t>12.191</w:t>
            </w:r>
          </w:p>
        </w:tc>
        <w:tc>
          <w:tcPr>
            <w:tcW w:type="dxa" w:w="1080"/>
          </w:tcPr>
          <w:p>
            <w:pPr>
              <w:jc w:val="center"/>
            </w:pPr>
            <w:r>
              <w:t>0.021</w:t>
            </w:r>
          </w:p>
        </w:tc>
        <w:tc>
          <w:tcPr>
            <w:tcW w:type="dxa" w:w="1080"/>
          </w:tcPr>
          <w:p>
            <w:pPr>
              <w:jc w:val="center"/>
            </w:pPr>
            <w:r>
              <w:t>0.588</w:t>
            </w:r>
          </w:p>
        </w:tc>
      </w:tr>
    </w:tbl>
    <w:p>
      <w:pPr>
        <w:pStyle w:val="Caption"/>
      </w:pPr>
      <w:r>
        <w:t>[Note] Clones：克隆类型数目； Shannon_diversity：香浓多样性指数，根据克隆频率计算，该值越高，表示克隆多样性越高； Evenness：标准化后的香浓多样性指数=Shannon_diversity/log2(Clones)；Reads：最后用于鉴定出CDR的有效reads；convergent_TCR_frequency：CDR3核酸序列不一致但CDR3的氨基酸序列一致，这种情况称之为TCR convergence, 把这种克隆的占比称为convergent TCR frequency，该指标可以一定程度反映免疫响应效果； clone_gini_index：基尼指数，类似香浓多样性，该值越大，表示克隆多样性越高。</w:t>
      </w:r>
    </w:p>
    <w:p>
      <w:pPr>
        <w:ind w:firstLine="360"/>
      </w:pPr>
      <w:r>
        <w:t>除了克隆多样性汇总表，针对每个样本，我们提供了每个克隆的详细信息，包括VDJ组合，CDR3序列信息等，后续分析均基于这些信息。单个样本克隆信息汇总示例如下表，具体表格见{{分析结果文件名}}。</w:t>
      </w:r>
    </w:p>
    <w:p>
      <w:pPr>
        <w:pStyle w:val="Caption"/>
        <w:jc w:val="center"/>
      </w:pPr>
      <w:r>
        <w:t>表4 单个样本克隆信息总表</w:t>
      </w:r>
    </w:p>
    <w:tbl>
      <w:tblPr>
        <w:tblStyle w:val="ColorfulList-Accent3"/>
        <w:tblW w:type="auto" w:w="0"/>
        <w:jc w:val="center"/>
        <w:tblLayout w:type="fixed"/>
        <w:tblLook w:firstColumn="1" w:firstRow="1" w:lastColumn="0" w:lastRow="0" w:noHBand="0" w:noVBand="1" w:val="04A0"/>
      </w:tblPr>
      <w:tblGrid>
        <w:gridCol w:w="9123840"/>
        <w:gridCol w:w="785"/>
        <w:gridCol w:w="785"/>
        <w:gridCol w:w="785"/>
        <w:gridCol w:w="785"/>
        <w:gridCol w:w="785"/>
        <w:gridCol w:w="785"/>
        <w:gridCol w:w="785"/>
        <w:gridCol w:w="785"/>
        <w:gridCol w:w="785"/>
        <w:gridCol w:w="785"/>
      </w:tblGrid>
      <w:tr>
        <w:tc>
          <w:tcPr>
            <w:tcW w:type="dxa" w:w="785"/>
          </w:tcPr>
          <w:p>
            <w:pPr>
              <w:jc w:val="center"/>
            </w:pPr>
            <w:r>
              <w:t>Variable</w:t>
            </w:r>
          </w:p>
        </w:tc>
        <w:tc>
          <w:tcPr>
            <w:tcW w:type="dxa" w:w="785"/>
          </w:tcPr>
          <w:p>
            <w:pPr>
              <w:jc w:val="center"/>
            </w:pPr>
            <w:r>
              <w:t>Joining</w:t>
            </w:r>
          </w:p>
        </w:tc>
        <w:tc>
          <w:tcPr>
            <w:tcW w:type="dxa" w:w="785"/>
          </w:tcPr>
          <w:p>
            <w:pPr>
              <w:jc w:val="center"/>
            </w:pPr>
            <w:r>
              <w:t>CDR3 AA</w:t>
            </w:r>
          </w:p>
        </w:tc>
        <w:tc>
          <w:tcPr>
            <w:tcW w:type="dxa" w:w="785"/>
          </w:tcPr>
          <w:p>
            <w:pPr>
              <w:jc w:val="center"/>
            </w:pPr>
            <w:r>
              <w:t>CDR3 NT</w:t>
            </w:r>
          </w:p>
        </w:tc>
        <w:tc>
          <w:tcPr>
            <w:tcW w:type="dxa" w:w="785"/>
          </w:tcPr>
          <w:p>
            <w:pPr>
              <w:jc w:val="center"/>
            </w:pPr>
            <w:r>
              <w:t>Diversity</w:t>
            </w:r>
          </w:p>
        </w:tc>
        <w:tc>
          <w:tcPr>
            <w:tcW w:type="dxa" w:w="785"/>
          </w:tcPr>
          <w:p>
            <w:pPr>
              <w:jc w:val="center"/>
            </w:pPr>
            <w:r>
              <w:t>...</w:t>
            </w:r>
          </w:p>
        </w:tc>
        <w:tc>
          <w:tcPr>
            <w:tcW w:type="dxa" w:w="785"/>
          </w:tcPr>
          <w:p>
            <w:pPr>
              <w:jc w:val="center"/>
            </w:pPr>
            <w:r>
              <w:t>Diversity Gene Allele</w:t>
            </w:r>
          </w:p>
        </w:tc>
        <w:tc>
          <w:tcPr>
            <w:tcW w:type="dxa" w:w="785"/>
          </w:tcPr>
          <w:p>
            <w:pPr>
              <w:jc w:val="center"/>
            </w:pPr>
            <w:r>
              <w:t>Joining Gene Allele</w:t>
            </w:r>
          </w:p>
        </w:tc>
        <w:tc>
          <w:tcPr>
            <w:tcW w:type="dxa" w:w="785"/>
          </w:tcPr>
          <w:p>
            <w:pPr>
              <w:jc w:val="center"/>
            </w:pPr>
            <w:r>
              <w:t>Constant Gene</w:t>
            </w:r>
          </w:p>
        </w:tc>
        <w:tc>
          <w:tcPr>
            <w:tcW w:type="dxa" w:w="785"/>
          </w:tcPr>
          <w:p>
            <w:pPr>
              <w:jc w:val="center"/>
            </w:pPr>
            <w:r>
              <w:t>Sequence</w:t>
            </w:r>
          </w:p>
        </w:tc>
        <w:tc>
          <w:tcPr>
            <w:tcW w:type="dxa" w:w="785"/>
          </w:tcPr>
          <w:p>
            <w:pPr>
              <w:jc w:val="center"/>
            </w:pPr>
            <w:r>
              <w:t>Reference Sequence</w:t>
            </w:r>
          </w:p>
        </w:tc>
      </w:tr>
      <w:tr>
        <w:tc>
          <w:tcPr>
            <w:tcW w:type="dxa" w:w="785"/>
          </w:tcPr>
          <w:p>
            <w:pPr>
              <w:jc w:val="center"/>
            </w:pPr>
            <w:r>
              <w:t>TRBV15</w:t>
            </w:r>
          </w:p>
        </w:tc>
        <w:tc>
          <w:tcPr>
            <w:tcW w:type="dxa" w:w="785"/>
          </w:tcPr>
          <w:p>
            <w:pPr>
              <w:jc w:val="center"/>
            </w:pPr>
            <w:r>
              <w:t>TRBJ2-3</w:t>
            </w:r>
          </w:p>
        </w:tc>
        <w:tc>
          <w:tcPr>
            <w:tcW w:type="dxa" w:w="785"/>
          </w:tcPr>
          <w:p>
            <w:pPr>
              <w:jc w:val="center"/>
            </w:pPr>
            <w:r>
              <w:t>ATSRDTLA...</w:t>
            </w:r>
          </w:p>
        </w:tc>
        <w:tc>
          <w:tcPr>
            <w:tcW w:type="dxa" w:w="785"/>
          </w:tcPr>
          <w:p>
            <w:pPr>
              <w:jc w:val="center"/>
            </w:pPr>
            <w:r>
              <w:t>GCCACCAG...</w:t>
            </w:r>
          </w:p>
        </w:tc>
        <w:tc>
          <w:tcPr>
            <w:tcW w:type="dxa" w:w="785"/>
          </w:tcPr>
          <w:p>
            <w:pPr>
              <w:jc w:val="center"/>
            </w:pPr>
            <w:r>
              <w:t>TRBD2</w:t>
            </w:r>
          </w:p>
        </w:tc>
        <w:tc>
          <w:tcPr>
            <w:tcW w:type="dxa" w:w="785"/>
          </w:tcPr>
          <w:p>
            <w:pPr>
              <w:jc w:val="center"/>
            </w:pPr>
            <w:r>
              <w:t>...</w:t>
            </w:r>
          </w:p>
        </w:tc>
        <w:tc>
          <w:tcPr>
            <w:tcW w:type="dxa" w:w="785"/>
          </w:tcPr>
          <w:p>
            <w:pPr>
              <w:jc w:val="center"/>
            </w:pPr>
            <w:r>
              <w:t>2.0</w:t>
            </w:r>
          </w:p>
        </w:tc>
        <w:tc>
          <w:tcPr>
            <w:tcW w:type="dxa" w:w="785"/>
          </w:tcPr>
          <w:p>
            <w:pPr>
              <w:jc w:val="center"/>
            </w:pPr>
            <w:r>
              <w:t>1</w:t>
            </w:r>
          </w:p>
        </w:tc>
        <w:tc>
          <w:tcPr>
            <w:tcW w:type="dxa" w:w="785"/>
          </w:tcPr>
          <w:p>
            <w:pPr>
              <w:jc w:val="center"/>
            </w:pPr>
            <w:r>
              <w:t>TRBC2</w:t>
            </w:r>
          </w:p>
        </w:tc>
        <w:tc>
          <w:tcPr>
            <w:tcW w:type="dxa" w:w="785"/>
          </w:tcPr>
          <w:p>
            <w:pPr>
              <w:jc w:val="center"/>
            </w:pPr>
            <w:r>
              <w:t>GTTCTCAG...</w:t>
            </w:r>
          </w:p>
        </w:tc>
        <w:tc>
          <w:tcPr>
            <w:tcW w:type="dxa" w:w="785"/>
          </w:tcPr>
          <w:p>
            <w:pPr>
              <w:jc w:val="center"/>
            </w:pPr>
            <w:r>
              <w:t>GTTCTCAG...</w:t>
            </w:r>
          </w:p>
        </w:tc>
      </w:tr>
      <w:tr>
        <w:tc>
          <w:tcPr>
            <w:tcW w:type="dxa" w:w="785"/>
          </w:tcPr>
          <w:p>
            <w:pPr>
              <w:jc w:val="center"/>
            </w:pPr>
            <w:r>
              <w:t>TRBV6-5</w:t>
            </w:r>
          </w:p>
        </w:tc>
        <w:tc>
          <w:tcPr>
            <w:tcW w:type="dxa" w:w="785"/>
          </w:tcPr>
          <w:p>
            <w:pPr>
              <w:jc w:val="center"/>
            </w:pPr>
            <w:r>
              <w:t>TRBJ1-1</w:t>
            </w:r>
          </w:p>
        </w:tc>
        <w:tc>
          <w:tcPr>
            <w:tcW w:type="dxa" w:w="785"/>
          </w:tcPr>
          <w:p>
            <w:pPr>
              <w:jc w:val="center"/>
            </w:pPr>
            <w:r>
              <w:t>ASSYKIGWNTEAF</w:t>
            </w:r>
          </w:p>
        </w:tc>
        <w:tc>
          <w:tcPr>
            <w:tcW w:type="dxa" w:w="785"/>
          </w:tcPr>
          <w:p>
            <w:pPr>
              <w:jc w:val="center"/>
            </w:pPr>
            <w:r>
              <w:t>GCCAGCAG...</w:t>
            </w:r>
          </w:p>
        </w:tc>
        <w:tc>
          <w:tcPr>
            <w:tcW w:type="dxa" w:w="785"/>
          </w:tcPr>
          <w:p>
            <w:pPr>
              <w:jc w:val="center"/>
            </w:pPr>
            <w:r>
              <w:t>nan</w:t>
            </w:r>
          </w:p>
        </w:tc>
        <w:tc>
          <w:tcPr>
            <w:tcW w:type="dxa" w:w="785"/>
          </w:tcPr>
          <w:p>
            <w:pPr>
              <w:jc w:val="center"/>
            </w:pPr>
            <w:r>
              <w:t>...</w:t>
            </w:r>
          </w:p>
        </w:tc>
        <w:tc>
          <w:tcPr>
            <w:tcW w:type="dxa" w:w="785"/>
          </w:tcPr>
          <w:p>
            <w:pPr>
              <w:jc w:val="center"/>
            </w:pPr>
            <w:r>
              <w:t>nan</w:t>
            </w:r>
          </w:p>
        </w:tc>
        <w:tc>
          <w:tcPr>
            <w:tcW w:type="dxa" w:w="785"/>
          </w:tcPr>
          <w:p>
            <w:pPr>
              <w:jc w:val="center"/>
            </w:pPr>
            <w:r>
              <w:t>1</w:t>
            </w:r>
          </w:p>
        </w:tc>
        <w:tc>
          <w:tcPr>
            <w:tcW w:type="dxa" w:w="785"/>
          </w:tcPr>
          <w:p>
            <w:pPr>
              <w:jc w:val="center"/>
            </w:pPr>
            <w:r>
              <w:t>TRBC1</w:t>
            </w:r>
          </w:p>
        </w:tc>
        <w:tc>
          <w:tcPr>
            <w:tcW w:type="dxa" w:w="785"/>
          </w:tcPr>
          <w:p>
            <w:pPr>
              <w:jc w:val="center"/>
            </w:pPr>
            <w:r>
              <w:t>GAAGACAG...</w:t>
            </w:r>
          </w:p>
        </w:tc>
        <w:tc>
          <w:tcPr>
            <w:tcW w:type="dxa" w:w="785"/>
          </w:tcPr>
          <w:p>
            <w:pPr>
              <w:jc w:val="center"/>
            </w:pPr>
            <w:r>
              <w:t>GAAGACAG...</w:t>
            </w:r>
          </w:p>
        </w:tc>
      </w:tr>
      <w:tr>
        <w:tc>
          <w:tcPr>
            <w:tcW w:type="dxa" w:w="785"/>
          </w:tcPr>
          <w:p>
            <w:pPr>
              <w:jc w:val="center"/>
            </w:pPr>
            <w:r>
              <w:t>TRBV29-1</w:t>
            </w:r>
          </w:p>
        </w:tc>
        <w:tc>
          <w:tcPr>
            <w:tcW w:type="dxa" w:w="785"/>
          </w:tcPr>
          <w:p>
            <w:pPr>
              <w:jc w:val="center"/>
            </w:pPr>
            <w:r>
              <w:t>TRBJ2-7</w:t>
            </w:r>
          </w:p>
        </w:tc>
        <w:tc>
          <w:tcPr>
            <w:tcW w:type="dxa" w:w="785"/>
          </w:tcPr>
          <w:p>
            <w:pPr>
              <w:jc w:val="center"/>
            </w:pPr>
            <w:r>
              <w:t>SVLTGVYEQY</w:t>
            </w:r>
          </w:p>
        </w:tc>
        <w:tc>
          <w:tcPr>
            <w:tcW w:type="dxa" w:w="785"/>
          </w:tcPr>
          <w:p>
            <w:pPr>
              <w:jc w:val="center"/>
            </w:pPr>
            <w:r>
              <w:t>AGCGTCCT...</w:t>
            </w:r>
          </w:p>
        </w:tc>
        <w:tc>
          <w:tcPr>
            <w:tcW w:type="dxa" w:w="785"/>
          </w:tcPr>
          <w:p>
            <w:pPr>
              <w:jc w:val="center"/>
            </w:pPr>
            <w:r>
              <w:t>TRBD1</w:t>
            </w:r>
          </w:p>
        </w:tc>
        <w:tc>
          <w:tcPr>
            <w:tcW w:type="dxa" w:w="785"/>
          </w:tcPr>
          <w:p>
            <w:pPr>
              <w:jc w:val="center"/>
            </w:pPr>
            <w:r>
              <w:t>...</w:t>
            </w:r>
          </w:p>
        </w:tc>
        <w:tc>
          <w:tcPr>
            <w:tcW w:type="dxa" w:w="785"/>
          </w:tcPr>
          <w:p>
            <w:pPr>
              <w:jc w:val="center"/>
            </w:pPr>
            <w:r>
              <w:t>1.0</w:t>
            </w:r>
          </w:p>
        </w:tc>
        <w:tc>
          <w:tcPr>
            <w:tcW w:type="dxa" w:w="785"/>
          </w:tcPr>
          <w:p>
            <w:pPr>
              <w:jc w:val="center"/>
            </w:pPr>
            <w:r>
              <w:t>1</w:t>
            </w:r>
          </w:p>
        </w:tc>
        <w:tc>
          <w:tcPr>
            <w:tcW w:type="dxa" w:w="785"/>
          </w:tcPr>
          <w:p>
            <w:pPr>
              <w:jc w:val="center"/>
            </w:pPr>
            <w:r>
              <w:t>TRBC2</w:t>
            </w:r>
          </w:p>
        </w:tc>
        <w:tc>
          <w:tcPr>
            <w:tcW w:type="dxa" w:w="785"/>
          </w:tcPr>
          <w:p>
            <w:pPr>
              <w:jc w:val="center"/>
            </w:pPr>
            <w:r>
              <w:t>CAACGTGG...</w:t>
            </w:r>
          </w:p>
        </w:tc>
        <w:tc>
          <w:tcPr>
            <w:tcW w:type="dxa" w:w="785"/>
          </w:tcPr>
          <w:p>
            <w:pPr>
              <w:jc w:val="center"/>
            </w:pPr>
            <w:r>
              <w:t>CAACGTGG...</w:t>
            </w:r>
          </w:p>
        </w:tc>
      </w:tr>
      <w:tr>
        <w:tc>
          <w:tcPr>
            <w:tcW w:type="dxa" w:w="785"/>
          </w:tcPr>
          <w:p>
            <w:pPr>
              <w:jc w:val="center"/>
            </w:pPr>
            <w:r>
              <w:t>TRBV6-2</w:t>
            </w:r>
          </w:p>
        </w:tc>
        <w:tc>
          <w:tcPr>
            <w:tcW w:type="dxa" w:w="785"/>
          </w:tcPr>
          <w:p>
            <w:pPr>
              <w:jc w:val="center"/>
            </w:pPr>
            <w:r>
              <w:t>TRBJ2-2</w:t>
            </w:r>
          </w:p>
        </w:tc>
        <w:tc>
          <w:tcPr>
            <w:tcW w:type="dxa" w:w="785"/>
          </w:tcPr>
          <w:p>
            <w:pPr>
              <w:jc w:val="center"/>
            </w:pPr>
            <w:r>
              <w:t>ASSSLDTGELF</w:t>
            </w:r>
          </w:p>
        </w:tc>
        <w:tc>
          <w:tcPr>
            <w:tcW w:type="dxa" w:w="785"/>
          </w:tcPr>
          <w:p>
            <w:pPr>
              <w:jc w:val="center"/>
            </w:pPr>
            <w:r>
              <w:t>GCCAGCAG...</w:t>
            </w:r>
          </w:p>
        </w:tc>
        <w:tc>
          <w:tcPr>
            <w:tcW w:type="dxa" w:w="785"/>
          </w:tcPr>
          <w:p>
            <w:pPr>
              <w:jc w:val="center"/>
            </w:pPr>
            <w:r>
              <w:t>nan</w:t>
            </w:r>
          </w:p>
        </w:tc>
        <w:tc>
          <w:tcPr>
            <w:tcW w:type="dxa" w:w="785"/>
          </w:tcPr>
          <w:p>
            <w:pPr>
              <w:jc w:val="center"/>
            </w:pPr>
            <w:r>
              <w:t>...</w:t>
            </w:r>
          </w:p>
        </w:tc>
        <w:tc>
          <w:tcPr>
            <w:tcW w:type="dxa" w:w="785"/>
          </w:tcPr>
          <w:p>
            <w:pPr>
              <w:jc w:val="center"/>
            </w:pPr>
            <w:r>
              <w:t>nan</w:t>
            </w:r>
          </w:p>
        </w:tc>
        <w:tc>
          <w:tcPr>
            <w:tcW w:type="dxa" w:w="785"/>
          </w:tcPr>
          <w:p>
            <w:pPr>
              <w:jc w:val="center"/>
            </w:pPr>
            <w:r>
              <w:t>1</w:t>
            </w:r>
          </w:p>
        </w:tc>
        <w:tc>
          <w:tcPr>
            <w:tcW w:type="dxa" w:w="785"/>
          </w:tcPr>
          <w:p>
            <w:pPr>
              <w:jc w:val="center"/>
            </w:pPr>
            <w:r>
              <w:t>TRBC2</w:t>
            </w:r>
          </w:p>
        </w:tc>
        <w:tc>
          <w:tcPr>
            <w:tcW w:type="dxa" w:w="785"/>
          </w:tcPr>
          <w:p>
            <w:pPr>
              <w:jc w:val="center"/>
            </w:pPr>
            <w:r>
              <w:t>GAAGACAG...</w:t>
            </w:r>
          </w:p>
        </w:tc>
        <w:tc>
          <w:tcPr>
            <w:tcW w:type="dxa" w:w="785"/>
          </w:tcPr>
          <w:p>
            <w:pPr>
              <w:jc w:val="center"/>
            </w:pPr>
            <w:r>
              <w:t>GAAGACAG...</w:t>
            </w:r>
          </w:p>
        </w:tc>
      </w:tr>
      <w:tr>
        <w:tc>
          <w:tcPr>
            <w:tcW w:type="dxa" w:w="785"/>
          </w:tcPr>
          <w:p>
            <w:pPr>
              <w:jc w:val="center"/>
            </w:pPr>
            <w:r>
              <w:t>TRBV9</w:t>
            </w:r>
          </w:p>
        </w:tc>
        <w:tc>
          <w:tcPr>
            <w:tcW w:type="dxa" w:w="785"/>
          </w:tcPr>
          <w:p>
            <w:pPr>
              <w:jc w:val="center"/>
            </w:pPr>
            <w:r>
              <w:t>TRBJ1-6</w:t>
            </w:r>
          </w:p>
        </w:tc>
        <w:tc>
          <w:tcPr>
            <w:tcW w:type="dxa" w:w="785"/>
          </w:tcPr>
          <w:p>
            <w:pPr>
              <w:jc w:val="center"/>
            </w:pPr>
            <w:r>
              <w:t>ASSPSNSPLH</w:t>
            </w:r>
          </w:p>
        </w:tc>
        <w:tc>
          <w:tcPr>
            <w:tcW w:type="dxa" w:w="785"/>
          </w:tcPr>
          <w:p>
            <w:pPr>
              <w:jc w:val="center"/>
            </w:pPr>
            <w:r>
              <w:t>GCCAGCAG...</w:t>
            </w:r>
          </w:p>
        </w:tc>
        <w:tc>
          <w:tcPr>
            <w:tcW w:type="dxa" w:w="785"/>
          </w:tcPr>
          <w:p>
            <w:pPr>
              <w:jc w:val="center"/>
            </w:pPr>
            <w:r>
              <w:t>nan</w:t>
            </w:r>
          </w:p>
        </w:tc>
        <w:tc>
          <w:tcPr>
            <w:tcW w:type="dxa" w:w="785"/>
          </w:tcPr>
          <w:p>
            <w:pPr>
              <w:jc w:val="center"/>
            </w:pPr>
            <w:r>
              <w:t>...</w:t>
            </w:r>
          </w:p>
        </w:tc>
        <w:tc>
          <w:tcPr>
            <w:tcW w:type="dxa" w:w="785"/>
          </w:tcPr>
          <w:p>
            <w:pPr>
              <w:jc w:val="center"/>
            </w:pPr>
            <w:r>
              <w:t>nan</w:t>
            </w:r>
          </w:p>
        </w:tc>
        <w:tc>
          <w:tcPr>
            <w:tcW w:type="dxa" w:w="785"/>
          </w:tcPr>
          <w:p>
            <w:pPr>
              <w:jc w:val="center"/>
            </w:pPr>
            <w:r>
              <w:t>1</w:t>
            </w:r>
          </w:p>
        </w:tc>
        <w:tc>
          <w:tcPr>
            <w:tcW w:type="dxa" w:w="785"/>
          </w:tcPr>
          <w:p>
            <w:pPr>
              <w:jc w:val="center"/>
            </w:pPr>
            <w:r>
              <w:t>TRBC1</w:t>
            </w:r>
          </w:p>
        </w:tc>
        <w:tc>
          <w:tcPr>
            <w:tcW w:type="dxa" w:w="785"/>
          </w:tcPr>
          <w:p>
            <w:pPr>
              <w:jc w:val="center"/>
            </w:pPr>
            <w:r>
              <w:t>GGACAGCG...</w:t>
            </w:r>
          </w:p>
        </w:tc>
        <w:tc>
          <w:tcPr>
            <w:tcW w:type="dxa" w:w="785"/>
          </w:tcPr>
          <w:p>
            <w:pPr>
              <w:jc w:val="center"/>
            </w:pPr>
            <w:r>
              <w:t>GGACAGCG...</w:t>
            </w:r>
          </w:p>
        </w:tc>
      </w:tr>
      <w:tr>
        <w:tc>
          <w:tcPr>
            <w:tcW w:type="dxa" w:w="785"/>
          </w:tcPr>
          <w:p>
            <w:pPr>
              <w:jc w:val="center"/>
            </w:pPr>
            <w:r>
              <w:t>TRBV15</w:t>
            </w:r>
          </w:p>
        </w:tc>
        <w:tc>
          <w:tcPr>
            <w:tcW w:type="dxa" w:w="785"/>
          </w:tcPr>
          <w:p>
            <w:pPr>
              <w:jc w:val="center"/>
            </w:pPr>
            <w:r>
              <w:t>TRBJ2-3</w:t>
            </w:r>
          </w:p>
        </w:tc>
        <w:tc>
          <w:tcPr>
            <w:tcW w:type="dxa" w:w="785"/>
          </w:tcPr>
          <w:p>
            <w:pPr>
              <w:jc w:val="center"/>
            </w:pPr>
            <w:r>
              <w:t>ATSRDTLA...</w:t>
            </w:r>
          </w:p>
        </w:tc>
        <w:tc>
          <w:tcPr>
            <w:tcW w:type="dxa" w:w="785"/>
          </w:tcPr>
          <w:p>
            <w:pPr>
              <w:jc w:val="center"/>
            </w:pPr>
            <w:r>
              <w:t>GCCACCAG...</w:t>
            </w:r>
          </w:p>
        </w:tc>
        <w:tc>
          <w:tcPr>
            <w:tcW w:type="dxa" w:w="785"/>
          </w:tcPr>
          <w:p>
            <w:pPr>
              <w:jc w:val="center"/>
            </w:pPr>
            <w:r>
              <w:t>TRBD2</w:t>
            </w:r>
          </w:p>
        </w:tc>
        <w:tc>
          <w:tcPr>
            <w:tcW w:type="dxa" w:w="785"/>
          </w:tcPr>
          <w:p>
            <w:pPr>
              <w:jc w:val="center"/>
            </w:pPr>
            <w:r>
              <w:t>...</w:t>
            </w:r>
          </w:p>
        </w:tc>
        <w:tc>
          <w:tcPr>
            <w:tcW w:type="dxa" w:w="785"/>
          </w:tcPr>
          <w:p>
            <w:pPr>
              <w:jc w:val="center"/>
            </w:pPr>
            <w:r>
              <w:t>1.0</w:t>
            </w:r>
          </w:p>
        </w:tc>
        <w:tc>
          <w:tcPr>
            <w:tcW w:type="dxa" w:w="785"/>
          </w:tcPr>
          <w:p>
            <w:pPr>
              <w:jc w:val="center"/>
            </w:pPr>
            <w:r>
              <w:t>1</w:t>
            </w:r>
          </w:p>
        </w:tc>
        <w:tc>
          <w:tcPr>
            <w:tcW w:type="dxa" w:w="785"/>
          </w:tcPr>
          <w:p>
            <w:pPr>
              <w:jc w:val="center"/>
            </w:pPr>
            <w:r>
              <w:t>TRBC2</w:t>
            </w:r>
          </w:p>
        </w:tc>
        <w:tc>
          <w:tcPr>
            <w:tcW w:type="dxa" w:w="785"/>
          </w:tcPr>
          <w:p>
            <w:pPr>
              <w:jc w:val="center"/>
            </w:pPr>
            <w:r>
              <w:t>GTTCTCAG...</w:t>
            </w:r>
          </w:p>
        </w:tc>
        <w:tc>
          <w:tcPr>
            <w:tcW w:type="dxa" w:w="785"/>
          </w:tcPr>
          <w:p>
            <w:pPr>
              <w:jc w:val="center"/>
            </w:pPr>
            <w:r>
              <w:t>GTTCTCAG...</w:t>
            </w:r>
          </w:p>
        </w:tc>
      </w:tr>
      <w:tr>
        <w:tc>
          <w:tcPr>
            <w:tcW w:type="dxa" w:w="785"/>
          </w:tcPr>
          <w:p>
            <w:pPr>
              <w:jc w:val="center"/>
            </w:pPr>
            <w:r>
              <w:t>TRBV29-1</w:t>
            </w:r>
          </w:p>
        </w:tc>
        <w:tc>
          <w:tcPr>
            <w:tcW w:type="dxa" w:w="785"/>
          </w:tcPr>
          <w:p>
            <w:pPr>
              <w:jc w:val="center"/>
            </w:pPr>
            <w:r>
              <w:t>TRBJ1-1</w:t>
            </w:r>
          </w:p>
        </w:tc>
        <w:tc>
          <w:tcPr>
            <w:tcW w:type="dxa" w:w="785"/>
          </w:tcPr>
          <w:p>
            <w:pPr>
              <w:jc w:val="center"/>
            </w:pPr>
            <w:r>
              <w:t>SVDRTEAF</w:t>
            </w:r>
          </w:p>
        </w:tc>
        <w:tc>
          <w:tcPr>
            <w:tcW w:type="dxa" w:w="785"/>
          </w:tcPr>
          <w:p>
            <w:pPr>
              <w:jc w:val="center"/>
            </w:pPr>
            <w:r>
              <w:t>AGCGTTGA...</w:t>
            </w:r>
          </w:p>
        </w:tc>
        <w:tc>
          <w:tcPr>
            <w:tcW w:type="dxa" w:w="785"/>
          </w:tcPr>
          <w:p>
            <w:pPr>
              <w:jc w:val="center"/>
            </w:pPr>
            <w:r>
              <w:t>nan</w:t>
            </w:r>
          </w:p>
        </w:tc>
        <w:tc>
          <w:tcPr>
            <w:tcW w:type="dxa" w:w="785"/>
          </w:tcPr>
          <w:p>
            <w:pPr>
              <w:jc w:val="center"/>
            </w:pPr>
            <w:r>
              <w:t>...</w:t>
            </w:r>
          </w:p>
        </w:tc>
        <w:tc>
          <w:tcPr>
            <w:tcW w:type="dxa" w:w="785"/>
          </w:tcPr>
          <w:p>
            <w:pPr>
              <w:jc w:val="center"/>
            </w:pPr>
            <w:r>
              <w:t>nan</w:t>
            </w:r>
          </w:p>
        </w:tc>
        <w:tc>
          <w:tcPr>
            <w:tcW w:type="dxa" w:w="785"/>
          </w:tcPr>
          <w:p>
            <w:pPr>
              <w:jc w:val="center"/>
            </w:pPr>
            <w:r>
              <w:t>1</w:t>
            </w:r>
          </w:p>
        </w:tc>
        <w:tc>
          <w:tcPr>
            <w:tcW w:type="dxa" w:w="785"/>
          </w:tcPr>
          <w:p>
            <w:pPr>
              <w:jc w:val="center"/>
            </w:pPr>
            <w:r>
              <w:t>TRBC1</w:t>
            </w:r>
          </w:p>
        </w:tc>
        <w:tc>
          <w:tcPr>
            <w:tcW w:type="dxa" w:w="785"/>
          </w:tcPr>
          <w:p>
            <w:pPr>
              <w:jc w:val="center"/>
            </w:pPr>
            <w:r>
              <w:t>CAACGTGG...</w:t>
            </w:r>
          </w:p>
        </w:tc>
        <w:tc>
          <w:tcPr>
            <w:tcW w:type="dxa" w:w="785"/>
          </w:tcPr>
          <w:p>
            <w:pPr>
              <w:jc w:val="center"/>
            </w:pPr>
            <w:r>
              <w:t>CAACGTGG...</w:t>
            </w:r>
          </w:p>
        </w:tc>
      </w:tr>
      <w:tr>
        <w:tc>
          <w:tcPr>
            <w:tcW w:type="dxa" w:w="785"/>
          </w:tcPr>
          <w:p>
            <w:pPr>
              <w:jc w:val="center"/>
            </w:pPr>
            <w:r>
              <w:t>TRBV6-2</w:t>
            </w:r>
          </w:p>
        </w:tc>
        <w:tc>
          <w:tcPr>
            <w:tcW w:type="dxa" w:w="785"/>
          </w:tcPr>
          <w:p>
            <w:pPr>
              <w:jc w:val="center"/>
            </w:pPr>
            <w:r>
              <w:t>TRBJ2-4</w:t>
            </w:r>
          </w:p>
        </w:tc>
        <w:tc>
          <w:tcPr>
            <w:tcW w:type="dxa" w:w="785"/>
          </w:tcPr>
          <w:p>
            <w:pPr>
              <w:jc w:val="center"/>
            </w:pPr>
            <w:r>
              <w:t>ASATSSQGIQY</w:t>
            </w:r>
          </w:p>
        </w:tc>
        <w:tc>
          <w:tcPr>
            <w:tcW w:type="dxa" w:w="785"/>
          </w:tcPr>
          <w:p>
            <w:pPr>
              <w:jc w:val="center"/>
            </w:pPr>
            <w:r>
              <w:t>GCCAGCGC...</w:t>
            </w:r>
          </w:p>
        </w:tc>
        <w:tc>
          <w:tcPr>
            <w:tcW w:type="dxa" w:w="785"/>
          </w:tcPr>
          <w:p>
            <w:pPr>
              <w:jc w:val="center"/>
            </w:pPr>
            <w:r>
              <w:t>TRBD1</w:t>
            </w:r>
          </w:p>
        </w:tc>
        <w:tc>
          <w:tcPr>
            <w:tcW w:type="dxa" w:w="785"/>
          </w:tcPr>
          <w:p>
            <w:pPr>
              <w:jc w:val="center"/>
            </w:pPr>
            <w:r>
              <w:t>...</w:t>
            </w:r>
          </w:p>
        </w:tc>
        <w:tc>
          <w:tcPr>
            <w:tcW w:type="dxa" w:w="785"/>
          </w:tcPr>
          <w:p>
            <w:pPr>
              <w:jc w:val="center"/>
            </w:pPr>
            <w:r>
              <w:t>1.0</w:t>
            </w:r>
          </w:p>
        </w:tc>
        <w:tc>
          <w:tcPr>
            <w:tcW w:type="dxa" w:w="785"/>
          </w:tcPr>
          <w:p>
            <w:pPr>
              <w:jc w:val="center"/>
            </w:pPr>
            <w:r>
              <w:t>1</w:t>
            </w:r>
          </w:p>
        </w:tc>
        <w:tc>
          <w:tcPr>
            <w:tcW w:type="dxa" w:w="785"/>
          </w:tcPr>
          <w:p>
            <w:pPr>
              <w:jc w:val="center"/>
            </w:pPr>
            <w:r>
              <w:t>TRBC2</w:t>
            </w:r>
          </w:p>
        </w:tc>
        <w:tc>
          <w:tcPr>
            <w:tcW w:type="dxa" w:w="785"/>
          </w:tcPr>
          <w:p>
            <w:pPr>
              <w:jc w:val="center"/>
            </w:pPr>
            <w:r>
              <w:t>GAAGACAG...</w:t>
            </w:r>
          </w:p>
        </w:tc>
        <w:tc>
          <w:tcPr>
            <w:tcW w:type="dxa" w:w="785"/>
          </w:tcPr>
          <w:p>
            <w:pPr>
              <w:jc w:val="center"/>
            </w:pPr>
            <w:r>
              <w:t>GAAGACAG...</w:t>
            </w:r>
          </w:p>
        </w:tc>
      </w:tr>
      <w:tr>
        <w:tc>
          <w:tcPr>
            <w:tcW w:type="dxa" w:w="785"/>
          </w:tcPr>
          <w:p>
            <w:pPr>
              <w:jc w:val="center"/>
            </w:pPr>
            <w:r>
              <w:t>TRBV28</w:t>
            </w:r>
          </w:p>
        </w:tc>
        <w:tc>
          <w:tcPr>
            <w:tcW w:type="dxa" w:w="785"/>
          </w:tcPr>
          <w:p>
            <w:pPr>
              <w:jc w:val="center"/>
            </w:pPr>
            <w:r>
              <w:t>TRBJ2-1</w:t>
            </w:r>
          </w:p>
        </w:tc>
        <w:tc>
          <w:tcPr>
            <w:tcW w:type="dxa" w:w="785"/>
          </w:tcPr>
          <w:p>
            <w:pPr>
              <w:jc w:val="center"/>
            </w:pPr>
            <w:r>
              <w:t>ASSLRDLAGYNEQF</w:t>
            </w:r>
          </w:p>
        </w:tc>
        <w:tc>
          <w:tcPr>
            <w:tcW w:type="dxa" w:w="785"/>
          </w:tcPr>
          <w:p>
            <w:pPr>
              <w:jc w:val="center"/>
            </w:pPr>
            <w:r>
              <w:t>GCCAGCAG...</w:t>
            </w:r>
          </w:p>
        </w:tc>
        <w:tc>
          <w:tcPr>
            <w:tcW w:type="dxa" w:w="785"/>
          </w:tcPr>
          <w:p>
            <w:pPr>
              <w:jc w:val="center"/>
            </w:pPr>
            <w:r>
              <w:t>TRBD2</w:t>
            </w:r>
          </w:p>
        </w:tc>
        <w:tc>
          <w:tcPr>
            <w:tcW w:type="dxa" w:w="785"/>
          </w:tcPr>
          <w:p>
            <w:pPr>
              <w:jc w:val="center"/>
            </w:pPr>
            <w:r>
              <w:t>...</w:t>
            </w:r>
          </w:p>
        </w:tc>
        <w:tc>
          <w:tcPr>
            <w:tcW w:type="dxa" w:w="785"/>
          </w:tcPr>
          <w:p>
            <w:pPr>
              <w:jc w:val="center"/>
            </w:pPr>
            <w:r>
              <w:t>1.0</w:t>
            </w:r>
          </w:p>
        </w:tc>
        <w:tc>
          <w:tcPr>
            <w:tcW w:type="dxa" w:w="785"/>
          </w:tcPr>
          <w:p>
            <w:pPr>
              <w:jc w:val="center"/>
            </w:pPr>
            <w:r>
              <w:t>1</w:t>
            </w:r>
          </w:p>
        </w:tc>
        <w:tc>
          <w:tcPr>
            <w:tcW w:type="dxa" w:w="785"/>
          </w:tcPr>
          <w:p>
            <w:pPr>
              <w:jc w:val="center"/>
            </w:pPr>
            <w:r>
              <w:t>TRBC2</w:t>
            </w:r>
          </w:p>
        </w:tc>
        <w:tc>
          <w:tcPr>
            <w:tcW w:type="dxa" w:w="785"/>
          </w:tcPr>
          <w:p>
            <w:pPr>
              <w:jc w:val="center"/>
            </w:pPr>
            <w:r>
              <w:t>CAAAAGGA...</w:t>
            </w:r>
          </w:p>
        </w:tc>
        <w:tc>
          <w:tcPr>
            <w:tcW w:type="dxa" w:w="785"/>
          </w:tcPr>
          <w:p>
            <w:pPr>
              <w:jc w:val="center"/>
            </w:pPr>
            <w:r>
              <w:t>CAAAAGGA...</w:t>
            </w:r>
          </w:p>
        </w:tc>
      </w:tr>
      <w:tr>
        <w:tc>
          <w:tcPr>
            <w:tcW w:type="dxa" w:w="785"/>
          </w:tcPr>
          <w:p>
            <w:pPr>
              <w:jc w:val="center"/>
            </w:pPr>
            <w:r>
              <w:t>TRBV2</w:t>
            </w:r>
          </w:p>
        </w:tc>
        <w:tc>
          <w:tcPr>
            <w:tcW w:type="dxa" w:w="785"/>
          </w:tcPr>
          <w:p>
            <w:pPr>
              <w:jc w:val="center"/>
            </w:pPr>
            <w:r>
              <w:t>TRBJ2-1</w:t>
            </w:r>
          </w:p>
        </w:tc>
        <w:tc>
          <w:tcPr>
            <w:tcW w:type="dxa" w:w="785"/>
          </w:tcPr>
          <w:p>
            <w:pPr>
              <w:jc w:val="center"/>
            </w:pPr>
            <w:r>
              <w:t>ASRLRDESYNEQF</w:t>
            </w:r>
          </w:p>
        </w:tc>
        <w:tc>
          <w:tcPr>
            <w:tcW w:type="dxa" w:w="785"/>
          </w:tcPr>
          <w:p>
            <w:pPr>
              <w:jc w:val="center"/>
            </w:pPr>
            <w:r>
              <w:t>GCCAGCAG...</w:t>
            </w:r>
          </w:p>
        </w:tc>
        <w:tc>
          <w:tcPr>
            <w:tcW w:type="dxa" w:w="785"/>
          </w:tcPr>
          <w:p>
            <w:pPr>
              <w:jc w:val="center"/>
            </w:pPr>
            <w:r>
              <w:t>TRBD2</w:t>
            </w:r>
          </w:p>
        </w:tc>
        <w:tc>
          <w:tcPr>
            <w:tcW w:type="dxa" w:w="785"/>
          </w:tcPr>
          <w:p>
            <w:pPr>
              <w:jc w:val="center"/>
            </w:pPr>
            <w:r>
              <w:t>...</w:t>
            </w:r>
          </w:p>
        </w:tc>
        <w:tc>
          <w:tcPr>
            <w:tcW w:type="dxa" w:w="785"/>
          </w:tcPr>
          <w:p>
            <w:pPr>
              <w:jc w:val="center"/>
            </w:pPr>
            <w:r>
              <w:t>1.0</w:t>
            </w:r>
          </w:p>
        </w:tc>
        <w:tc>
          <w:tcPr>
            <w:tcW w:type="dxa" w:w="785"/>
          </w:tcPr>
          <w:p>
            <w:pPr>
              <w:jc w:val="center"/>
            </w:pPr>
            <w:r>
              <w:t>1</w:t>
            </w:r>
          </w:p>
        </w:tc>
        <w:tc>
          <w:tcPr>
            <w:tcW w:type="dxa" w:w="785"/>
          </w:tcPr>
          <w:p>
            <w:pPr>
              <w:jc w:val="center"/>
            </w:pPr>
            <w:r>
              <w:t>TRBC2</w:t>
            </w:r>
          </w:p>
        </w:tc>
        <w:tc>
          <w:tcPr>
            <w:tcW w:type="dxa" w:w="785"/>
          </w:tcPr>
          <w:p>
            <w:pPr>
              <w:jc w:val="center"/>
            </w:pPr>
            <w:r>
              <w:t>CACACAGA...</w:t>
            </w:r>
          </w:p>
        </w:tc>
        <w:tc>
          <w:tcPr>
            <w:tcW w:type="dxa" w:w="785"/>
          </w:tcPr>
          <w:p>
            <w:pPr>
              <w:jc w:val="center"/>
            </w:pPr>
            <w:r>
              <w:t>CACACAGA...</w:t>
            </w:r>
          </w:p>
        </w:tc>
      </w:tr>
      <w:tr>
        <w:tc>
          <w:tcPr>
            <w:tcW w:type="dxa" w:w="785"/>
          </w:tcPr>
          <w:p>
            <w:pPr>
              <w:jc w:val="center"/>
            </w:pPr>
            <w:r>
              <w:t>TRBV5-1</w:t>
            </w:r>
          </w:p>
        </w:tc>
        <w:tc>
          <w:tcPr>
            <w:tcW w:type="dxa" w:w="785"/>
          </w:tcPr>
          <w:p>
            <w:pPr>
              <w:jc w:val="center"/>
            </w:pPr>
            <w:r>
              <w:t>TRBJ1-1</w:t>
            </w:r>
          </w:p>
        </w:tc>
        <w:tc>
          <w:tcPr>
            <w:tcW w:type="dxa" w:w="785"/>
          </w:tcPr>
          <w:p>
            <w:pPr>
              <w:jc w:val="center"/>
            </w:pPr>
            <w:r>
              <w:t>ASKGVNTEAF</w:t>
            </w:r>
          </w:p>
        </w:tc>
        <w:tc>
          <w:tcPr>
            <w:tcW w:type="dxa" w:w="785"/>
          </w:tcPr>
          <w:p>
            <w:pPr>
              <w:jc w:val="center"/>
            </w:pPr>
            <w:r>
              <w:t>GCCAGTAA...</w:t>
            </w:r>
          </w:p>
        </w:tc>
        <w:tc>
          <w:tcPr>
            <w:tcW w:type="dxa" w:w="785"/>
          </w:tcPr>
          <w:p>
            <w:pPr>
              <w:jc w:val="center"/>
            </w:pPr>
            <w:r>
              <w:t>TRBD1</w:t>
            </w:r>
          </w:p>
        </w:tc>
        <w:tc>
          <w:tcPr>
            <w:tcW w:type="dxa" w:w="785"/>
          </w:tcPr>
          <w:p>
            <w:pPr>
              <w:jc w:val="center"/>
            </w:pPr>
            <w:r>
              <w:t>...</w:t>
            </w:r>
          </w:p>
        </w:tc>
        <w:tc>
          <w:tcPr>
            <w:tcW w:type="dxa" w:w="785"/>
          </w:tcPr>
          <w:p>
            <w:pPr>
              <w:jc w:val="center"/>
            </w:pPr>
            <w:r>
              <w:t>1.0</w:t>
            </w:r>
          </w:p>
        </w:tc>
        <w:tc>
          <w:tcPr>
            <w:tcW w:type="dxa" w:w="785"/>
          </w:tcPr>
          <w:p>
            <w:pPr>
              <w:jc w:val="center"/>
            </w:pPr>
            <w:r>
              <w:t>1</w:t>
            </w:r>
          </w:p>
        </w:tc>
        <w:tc>
          <w:tcPr>
            <w:tcW w:type="dxa" w:w="785"/>
          </w:tcPr>
          <w:p>
            <w:pPr>
              <w:jc w:val="center"/>
            </w:pPr>
            <w:r>
              <w:t>TRBC1</w:t>
            </w:r>
          </w:p>
        </w:tc>
        <w:tc>
          <w:tcPr>
            <w:tcW w:type="dxa" w:w="785"/>
          </w:tcPr>
          <w:p>
            <w:pPr>
              <w:jc w:val="center"/>
            </w:pPr>
            <w:r>
              <w:t>CTGATCAA...</w:t>
            </w:r>
          </w:p>
        </w:tc>
        <w:tc>
          <w:tcPr>
            <w:tcW w:type="dxa" w:w="785"/>
          </w:tcPr>
          <w:p>
            <w:pPr>
              <w:jc w:val="center"/>
            </w:pPr>
            <w:r>
              <w:t>CTGATCAA...</w:t>
            </w:r>
          </w:p>
        </w:tc>
      </w:tr>
      <w:tr>
        <w:tc>
          <w:tcPr>
            <w:tcW w:type="dxa" w:w="785"/>
          </w:tcPr>
          <w:p>
            <w:pPr>
              <w:jc w:val="center"/>
            </w:pPr>
            <w:r>
              <w:t>TRBV20-1</w:t>
            </w:r>
          </w:p>
        </w:tc>
        <w:tc>
          <w:tcPr>
            <w:tcW w:type="dxa" w:w="785"/>
          </w:tcPr>
          <w:p>
            <w:pPr>
              <w:jc w:val="center"/>
            </w:pPr>
            <w:r>
              <w:t>TRBJ2-3</w:t>
            </w:r>
          </w:p>
        </w:tc>
        <w:tc>
          <w:tcPr>
            <w:tcW w:type="dxa" w:w="785"/>
          </w:tcPr>
          <w:p>
            <w:pPr>
              <w:jc w:val="center"/>
            </w:pPr>
            <w:r>
              <w:t>SATFGTDTQY</w:t>
            </w:r>
          </w:p>
        </w:tc>
        <w:tc>
          <w:tcPr>
            <w:tcW w:type="dxa" w:w="785"/>
          </w:tcPr>
          <w:p>
            <w:pPr>
              <w:jc w:val="center"/>
            </w:pPr>
            <w:r>
              <w:t>AGTGCCAC...</w:t>
            </w:r>
          </w:p>
        </w:tc>
        <w:tc>
          <w:tcPr>
            <w:tcW w:type="dxa" w:w="785"/>
          </w:tcPr>
          <w:p>
            <w:pPr>
              <w:jc w:val="center"/>
            </w:pPr>
            <w:r>
              <w:t>nan</w:t>
            </w:r>
          </w:p>
        </w:tc>
        <w:tc>
          <w:tcPr>
            <w:tcW w:type="dxa" w:w="785"/>
          </w:tcPr>
          <w:p>
            <w:pPr>
              <w:jc w:val="center"/>
            </w:pPr>
            <w:r>
              <w:t>...</w:t>
            </w:r>
          </w:p>
        </w:tc>
        <w:tc>
          <w:tcPr>
            <w:tcW w:type="dxa" w:w="785"/>
          </w:tcPr>
          <w:p>
            <w:pPr>
              <w:jc w:val="center"/>
            </w:pPr>
            <w:r>
              <w:t>nan</w:t>
            </w:r>
          </w:p>
        </w:tc>
        <w:tc>
          <w:tcPr>
            <w:tcW w:type="dxa" w:w="785"/>
          </w:tcPr>
          <w:p>
            <w:pPr>
              <w:jc w:val="center"/>
            </w:pPr>
            <w:r>
              <w:t>1</w:t>
            </w:r>
          </w:p>
        </w:tc>
        <w:tc>
          <w:tcPr>
            <w:tcW w:type="dxa" w:w="785"/>
          </w:tcPr>
          <w:p>
            <w:pPr>
              <w:jc w:val="center"/>
            </w:pPr>
            <w:r>
              <w:t>TRBC2</w:t>
            </w:r>
          </w:p>
        </w:tc>
        <w:tc>
          <w:tcPr>
            <w:tcW w:type="dxa" w:w="785"/>
          </w:tcPr>
          <w:p>
            <w:pPr>
              <w:jc w:val="center"/>
            </w:pPr>
            <w:r>
              <w:t>GGGTTATC...</w:t>
            </w:r>
          </w:p>
        </w:tc>
        <w:tc>
          <w:tcPr>
            <w:tcW w:type="dxa" w:w="785"/>
          </w:tcPr>
          <w:p>
            <w:pPr>
              <w:jc w:val="center"/>
            </w:pPr>
            <w:r>
              <w:t>GGGTTATC...</w:t>
            </w:r>
          </w:p>
        </w:tc>
      </w:tr>
    </w:tbl>
    <w:p>
      <w:pPr>
        <w:pStyle w:val="Caption"/>
      </w:pPr>
      <w:r>
        <w:t>[Note] Variable：V基因id； Joining：J基因id； CDR3 AA：CDR3氨基酸序列； CDR3 NT：CDR3核酸序列； Diversity：D基因id； Plus Counts：比对到正义链的read数量； Minus Counts：比对到负链的read数量； Variable Mutation：V基因碱基突变率； Total Counts：属于当前clone的总read数量； Frequency：当前克隆的出现频率； Rank：根据Frequency的排序得到的排名； Variable Gene Allele：V基因等位基因数目； Diversity Gene Allele：D等位基因数目； Joining Gene Allele：J等位基因数目； Constant Gene：C基因id； Sequence：本次测序鉴定出的VDJ组合序列 Reference Sequence：参考基因序列</w:t>
      </w:r>
    </w:p>
    <w:p>
      <w:pPr>
        <w:pStyle w:val="Heading2"/>
      </w:pPr>
      <w:r>
        <w:rPr>
          <w:rFonts w:ascii="微软雅黑" w:hAnsi="微软雅黑" w:eastAsia="微软雅黑"/>
        </w:rPr>
        <w:t>测序饱和度分析</w:t>
      </w:r>
    </w:p>
    <w:p>
      <w:pPr>
        <w:ind w:firstLine="360"/>
      </w:pPr>
      <w:r>
        <w:t>测序饱和度分析可以在⼀定程度上判断测序数据量是否满足要求。这里用到的方法是逐步扩大随机抽样的容量，随着容量即测序量的增加，检测到的克隆数也随之上升，当测序量达到⼀定区间后其检测到的克隆数量增加变缓，说明此时测序量达到要求。注意，实际情况往往是随着测序量增加，克隆数也一直增加，但是这并非意味着测序量越高越好，因为通过高深度测序得到的克隆往往是稀有clone，对后续分析可能没有任何帮助，甚至增加测序错误或偏差。</w:t>
      </w:r>
    </w:p>
    <w:p>
      <w:pPr>
        <w:jc w:val="center"/>
      </w:pPr>
      <w:r>
        <w:drawing>
          <wp:inline xmlns:a="http://schemas.openxmlformats.org/drawingml/2006/main" xmlns:pic="http://schemas.openxmlformats.org/drawingml/2006/picture">
            <wp:extent cx="4114800" cy="4169720"/>
            <wp:docPr id="7" name="Picture 7"/>
            <wp:cNvGraphicFramePr>
              <a:graphicFrameLocks noChangeAspect="1"/>
            </wp:cNvGraphicFramePr>
            <a:graphic>
              <a:graphicData uri="http://schemas.openxmlformats.org/drawingml/2006/picture">
                <pic:pic>
                  <pic:nvPicPr>
                    <pic:cNvPr id="0" name="all.rarefaction.strict.png"/>
                    <pic:cNvPicPr/>
                  </pic:nvPicPr>
                  <pic:blipFill>
                    <a:blip r:embed="rId15"/>
                    <a:stretch>
                      <a:fillRect/>
                    </a:stretch>
                  </pic:blipFill>
                  <pic:spPr>
                    <a:xfrm>
                      <a:off x="0" y="0"/>
                      <a:ext cx="4114800" cy="4169720"/>
                    </a:xfrm>
                    <a:prstGeom prst="rect"/>
                  </pic:spPr>
                </pic:pic>
              </a:graphicData>
            </a:graphic>
          </wp:inline>
        </w:drawing>
      </w:r>
    </w:p>
    <w:p>
      <w:pPr>
        <w:pStyle w:val="Caption"/>
        <w:jc w:val="center"/>
      </w:pPr>
      <w:r>
        <w:t>图6 测序饱和度分析 横轴表示样本测序量，纵轴表示对应的克隆数大小，实线表示抽样量低于实际测序量，虚线表示抽样量高于实际测序量，圆点表示此时的抽样量等于实际测序量，阴影区域表示95%的置信区间。</w:t>
      </w:r>
    </w:p>
    <w:p>
      <w:pPr>
        <w:pStyle w:val="Heading2"/>
      </w:pPr>
      <w:r>
        <w:rPr>
          <w:rFonts w:ascii="微软雅黑" w:hAnsi="微软雅黑" w:eastAsia="微软雅黑"/>
        </w:rPr>
        <w:t>V基因使用频率统计</w:t>
      </w:r>
    </w:p>
    <w:p>
      <w:pPr>
        <w:ind w:firstLine="360"/>
      </w:pPr>
      <w:r>
        <w:t>V基因是TCR中可变性最多的基因，许多研究表明V基因的使用情况可以反映机体对病菌、病毒、肿瘤抗原的免疫响应变化，如有些病人在治疗前看不到特定的V基因使用偏好，但是治疗起效后，有些V基因的使用出现了偏好。我们基于V基因的使用频率矩阵绘制了如下聚类热图。</w:t>
      </w:r>
    </w:p>
    <w:p>
      <w:pPr>
        <w:jc w:val="center"/>
      </w:pPr>
      <w:r>
        <w:drawing>
          <wp:inline xmlns:a="http://schemas.openxmlformats.org/drawingml/2006/main" xmlns:pic="http://schemas.openxmlformats.org/drawingml/2006/picture">
            <wp:extent cx="4114800" cy="4114800"/>
            <wp:docPr id="8" name="Picture 8"/>
            <wp:cNvGraphicFramePr>
              <a:graphicFrameLocks noChangeAspect="1"/>
            </wp:cNvGraphicFramePr>
            <a:graphic>
              <a:graphicData uri="http://schemas.openxmlformats.org/drawingml/2006/picture">
                <pic:pic>
                  <pic:nvPicPr>
                    <pic:cNvPr id="0" name="all.segments.wt.V.png"/>
                    <pic:cNvPicPr/>
                  </pic:nvPicPr>
                  <pic:blipFill>
                    <a:blip r:embed="rId16"/>
                    <a:stretch>
                      <a:fillRect/>
                    </a:stretch>
                  </pic:blipFill>
                  <pic:spPr>
                    <a:xfrm>
                      <a:off x="0" y="0"/>
                      <a:ext cx="4114800" cy="4114800"/>
                    </a:xfrm>
                    <a:prstGeom prst="rect"/>
                  </pic:spPr>
                </pic:pic>
              </a:graphicData>
            </a:graphic>
          </wp:inline>
        </w:drawing>
      </w:r>
    </w:p>
    <w:p>
      <w:pPr>
        <w:pStyle w:val="Caption"/>
        <w:jc w:val="center"/>
      </w:pPr>
      <w:r>
        <w:t>图7 V基因使用情况分析 热图颜色由冷色过渡到暖色，表示使用频率从低到高。图上方为样本聚类树，左侧为基因聚类树，在所有样本中，基因使用率相似的基因聚类到一起。</w:t>
      </w:r>
    </w:p>
    <w:p>
      <w:pPr>
        <w:pStyle w:val="Heading2"/>
      </w:pPr>
      <w:r>
        <w:rPr>
          <w:rFonts w:ascii="微软雅黑" w:hAnsi="微软雅黑" w:eastAsia="微软雅黑"/>
        </w:rPr>
        <w:t>J基因使用频率统计</w:t>
      </w:r>
    </w:p>
    <w:p>
      <w:pPr>
        <w:ind w:firstLine="360"/>
      </w:pPr>
      <w:r>
        <w:t>J基因 也是TCR中可变性较多的基因，其和V基因的重组可以构成CDR3区域。我们基于J基因的使用频率矩阵绘制了如下聚类热图。</w:t>
      </w:r>
    </w:p>
    <w:p>
      <w:pPr>
        <w:jc w:val="center"/>
      </w:pPr>
      <w:r>
        <w:drawing>
          <wp:inline xmlns:a="http://schemas.openxmlformats.org/drawingml/2006/main" xmlns:pic="http://schemas.openxmlformats.org/drawingml/2006/picture">
            <wp:extent cx="4114800" cy="4114800"/>
            <wp:docPr id="9" name="Picture 9"/>
            <wp:cNvGraphicFramePr>
              <a:graphicFrameLocks noChangeAspect="1"/>
            </wp:cNvGraphicFramePr>
            <a:graphic>
              <a:graphicData uri="http://schemas.openxmlformats.org/drawingml/2006/picture">
                <pic:pic>
                  <pic:nvPicPr>
                    <pic:cNvPr id="0" name="all.segments.wt.J.png"/>
                    <pic:cNvPicPr/>
                  </pic:nvPicPr>
                  <pic:blipFill>
                    <a:blip r:embed="rId17"/>
                    <a:stretch>
                      <a:fillRect/>
                    </a:stretch>
                  </pic:blipFill>
                  <pic:spPr>
                    <a:xfrm>
                      <a:off x="0" y="0"/>
                      <a:ext cx="4114800" cy="4114800"/>
                    </a:xfrm>
                    <a:prstGeom prst="rect"/>
                  </pic:spPr>
                </pic:pic>
              </a:graphicData>
            </a:graphic>
          </wp:inline>
        </w:drawing>
      </w:r>
    </w:p>
    <w:p>
      <w:pPr>
        <w:pStyle w:val="Caption"/>
        <w:jc w:val="center"/>
      </w:pPr>
      <w:r>
        <w:t>图8 J Usage. 热图颜色由冷色过渡到暖色，表示使用频率从低到高。图上方为样本聚类树，左侧为基因聚类树，在所有样本中，基因使用率相似的基因聚类到一起。</w:t>
      </w:r>
    </w:p>
    <w:p>
      <w:pPr>
        <w:pStyle w:val="Heading2"/>
      </w:pPr>
      <w:r>
        <w:rPr>
          <w:rFonts w:ascii="微软雅黑" w:hAnsi="微软雅黑" w:eastAsia="微软雅黑"/>
        </w:rPr>
        <w:t>V-J配对使用频率统计</w:t>
      </w:r>
    </w:p>
    <w:p>
      <w:pPr>
        <w:ind w:firstLine="360"/>
      </w:pPr>
      <w:r>
        <w:t>V和J基因也是CDR3区域不可或缺的部分，而CDR3几乎决定了其T细胞克隆来源的唯一性。针对每个样本，我们基于V、J使用频数绘制了如下弦图：</w:t>
      </w:r>
    </w:p>
    <w:p>
      <w:pPr>
        <w:jc w:val="center"/>
      </w:pPr>
      <w:r>
        <w:drawing>
          <wp:inline xmlns:a="http://schemas.openxmlformats.org/drawingml/2006/main" xmlns:pic="http://schemas.openxmlformats.org/drawingml/2006/picture">
            <wp:extent cx="4114800" cy="4073755"/>
            <wp:docPr id="10" name="Picture 10"/>
            <wp:cNvGraphicFramePr>
              <a:graphicFrameLocks noChangeAspect="1"/>
            </wp:cNvGraphicFramePr>
            <a:graphic>
              <a:graphicData uri="http://schemas.openxmlformats.org/drawingml/2006/picture">
                <pic:pic>
                  <pic:nvPicPr>
                    <pic:cNvPr id="0" name="stomach_04.fancyvj.wt.png"/>
                    <pic:cNvPicPr/>
                  </pic:nvPicPr>
                  <pic:blipFill>
                    <a:blip r:embed="rId18"/>
                    <a:stretch>
                      <a:fillRect/>
                    </a:stretch>
                  </pic:blipFill>
                  <pic:spPr>
                    <a:xfrm>
                      <a:off x="0" y="0"/>
                      <a:ext cx="4114800" cy="4073755"/>
                    </a:xfrm>
                    <a:prstGeom prst="rect"/>
                  </pic:spPr>
                </pic:pic>
              </a:graphicData>
            </a:graphic>
          </wp:inline>
        </w:drawing>
      </w:r>
    </w:p>
    <w:p>
      <w:pPr>
        <w:pStyle w:val="Caption"/>
        <w:jc w:val="center"/>
      </w:pPr>
      <w:r>
        <w:t>图9 V-J基因配对统计弦图 样本：stomach_04。上弦弧包含的是V基因，下弦弧包含的是J基因，不同基因用不同的颜色区分，弧线越长则表示使用频数越多，每根弦连接一对VJ基因。</w:t>
      </w:r>
    </w:p>
    <w:p>
      <w:pPr>
        <w:ind w:firstLine="360"/>
      </w:pPr>
      <w:r>
        <w:t>除了弦图，我们还可以使用立体的柱状图来直观地展示VJ基因的配对使用频率高低，如下图：</w:t>
      </w:r>
    </w:p>
    <w:p>
      <w:pPr>
        <w:jc w:val="center"/>
      </w:pPr>
      <w:r>
        <w:drawing>
          <wp:inline xmlns:a="http://schemas.openxmlformats.org/drawingml/2006/main" xmlns:pic="http://schemas.openxmlformats.org/drawingml/2006/picture">
            <wp:extent cx="4114800" cy="2726443"/>
            <wp:docPr id="11" name="Picture 11"/>
            <wp:cNvGraphicFramePr>
              <a:graphicFrameLocks noChangeAspect="1"/>
            </wp:cNvGraphicFramePr>
            <a:graphic>
              <a:graphicData uri="http://schemas.openxmlformats.org/drawingml/2006/picture">
                <pic:pic>
                  <pic:nvPicPr>
                    <pic:cNvPr id="0" name="lung_01.fancyvj.wt.bar3d.png"/>
                    <pic:cNvPicPr/>
                  </pic:nvPicPr>
                  <pic:blipFill>
                    <a:blip r:embed="rId19"/>
                    <a:stretch>
                      <a:fillRect/>
                    </a:stretch>
                  </pic:blipFill>
                  <pic:spPr>
                    <a:xfrm>
                      <a:off x="0" y="0"/>
                      <a:ext cx="4114800" cy="2726443"/>
                    </a:xfrm>
                    <a:prstGeom prst="rect"/>
                  </pic:spPr>
                </pic:pic>
              </a:graphicData>
            </a:graphic>
          </wp:inline>
        </w:drawing>
      </w:r>
    </w:p>
    <w:p>
      <w:pPr>
        <w:pStyle w:val="Caption"/>
        <w:jc w:val="center"/>
      </w:pPr>
      <w:r>
        <w:t>图10 V-J基因配对统计柱图 样本：lung_01。</w:t>
      </w:r>
    </w:p>
    <w:p>
      <w:pPr>
        <w:pStyle w:val="Heading2"/>
      </w:pPr>
      <w:r>
        <w:rPr>
          <w:rFonts w:ascii="微软雅黑" w:hAnsi="微软雅黑" w:eastAsia="微软雅黑"/>
        </w:rPr>
        <w:t>CRD3长度分布统计</w:t>
      </w:r>
    </w:p>
    <w:p>
      <w:pPr>
        <w:ind w:firstLine="360"/>
      </w:pPr>
      <w:r>
        <w:t>CDR3是和抗原肽直接互作的区域，对于抗原的识别起着至关重要的作用。由于CDR3是V(D)J组合的结果，其多样性以数百亿计，这几乎导致一个CDR3只可能来源于相同的T细胞克隆。针对每个样本，我们对CDR3的核酸序列长度进行分布统计，并标注了部分克隆数排名靠前的克隆类型，用CDR3的氨基酸序列表示。</w:t>
      </w:r>
    </w:p>
    <w:p>
      <w:pPr>
        <w:jc w:val="center"/>
      </w:pPr>
      <w:r>
        <w:drawing>
          <wp:inline xmlns:a="http://schemas.openxmlformats.org/drawingml/2006/main" xmlns:pic="http://schemas.openxmlformats.org/drawingml/2006/picture">
            <wp:extent cx="4114800" cy="4169720"/>
            <wp:docPr id="12" name="Picture 12"/>
            <wp:cNvGraphicFramePr>
              <a:graphicFrameLocks noChangeAspect="1"/>
            </wp:cNvGraphicFramePr>
            <a:graphic>
              <a:graphicData uri="http://schemas.openxmlformats.org/drawingml/2006/picture">
                <pic:pic>
                  <pic:nvPicPr>
                    <pic:cNvPr id="0" name="stomach_04.fancyspectra.png"/>
                    <pic:cNvPicPr/>
                  </pic:nvPicPr>
                  <pic:blipFill>
                    <a:blip r:embed="rId20"/>
                    <a:stretch>
                      <a:fillRect/>
                    </a:stretch>
                  </pic:blipFill>
                  <pic:spPr>
                    <a:xfrm>
                      <a:off x="0" y="0"/>
                      <a:ext cx="4114800" cy="4169720"/>
                    </a:xfrm>
                    <a:prstGeom prst="rect"/>
                  </pic:spPr>
                </pic:pic>
              </a:graphicData>
            </a:graphic>
          </wp:inline>
        </w:drawing>
      </w:r>
    </w:p>
    <w:p>
      <w:pPr>
        <w:pStyle w:val="Caption"/>
        <w:jc w:val="center"/>
      </w:pPr>
      <w:r>
        <w:t>图11 CRD3核酸长度分布统计。样本：stomach_04。横轴表示核酸序列长度，纵轴表示某个特定核酸序列长度的CDR3的频率。彩色柱块标注频率排名靠前的克隆类型，以氨基酸序列长度表示。</w:t>
      </w:r>
    </w:p>
    <w:p>
      <w:pPr>
        <w:pStyle w:val="Heading2"/>
      </w:pPr>
      <w:r>
        <w:rPr>
          <w:rFonts w:ascii="微软雅黑" w:hAnsi="微软雅黑" w:eastAsia="微软雅黑"/>
        </w:rPr>
        <w:t>共有克隆统计</w:t>
      </w:r>
    </w:p>
    <w:p>
      <w:pPr>
        <w:ind w:firstLine="360"/>
      </w:pPr>
      <w:r>
        <w:t>用CDR3的氨基酸序列作为克隆的唯一标识，我们可以对多个样本间的共有克隆或CDR3aa进行统计，如下图，以Venn图的形式呈现。共有克隆越多，一定程度反映样本越相似。</w:t>
      </w:r>
    </w:p>
    <w:p>
      <w:pPr>
        <w:jc w:val="center"/>
      </w:pPr>
      <w:r>
        <w:drawing>
          <wp:inline xmlns:a="http://schemas.openxmlformats.org/drawingml/2006/main" xmlns:pic="http://schemas.openxmlformats.org/drawingml/2006/picture">
            <wp:extent cx="4114800" cy="3818285"/>
            <wp:docPr id="13" name="Picture 13"/>
            <wp:cNvGraphicFramePr>
              <a:graphicFrameLocks noChangeAspect="1"/>
            </wp:cNvGraphicFramePr>
            <a:graphic>
              <a:graphicData uri="http://schemas.openxmlformats.org/drawingml/2006/picture">
                <pic:pic>
                  <pic:nvPicPr>
                    <pic:cNvPr id="0" name="stomach.venn.png"/>
                    <pic:cNvPicPr/>
                  </pic:nvPicPr>
                  <pic:blipFill>
                    <a:blip r:embed="rId21"/>
                    <a:stretch>
                      <a:fillRect/>
                    </a:stretch>
                  </pic:blipFill>
                  <pic:spPr>
                    <a:xfrm>
                      <a:off x="0" y="0"/>
                      <a:ext cx="4114800" cy="3818285"/>
                    </a:xfrm>
                    <a:prstGeom prst="rect"/>
                  </pic:spPr>
                </pic:pic>
              </a:graphicData>
            </a:graphic>
          </wp:inline>
        </w:drawing>
      </w:r>
    </w:p>
    <w:p>
      <w:pPr>
        <w:pStyle w:val="Caption"/>
        <w:jc w:val="center"/>
      </w:pPr>
      <w:r>
        <w:t>图12 共有克隆分析 组别：stomach。不同颜色的圆表示不同的样本。</w:t>
      </w:r>
    </w:p>
    <w:p>
      <w:pPr>
        <w:pStyle w:val="Heading2"/>
      </w:pPr>
      <w:r>
        <w:rPr>
          <w:rFonts w:ascii="微软雅黑" w:hAnsi="微软雅黑" w:eastAsia="微软雅黑"/>
        </w:rPr>
        <w:t>样本聚类</w:t>
      </w:r>
    </w:p>
    <w:p>
      <w:pPr>
        <w:ind w:firstLine="360"/>
      </w:pPr>
      <w:r>
        <w:t>衡量样品间相似性的指标有多种，没有黄金标准。主要包括克隆频率Pearson相关系数（P），相对克隆重叠 （D），克隆累积频率⼏何平均数（F），Сlonotype-wise克隆重叠⼏何距离（F2），Morisita-Horm index等，详见VDJtools文档(https://vdjtools-doc.readthedocs.io/en/master/overlap.html#calcpairwisedistances)。我们采用vdjtools默认的“克隆累积频率⼏何平均数”作为样本间距离度量进行层级聚类，如下图。克隆累积频率⼏何平均数 = 共有克隆分别在两个样本中的频率总和的乘积的开方。</w:t>
      </w:r>
    </w:p>
    <w:p>
      <w:pPr>
        <w:jc w:val="center"/>
      </w:pPr>
      <w:r>
        <w:drawing>
          <wp:inline xmlns:a="http://schemas.openxmlformats.org/drawingml/2006/main" xmlns:pic="http://schemas.openxmlformats.org/drawingml/2006/picture">
            <wp:extent cx="4114800" cy="4248253"/>
            <wp:docPr id="14" name="Picture 14"/>
            <wp:cNvGraphicFramePr>
              <a:graphicFrameLocks noChangeAspect="1"/>
            </wp:cNvGraphicFramePr>
            <a:graphic>
              <a:graphicData uri="http://schemas.openxmlformats.org/drawingml/2006/picture">
                <pic:pic>
                  <pic:nvPicPr>
                    <pic:cNvPr id="0" name="all.hc.strict.F.png"/>
                    <pic:cNvPicPr/>
                  </pic:nvPicPr>
                  <pic:blipFill>
                    <a:blip r:embed="rId22"/>
                    <a:stretch>
                      <a:fillRect/>
                    </a:stretch>
                  </pic:blipFill>
                  <pic:spPr>
                    <a:xfrm>
                      <a:off x="0" y="0"/>
                      <a:ext cx="4114800" cy="4248253"/>
                    </a:xfrm>
                    <a:prstGeom prst="rect"/>
                  </pic:spPr>
                </pic:pic>
              </a:graphicData>
            </a:graphic>
          </wp:inline>
        </w:drawing>
      </w:r>
    </w:p>
    <w:p>
      <w:pPr>
        <w:pStyle w:val="Caption"/>
        <w:jc w:val="center"/>
      </w:pPr>
      <w:r>
        <w:t>图13 样本层级聚类树。分支干线长度表示了两个样本间的距离，不同字体颜色区分不同的样本分组。</w:t>
      </w:r>
    </w:p>
    <w:p>
      <w:pPr>
        <w:ind w:firstLine="360"/>
      </w:pPr>
      <w:r>
        <w:t>基于样本间距离矩阵，不仅可以进行层级聚类，还可以进行MDS(multidimensional scaling)多维尺度分析。MDS是一种降维方法，方便从较低的维度如二维去看样本间的距离，如下图。</w:t>
      </w:r>
    </w:p>
    <w:p>
      <w:pPr>
        <w:jc w:val="center"/>
      </w:pPr>
      <w:r>
        <w:drawing>
          <wp:inline xmlns:a="http://schemas.openxmlformats.org/drawingml/2006/main" xmlns:pic="http://schemas.openxmlformats.org/drawingml/2006/picture">
            <wp:extent cx="4114800" cy="3623009"/>
            <wp:docPr id="15" name="Picture 15"/>
            <wp:cNvGraphicFramePr>
              <a:graphicFrameLocks noChangeAspect="1"/>
            </wp:cNvGraphicFramePr>
            <a:graphic>
              <a:graphicData uri="http://schemas.openxmlformats.org/drawingml/2006/picture">
                <pic:pic>
                  <pic:nvPicPr>
                    <pic:cNvPr id="0" name="all.mds.strict.F.png"/>
                    <pic:cNvPicPr/>
                  </pic:nvPicPr>
                  <pic:blipFill>
                    <a:blip r:embed="rId23"/>
                    <a:stretch>
                      <a:fillRect/>
                    </a:stretch>
                  </pic:blipFill>
                  <pic:spPr>
                    <a:xfrm>
                      <a:off x="0" y="0"/>
                      <a:ext cx="4114800" cy="3623009"/>
                    </a:xfrm>
                    <a:prstGeom prst="rect"/>
                  </pic:spPr>
                </pic:pic>
              </a:graphicData>
            </a:graphic>
          </wp:inline>
        </w:drawing>
      </w:r>
    </w:p>
    <w:p>
      <w:pPr>
        <w:pStyle w:val="Caption"/>
        <w:jc w:val="center"/>
      </w:pPr>
      <w:r>
        <w:t>图14 多维尺度（MDS）分析 相同的颜色代表同⼀个组别，彼此间越靠近的样品的相似性越高。</w:t>
      </w:r>
    </w:p>
    <w:p>
      <w:r>
        <w:br w:type="page"/>
      </w:r>
    </w:p>
    <w:p>
      <w:pPr>
        <w:pStyle w:val="Heading1"/>
      </w:pPr>
      <w:r>
        <w:rPr>
          <w:rFonts w:ascii="微软雅黑" w:hAnsi="微软雅黑" w:eastAsia="微软雅黑"/>
        </w:rPr>
        <w:t>关键术语</w:t>
      </w:r>
    </w:p>
    <w:p>
      <w:pPr>
        <w:pStyle w:val="ListBullet"/>
      </w:pPr>
      <w:r>
        <w:t>TCR: T细胞 (抗原) 受体( T cell receptor ,TCR )</w:t>
      </w:r>
    </w:p>
    <w:p>
      <w:pPr>
        <w:pStyle w:val="ListBullet"/>
      </w:pPr>
      <w:r>
        <w:t>count 支持克隆的fragments（reads）数量</w:t>
      </w:r>
    </w:p>
    <w:p>
      <w:pPr>
        <w:pStyle w:val="ListBullet"/>
      </w:pPr>
      <w:r>
        <w:t>freq 克隆频率</w:t>
      </w:r>
    </w:p>
    <w:p>
      <w:pPr>
        <w:pStyle w:val="ListBullet"/>
      </w:pPr>
      <w:r>
        <w:t>cdr3nt CDR3区核酸序列</w:t>
      </w:r>
    </w:p>
    <w:p>
      <w:pPr>
        <w:pStyle w:val="ListBullet"/>
      </w:pPr>
      <w:r>
        <w:t>cdr3aa CDR3区氨基酸残基序列</w:t>
      </w:r>
    </w:p>
    <w:p>
      <w:pPr>
        <w:pStyle w:val="ListBullet"/>
      </w:pPr>
      <w:r>
        <w:t>v V基因</w:t>
      </w:r>
    </w:p>
    <w:p>
      <w:pPr>
        <w:pStyle w:val="ListBullet"/>
      </w:pPr>
      <w:r>
        <w:t>d D基因</w:t>
      </w:r>
    </w:p>
    <w:p>
      <w:pPr>
        <w:pStyle w:val="ListBullet"/>
      </w:pPr>
      <w:r>
        <w:t>j J基因</w:t>
      </w:r>
    </w:p>
    <w:p>
      <w:pPr>
        <w:pStyle w:val="ListBullet"/>
      </w:pPr>
      <w:r>
        <w:t>克隆多样性指标: 反映每个样品克隆种类的数目和每种克隆频率分布的均一性，包括clone number，shannon diversity，evenness，inverseSimpsonIndex等。</w:t>
      </w:r>
    </w:p>
    <w:p>
      <w:r>
        <w:br w:type="page"/>
      </w:r>
    </w:p>
    <w:p>
      <w:pPr>
        <w:pStyle w:val="Heading1"/>
      </w:pPr>
      <w:r>
        <w:rPr>
          <w:rFonts w:ascii="微软雅黑" w:hAnsi="微软雅黑" w:eastAsia="微软雅黑"/>
        </w:rPr>
        <w:t>参考文献</w:t>
      </w:r>
    </w:p>
    <w:p>
      <w:r>
        <w:rPr>
          <w:rStyle w:val="reference"/>
        </w:rPr>
        <w:t>[1] Shugay M et al. VDJtools: Unifying post-analysis of T cell receptor repertoires. PLoS Comput Biol. 11,11(11)(2015).</w:t>
      </w:r>
    </w:p>
    <w:p>
      <w:r>
        <w:rPr>
          <w:rStyle w:val="reference"/>
        </w:rPr>
        <w:t>[2] Rosati. Overview of methodologies for T-cell receptor repertoire analysis. BMC Biotechnology. (2017)</w:t>
      </w:r>
    </w:p>
    <w:p>
      <w:r>
        <w:rPr>
          <w:rStyle w:val="reference"/>
        </w:rPr>
        <w:t>[3] Hill MO. Diversity and Evenness: A unifying notation and its consequences. Ecology.54,427-432(1973).</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微软雅黑" w:hAnsi="微软雅黑" w:eastAsia="微软雅黑"/>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sz w:val="16"/>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reference">
    <w:name w:val="reference"/>
    <w:rPr>
      <w:rFonts w:ascii="Times New Roman" w:hAnsi="Times New Roman"/>
      <w:sz w:val="18"/>
    </w:rPr>
  </w:style>
  <w:style w:type="paragraph" w:customStyle="1" w:styleId="heading">
    <w:name w:val="heading"/>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