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F9304" w14:textId="36BF9047" w:rsidR="002F3CC5" w:rsidRPr="00BC7026" w:rsidRDefault="002F3CC5" w:rsidP="00BC7026">
      <w:pPr>
        <w:tabs>
          <w:tab w:val="left" w:pos="2610"/>
        </w:tabs>
        <w:jc w:val="center"/>
        <w:rPr>
          <w:b/>
          <w:bCs/>
          <w:sz w:val="28"/>
          <w:szCs w:val="28"/>
        </w:rPr>
      </w:pPr>
      <w:r w:rsidRPr="00BC7026">
        <w:rPr>
          <w:b/>
          <w:bCs/>
          <w:sz w:val="28"/>
          <w:szCs w:val="28"/>
        </w:rPr>
        <w:t>STARTUP &amp; PRODUCT DEVELOPMENT</w:t>
      </w:r>
    </w:p>
    <w:p w14:paraId="06C7AEC3" w14:textId="59091412" w:rsidR="002F3CC5" w:rsidRPr="00BC7026" w:rsidRDefault="002F3CC5" w:rsidP="002F3CC5">
      <w:pPr>
        <w:tabs>
          <w:tab w:val="left" w:pos="2610"/>
        </w:tabs>
        <w:rPr>
          <w:b/>
          <w:bCs/>
        </w:rPr>
      </w:pPr>
      <w:r w:rsidRPr="00BC7026">
        <w:rPr>
          <w:b/>
          <w:bCs/>
        </w:rPr>
        <w:t>Team Name:</w:t>
      </w:r>
      <w:r w:rsidR="00360AC0" w:rsidRPr="00BC7026">
        <w:rPr>
          <w:b/>
          <w:bCs/>
        </w:rPr>
        <w:t xml:space="preserve"> </w:t>
      </w:r>
      <w:r w:rsidR="00360AC0" w:rsidRPr="00BC7026">
        <w:rPr>
          <w:b/>
          <w:bCs/>
          <w:sz w:val="24"/>
          <w:szCs w:val="24"/>
        </w:rPr>
        <w:t xml:space="preserve">AGRI DEVELOPERS  </w:t>
      </w:r>
    </w:p>
    <w:p w14:paraId="440EFE49" w14:textId="1685C101" w:rsidR="002F3CC5" w:rsidRPr="00BC7026" w:rsidRDefault="002F3CC5" w:rsidP="002F3CC5">
      <w:pPr>
        <w:tabs>
          <w:tab w:val="left" w:pos="2610"/>
        </w:tabs>
        <w:rPr>
          <w:b/>
          <w:bCs/>
          <w:sz w:val="24"/>
          <w:szCs w:val="24"/>
        </w:rPr>
      </w:pPr>
      <w:r w:rsidRPr="00BC7026">
        <w:rPr>
          <w:b/>
          <w:bCs/>
        </w:rPr>
        <w:t>Startup Name</w:t>
      </w:r>
      <w:r w:rsidRPr="00BC7026">
        <w:rPr>
          <w:b/>
          <w:bCs/>
          <w:sz w:val="24"/>
          <w:szCs w:val="24"/>
        </w:rPr>
        <w:t xml:space="preserve">: </w:t>
      </w:r>
      <w:r w:rsidR="00360AC0" w:rsidRPr="00BC7026">
        <w:rPr>
          <w:b/>
          <w:bCs/>
          <w:sz w:val="24"/>
          <w:szCs w:val="24"/>
        </w:rPr>
        <w:t xml:space="preserve">KISSAN SAHAYAK </w:t>
      </w:r>
    </w:p>
    <w:p w14:paraId="0E3E1143" w14:textId="476123A1" w:rsidR="002F3CC5" w:rsidRPr="00BC7026" w:rsidRDefault="002F3CC5" w:rsidP="002F3CC5">
      <w:pPr>
        <w:tabs>
          <w:tab w:val="left" w:pos="2610"/>
        </w:tabs>
        <w:rPr>
          <w:b/>
          <w:bCs/>
        </w:rPr>
      </w:pPr>
      <w:r w:rsidRPr="00BC7026">
        <w:rPr>
          <w:b/>
          <w:bCs/>
        </w:rPr>
        <w:t>Team Members’ Details</w:t>
      </w:r>
      <w:r w:rsidR="00BC7026" w:rsidRPr="00BC7026">
        <w:rPr>
          <w:b/>
          <w:bCs/>
        </w:rPr>
        <w:t xml:space="preserve"> :</w:t>
      </w:r>
    </w:p>
    <w:tbl>
      <w:tblPr>
        <w:tblW w:w="8551" w:type="dxa"/>
        <w:tblLook w:val="04A0" w:firstRow="1" w:lastRow="0" w:firstColumn="1" w:lastColumn="0" w:noHBand="0" w:noVBand="1"/>
      </w:tblPr>
      <w:tblGrid>
        <w:gridCol w:w="3608"/>
        <w:gridCol w:w="2119"/>
        <w:gridCol w:w="1849"/>
        <w:gridCol w:w="975"/>
      </w:tblGrid>
      <w:tr w:rsidR="0043034C" w:rsidRPr="0043034C" w14:paraId="664EA56F" w14:textId="77777777" w:rsidTr="0043034C">
        <w:trPr>
          <w:trHeight w:val="290"/>
        </w:trPr>
        <w:tc>
          <w:tcPr>
            <w:tcW w:w="8551" w:type="dxa"/>
            <w:gridSpan w:val="4"/>
            <w:tcBorders>
              <w:top w:val="single" w:sz="4" w:space="0" w:color="auto"/>
              <w:left w:val="single" w:sz="4" w:space="0" w:color="auto"/>
              <w:bottom w:val="single" w:sz="4" w:space="0" w:color="auto"/>
              <w:right w:val="single" w:sz="4" w:space="0" w:color="auto"/>
            </w:tcBorders>
            <w:noWrap/>
            <w:vAlign w:val="bottom"/>
            <w:hideMark/>
          </w:tcPr>
          <w:p w14:paraId="1BDC1CEE" w14:textId="77777777" w:rsidR="0043034C" w:rsidRPr="0043034C" w:rsidRDefault="0043034C" w:rsidP="0043034C">
            <w:pPr>
              <w:spacing w:after="0" w:line="240" w:lineRule="auto"/>
              <w:jc w:val="center"/>
              <w:rPr>
                <w:rFonts w:ascii="Calibri" w:eastAsia="Times New Roman" w:hAnsi="Calibri" w:cs="Calibri"/>
                <w:b/>
                <w:bCs/>
                <w:color w:val="000000"/>
                <w:kern w:val="0"/>
                <w:sz w:val="20"/>
                <w:szCs w:val="20"/>
                <w:lang w:eastAsia="en-IN"/>
                <w14:ligatures w14:val="none"/>
              </w:rPr>
            </w:pPr>
            <w:r w:rsidRPr="0043034C">
              <w:rPr>
                <w:rFonts w:ascii="Calibri" w:eastAsia="Times New Roman" w:hAnsi="Calibri" w:cs="Calibri"/>
                <w:b/>
                <w:bCs/>
                <w:color w:val="000000"/>
                <w:kern w:val="0"/>
                <w:sz w:val="20"/>
                <w:szCs w:val="20"/>
                <w:lang w:eastAsia="en-IN"/>
                <w14:ligatures w14:val="none"/>
              </w:rPr>
              <w:t xml:space="preserve">AGRICULTURE STARTUP </w:t>
            </w:r>
          </w:p>
        </w:tc>
      </w:tr>
      <w:tr w:rsidR="0043034C" w:rsidRPr="0043034C" w14:paraId="5656D82F" w14:textId="77777777" w:rsidTr="0043034C">
        <w:trPr>
          <w:trHeight w:val="290"/>
        </w:trPr>
        <w:tc>
          <w:tcPr>
            <w:tcW w:w="8551" w:type="dxa"/>
            <w:gridSpan w:val="4"/>
            <w:tcBorders>
              <w:top w:val="single" w:sz="4" w:space="0" w:color="auto"/>
              <w:left w:val="single" w:sz="4" w:space="0" w:color="auto"/>
              <w:bottom w:val="single" w:sz="4" w:space="0" w:color="auto"/>
              <w:right w:val="single" w:sz="4" w:space="0" w:color="auto"/>
            </w:tcBorders>
            <w:noWrap/>
            <w:vAlign w:val="bottom"/>
            <w:hideMark/>
          </w:tcPr>
          <w:p w14:paraId="722D7E65" w14:textId="77777777" w:rsidR="0043034C" w:rsidRPr="0043034C" w:rsidRDefault="0043034C" w:rsidP="0043034C">
            <w:pPr>
              <w:spacing w:after="0" w:line="240" w:lineRule="auto"/>
              <w:jc w:val="center"/>
              <w:rPr>
                <w:rFonts w:ascii="Calibri" w:eastAsia="Times New Roman" w:hAnsi="Calibri" w:cs="Calibri"/>
                <w:b/>
                <w:bCs/>
                <w:color w:val="000000"/>
                <w:kern w:val="0"/>
                <w:sz w:val="20"/>
                <w:szCs w:val="20"/>
                <w:lang w:eastAsia="en-IN"/>
                <w14:ligatures w14:val="none"/>
              </w:rPr>
            </w:pPr>
            <w:r w:rsidRPr="0043034C">
              <w:rPr>
                <w:rFonts w:ascii="Calibri" w:eastAsia="Times New Roman" w:hAnsi="Calibri" w:cs="Calibri"/>
                <w:b/>
                <w:bCs/>
                <w:color w:val="000000"/>
                <w:kern w:val="0"/>
                <w:sz w:val="20"/>
                <w:szCs w:val="20"/>
                <w:lang w:eastAsia="en-IN"/>
                <w14:ligatures w14:val="none"/>
              </w:rPr>
              <w:t xml:space="preserve">KISSAN SAHAYAK </w:t>
            </w:r>
          </w:p>
        </w:tc>
      </w:tr>
      <w:tr w:rsidR="0043034C" w:rsidRPr="0043034C" w14:paraId="7E6E54BD" w14:textId="77777777" w:rsidTr="0043034C">
        <w:trPr>
          <w:trHeight w:val="290"/>
        </w:trPr>
        <w:tc>
          <w:tcPr>
            <w:tcW w:w="3608" w:type="dxa"/>
            <w:tcBorders>
              <w:top w:val="nil"/>
              <w:left w:val="single" w:sz="4" w:space="0" w:color="auto"/>
              <w:bottom w:val="single" w:sz="4" w:space="0" w:color="auto"/>
              <w:right w:val="single" w:sz="4" w:space="0" w:color="auto"/>
            </w:tcBorders>
            <w:noWrap/>
            <w:vAlign w:val="bottom"/>
            <w:hideMark/>
          </w:tcPr>
          <w:p w14:paraId="5CB067B4" w14:textId="77777777" w:rsidR="0043034C" w:rsidRPr="0043034C" w:rsidRDefault="0043034C" w:rsidP="0043034C">
            <w:pPr>
              <w:spacing w:after="0" w:line="240" w:lineRule="auto"/>
              <w:jc w:val="center"/>
              <w:rPr>
                <w:rFonts w:ascii="Calibri" w:eastAsia="Times New Roman" w:hAnsi="Calibri" w:cs="Calibri"/>
                <w:b/>
                <w:bCs/>
                <w:color w:val="000000"/>
                <w:kern w:val="0"/>
                <w:sz w:val="20"/>
                <w:szCs w:val="20"/>
                <w:lang w:eastAsia="en-IN"/>
                <w14:ligatures w14:val="none"/>
              </w:rPr>
            </w:pPr>
            <w:r w:rsidRPr="0043034C">
              <w:rPr>
                <w:rFonts w:ascii="Calibri" w:eastAsia="Times New Roman" w:hAnsi="Calibri" w:cs="Calibri"/>
                <w:b/>
                <w:bCs/>
                <w:color w:val="000000"/>
                <w:kern w:val="0"/>
                <w:sz w:val="20"/>
                <w:szCs w:val="20"/>
                <w:lang w:eastAsia="en-IN"/>
                <w14:ligatures w14:val="none"/>
              </w:rPr>
              <w:t xml:space="preserve">NAME </w:t>
            </w:r>
          </w:p>
        </w:tc>
        <w:tc>
          <w:tcPr>
            <w:tcW w:w="2119" w:type="dxa"/>
            <w:tcBorders>
              <w:top w:val="nil"/>
              <w:left w:val="nil"/>
              <w:bottom w:val="single" w:sz="4" w:space="0" w:color="auto"/>
              <w:right w:val="single" w:sz="4" w:space="0" w:color="auto"/>
            </w:tcBorders>
            <w:noWrap/>
            <w:vAlign w:val="bottom"/>
            <w:hideMark/>
          </w:tcPr>
          <w:p w14:paraId="76873C0E" w14:textId="77777777" w:rsidR="0043034C" w:rsidRPr="0043034C" w:rsidRDefault="0043034C" w:rsidP="0043034C">
            <w:pPr>
              <w:spacing w:after="0" w:line="240" w:lineRule="auto"/>
              <w:jc w:val="center"/>
              <w:rPr>
                <w:rFonts w:ascii="Calibri" w:eastAsia="Times New Roman" w:hAnsi="Calibri" w:cs="Calibri"/>
                <w:b/>
                <w:bCs/>
                <w:color w:val="000000"/>
                <w:kern w:val="0"/>
                <w:sz w:val="20"/>
                <w:szCs w:val="20"/>
                <w:lang w:eastAsia="en-IN"/>
                <w14:ligatures w14:val="none"/>
              </w:rPr>
            </w:pPr>
            <w:r w:rsidRPr="0043034C">
              <w:rPr>
                <w:rFonts w:ascii="Calibri" w:eastAsia="Times New Roman" w:hAnsi="Calibri" w:cs="Calibri"/>
                <w:b/>
                <w:bCs/>
                <w:color w:val="000000"/>
                <w:kern w:val="0"/>
                <w:sz w:val="20"/>
                <w:szCs w:val="20"/>
                <w:lang w:eastAsia="en-IN"/>
                <w14:ligatures w14:val="none"/>
              </w:rPr>
              <w:t xml:space="preserve">DEPARTMENT </w:t>
            </w:r>
          </w:p>
        </w:tc>
        <w:tc>
          <w:tcPr>
            <w:tcW w:w="1849" w:type="dxa"/>
            <w:tcBorders>
              <w:top w:val="nil"/>
              <w:left w:val="nil"/>
              <w:bottom w:val="single" w:sz="4" w:space="0" w:color="auto"/>
              <w:right w:val="single" w:sz="4" w:space="0" w:color="auto"/>
            </w:tcBorders>
            <w:noWrap/>
            <w:vAlign w:val="bottom"/>
            <w:hideMark/>
          </w:tcPr>
          <w:p w14:paraId="3D17D2DB" w14:textId="77777777" w:rsidR="0043034C" w:rsidRPr="0043034C" w:rsidRDefault="0043034C" w:rsidP="0043034C">
            <w:pPr>
              <w:spacing w:after="0" w:line="240" w:lineRule="auto"/>
              <w:jc w:val="center"/>
              <w:rPr>
                <w:rFonts w:ascii="Calibri" w:eastAsia="Times New Roman" w:hAnsi="Calibri" w:cs="Calibri"/>
                <w:b/>
                <w:bCs/>
                <w:color w:val="000000"/>
                <w:kern w:val="0"/>
                <w:sz w:val="20"/>
                <w:szCs w:val="20"/>
                <w:lang w:eastAsia="en-IN"/>
                <w14:ligatures w14:val="none"/>
              </w:rPr>
            </w:pPr>
            <w:r w:rsidRPr="0043034C">
              <w:rPr>
                <w:rFonts w:ascii="Calibri" w:eastAsia="Times New Roman" w:hAnsi="Calibri" w:cs="Calibri"/>
                <w:b/>
                <w:bCs/>
                <w:color w:val="000000"/>
                <w:kern w:val="0"/>
                <w:sz w:val="20"/>
                <w:szCs w:val="20"/>
                <w:lang w:eastAsia="en-IN"/>
                <w14:ligatures w14:val="none"/>
              </w:rPr>
              <w:t xml:space="preserve">CONTACT  </w:t>
            </w:r>
          </w:p>
        </w:tc>
        <w:tc>
          <w:tcPr>
            <w:tcW w:w="974" w:type="dxa"/>
            <w:tcBorders>
              <w:top w:val="nil"/>
              <w:left w:val="nil"/>
              <w:bottom w:val="single" w:sz="4" w:space="0" w:color="auto"/>
              <w:right w:val="single" w:sz="4" w:space="0" w:color="auto"/>
            </w:tcBorders>
            <w:noWrap/>
            <w:vAlign w:val="bottom"/>
            <w:hideMark/>
          </w:tcPr>
          <w:p w14:paraId="5600F971" w14:textId="77777777" w:rsidR="0043034C" w:rsidRPr="0043034C" w:rsidRDefault="0043034C" w:rsidP="0043034C">
            <w:pPr>
              <w:spacing w:after="0" w:line="240" w:lineRule="auto"/>
              <w:jc w:val="center"/>
              <w:rPr>
                <w:rFonts w:ascii="Calibri" w:eastAsia="Times New Roman" w:hAnsi="Calibri" w:cs="Calibri"/>
                <w:b/>
                <w:bCs/>
                <w:color w:val="000000"/>
                <w:kern w:val="0"/>
                <w:sz w:val="20"/>
                <w:szCs w:val="20"/>
                <w:lang w:eastAsia="en-IN"/>
                <w14:ligatures w14:val="none"/>
              </w:rPr>
            </w:pPr>
            <w:r w:rsidRPr="0043034C">
              <w:rPr>
                <w:rFonts w:ascii="Calibri" w:eastAsia="Times New Roman" w:hAnsi="Calibri" w:cs="Calibri"/>
                <w:b/>
                <w:bCs/>
                <w:color w:val="000000"/>
                <w:kern w:val="0"/>
                <w:sz w:val="20"/>
                <w:szCs w:val="20"/>
                <w:lang w:eastAsia="en-IN"/>
                <w14:ligatures w14:val="none"/>
              </w:rPr>
              <w:t xml:space="preserve">YEAR </w:t>
            </w:r>
          </w:p>
        </w:tc>
      </w:tr>
      <w:tr w:rsidR="0043034C" w:rsidRPr="0043034C" w14:paraId="18F8C341" w14:textId="77777777" w:rsidTr="0043034C">
        <w:trPr>
          <w:trHeight w:val="290"/>
        </w:trPr>
        <w:tc>
          <w:tcPr>
            <w:tcW w:w="3608" w:type="dxa"/>
            <w:tcBorders>
              <w:top w:val="nil"/>
              <w:left w:val="single" w:sz="4" w:space="0" w:color="auto"/>
              <w:bottom w:val="single" w:sz="4" w:space="0" w:color="auto"/>
              <w:right w:val="single" w:sz="4" w:space="0" w:color="auto"/>
            </w:tcBorders>
            <w:noWrap/>
            <w:vAlign w:val="bottom"/>
            <w:hideMark/>
          </w:tcPr>
          <w:p w14:paraId="69B5DE0E" w14:textId="77777777" w:rsidR="0043034C" w:rsidRPr="0043034C" w:rsidRDefault="0043034C" w:rsidP="0043034C">
            <w:pPr>
              <w:spacing w:after="0" w:line="240" w:lineRule="auto"/>
              <w:jc w:val="center"/>
              <w:rPr>
                <w:rFonts w:ascii="Calibri" w:eastAsia="Times New Roman" w:hAnsi="Calibri" w:cs="Calibri"/>
                <w:b/>
                <w:bCs/>
                <w:color w:val="000000"/>
                <w:kern w:val="0"/>
                <w:sz w:val="20"/>
                <w:szCs w:val="20"/>
                <w:lang w:eastAsia="en-IN"/>
                <w14:ligatures w14:val="none"/>
              </w:rPr>
            </w:pPr>
            <w:r w:rsidRPr="0043034C">
              <w:rPr>
                <w:rFonts w:ascii="Calibri" w:eastAsia="Times New Roman" w:hAnsi="Calibri" w:cs="Calibri"/>
                <w:b/>
                <w:bCs/>
                <w:color w:val="000000"/>
                <w:kern w:val="0"/>
                <w:sz w:val="20"/>
                <w:szCs w:val="20"/>
                <w:lang w:eastAsia="en-IN"/>
                <w14:ligatures w14:val="none"/>
              </w:rPr>
              <w:t>GUPTESWAR MOHANTY</w:t>
            </w:r>
          </w:p>
        </w:tc>
        <w:tc>
          <w:tcPr>
            <w:tcW w:w="2119" w:type="dxa"/>
            <w:tcBorders>
              <w:top w:val="nil"/>
              <w:left w:val="nil"/>
              <w:bottom w:val="single" w:sz="4" w:space="0" w:color="auto"/>
              <w:right w:val="single" w:sz="4" w:space="0" w:color="auto"/>
            </w:tcBorders>
            <w:noWrap/>
            <w:vAlign w:val="bottom"/>
            <w:hideMark/>
          </w:tcPr>
          <w:p w14:paraId="0114A19F" w14:textId="77777777" w:rsidR="0043034C" w:rsidRPr="0043034C" w:rsidRDefault="0043034C" w:rsidP="0043034C">
            <w:pPr>
              <w:spacing w:after="0" w:line="240" w:lineRule="auto"/>
              <w:jc w:val="center"/>
              <w:rPr>
                <w:rFonts w:ascii="Calibri" w:eastAsia="Times New Roman" w:hAnsi="Calibri" w:cs="Calibri"/>
                <w:color w:val="000000"/>
                <w:kern w:val="0"/>
                <w:sz w:val="20"/>
                <w:szCs w:val="20"/>
                <w:lang w:eastAsia="en-IN"/>
                <w14:ligatures w14:val="none"/>
              </w:rPr>
            </w:pPr>
            <w:r w:rsidRPr="0043034C">
              <w:rPr>
                <w:rFonts w:ascii="Calibri" w:eastAsia="Times New Roman" w:hAnsi="Calibri" w:cs="Calibri"/>
                <w:color w:val="000000"/>
                <w:kern w:val="0"/>
                <w:sz w:val="20"/>
                <w:szCs w:val="20"/>
                <w:lang w:eastAsia="en-IN"/>
                <w14:ligatures w14:val="none"/>
              </w:rPr>
              <w:t>BSC(AG)</w:t>
            </w:r>
          </w:p>
        </w:tc>
        <w:tc>
          <w:tcPr>
            <w:tcW w:w="1849" w:type="dxa"/>
            <w:tcBorders>
              <w:top w:val="nil"/>
              <w:left w:val="nil"/>
              <w:bottom w:val="single" w:sz="4" w:space="0" w:color="auto"/>
              <w:right w:val="single" w:sz="4" w:space="0" w:color="auto"/>
            </w:tcBorders>
            <w:noWrap/>
            <w:vAlign w:val="bottom"/>
            <w:hideMark/>
          </w:tcPr>
          <w:p w14:paraId="0F88FEC5" w14:textId="77777777" w:rsidR="0043034C" w:rsidRPr="0043034C" w:rsidRDefault="0043034C" w:rsidP="0043034C">
            <w:pPr>
              <w:spacing w:after="0" w:line="240" w:lineRule="auto"/>
              <w:jc w:val="center"/>
              <w:rPr>
                <w:rFonts w:ascii="Calibri" w:eastAsia="Times New Roman" w:hAnsi="Calibri" w:cs="Calibri"/>
                <w:color w:val="000000"/>
                <w:kern w:val="0"/>
                <w:sz w:val="20"/>
                <w:szCs w:val="20"/>
                <w:lang w:eastAsia="en-IN"/>
                <w14:ligatures w14:val="none"/>
              </w:rPr>
            </w:pPr>
            <w:r w:rsidRPr="0043034C">
              <w:rPr>
                <w:rFonts w:ascii="Calibri" w:eastAsia="Times New Roman" w:hAnsi="Calibri" w:cs="Calibri"/>
                <w:color w:val="000000"/>
                <w:kern w:val="0"/>
                <w:sz w:val="20"/>
                <w:szCs w:val="20"/>
                <w:lang w:eastAsia="en-IN"/>
                <w14:ligatures w14:val="none"/>
              </w:rPr>
              <w:t>9668123111</w:t>
            </w:r>
          </w:p>
        </w:tc>
        <w:tc>
          <w:tcPr>
            <w:tcW w:w="974" w:type="dxa"/>
            <w:tcBorders>
              <w:top w:val="nil"/>
              <w:left w:val="nil"/>
              <w:bottom w:val="single" w:sz="4" w:space="0" w:color="auto"/>
              <w:right w:val="single" w:sz="4" w:space="0" w:color="auto"/>
            </w:tcBorders>
            <w:noWrap/>
            <w:vAlign w:val="bottom"/>
            <w:hideMark/>
          </w:tcPr>
          <w:p w14:paraId="15A29347" w14:textId="77777777" w:rsidR="0043034C" w:rsidRPr="0043034C" w:rsidRDefault="0043034C" w:rsidP="0043034C">
            <w:pPr>
              <w:spacing w:after="0" w:line="240" w:lineRule="auto"/>
              <w:jc w:val="center"/>
              <w:rPr>
                <w:rFonts w:ascii="Calibri" w:eastAsia="Times New Roman" w:hAnsi="Calibri" w:cs="Calibri"/>
                <w:color w:val="000000"/>
                <w:kern w:val="0"/>
                <w:sz w:val="20"/>
                <w:szCs w:val="20"/>
                <w:lang w:eastAsia="en-IN"/>
                <w14:ligatures w14:val="none"/>
              </w:rPr>
            </w:pPr>
            <w:r w:rsidRPr="0043034C">
              <w:rPr>
                <w:rFonts w:ascii="Calibri" w:eastAsia="Times New Roman" w:hAnsi="Calibri" w:cs="Calibri"/>
                <w:color w:val="000000"/>
                <w:kern w:val="0"/>
                <w:sz w:val="20"/>
                <w:szCs w:val="20"/>
                <w:lang w:eastAsia="en-IN"/>
                <w14:ligatures w14:val="none"/>
              </w:rPr>
              <w:t xml:space="preserve">3rd </w:t>
            </w:r>
          </w:p>
        </w:tc>
      </w:tr>
      <w:tr w:rsidR="0043034C" w:rsidRPr="0043034C" w14:paraId="4DD52820" w14:textId="77777777" w:rsidTr="0043034C">
        <w:trPr>
          <w:trHeight w:val="290"/>
        </w:trPr>
        <w:tc>
          <w:tcPr>
            <w:tcW w:w="3608" w:type="dxa"/>
            <w:tcBorders>
              <w:top w:val="nil"/>
              <w:left w:val="single" w:sz="4" w:space="0" w:color="auto"/>
              <w:bottom w:val="single" w:sz="4" w:space="0" w:color="auto"/>
              <w:right w:val="single" w:sz="4" w:space="0" w:color="auto"/>
            </w:tcBorders>
            <w:noWrap/>
            <w:vAlign w:val="bottom"/>
            <w:hideMark/>
          </w:tcPr>
          <w:p w14:paraId="1A675624" w14:textId="77777777" w:rsidR="0043034C" w:rsidRPr="0043034C" w:rsidRDefault="0043034C" w:rsidP="0043034C">
            <w:pPr>
              <w:spacing w:after="0" w:line="240" w:lineRule="auto"/>
              <w:jc w:val="center"/>
              <w:rPr>
                <w:rFonts w:ascii="Calibri" w:eastAsia="Times New Roman" w:hAnsi="Calibri" w:cs="Calibri"/>
                <w:b/>
                <w:bCs/>
                <w:color w:val="000000"/>
                <w:kern w:val="0"/>
                <w:sz w:val="20"/>
                <w:szCs w:val="20"/>
                <w:lang w:eastAsia="en-IN"/>
                <w14:ligatures w14:val="none"/>
              </w:rPr>
            </w:pPr>
            <w:r w:rsidRPr="0043034C">
              <w:rPr>
                <w:rFonts w:ascii="Calibri" w:eastAsia="Times New Roman" w:hAnsi="Calibri" w:cs="Calibri"/>
                <w:b/>
                <w:bCs/>
                <w:color w:val="000000"/>
                <w:kern w:val="0"/>
                <w:sz w:val="20"/>
                <w:szCs w:val="20"/>
                <w:lang w:eastAsia="en-IN"/>
                <w14:ligatures w14:val="none"/>
              </w:rPr>
              <w:t xml:space="preserve">GUDLA UDAY BHASKAR </w:t>
            </w:r>
          </w:p>
        </w:tc>
        <w:tc>
          <w:tcPr>
            <w:tcW w:w="2119" w:type="dxa"/>
            <w:tcBorders>
              <w:top w:val="nil"/>
              <w:left w:val="nil"/>
              <w:bottom w:val="single" w:sz="4" w:space="0" w:color="auto"/>
              <w:right w:val="single" w:sz="4" w:space="0" w:color="auto"/>
            </w:tcBorders>
            <w:noWrap/>
            <w:vAlign w:val="bottom"/>
            <w:hideMark/>
          </w:tcPr>
          <w:p w14:paraId="096063C8" w14:textId="77777777" w:rsidR="0043034C" w:rsidRPr="0043034C" w:rsidRDefault="0043034C" w:rsidP="0043034C">
            <w:pPr>
              <w:spacing w:after="0" w:line="240" w:lineRule="auto"/>
              <w:jc w:val="center"/>
              <w:rPr>
                <w:rFonts w:ascii="Calibri" w:eastAsia="Times New Roman" w:hAnsi="Calibri" w:cs="Calibri"/>
                <w:color w:val="000000"/>
                <w:kern w:val="0"/>
                <w:sz w:val="20"/>
                <w:szCs w:val="20"/>
                <w:lang w:eastAsia="en-IN"/>
                <w14:ligatures w14:val="none"/>
              </w:rPr>
            </w:pPr>
            <w:r w:rsidRPr="0043034C">
              <w:rPr>
                <w:rFonts w:ascii="Calibri" w:eastAsia="Times New Roman" w:hAnsi="Calibri" w:cs="Calibri"/>
                <w:color w:val="000000"/>
                <w:kern w:val="0"/>
                <w:sz w:val="20"/>
                <w:szCs w:val="20"/>
                <w:lang w:eastAsia="en-IN"/>
                <w14:ligatures w14:val="none"/>
              </w:rPr>
              <w:t>CSE(AIML)</w:t>
            </w:r>
          </w:p>
        </w:tc>
        <w:tc>
          <w:tcPr>
            <w:tcW w:w="1849" w:type="dxa"/>
            <w:tcBorders>
              <w:top w:val="nil"/>
              <w:left w:val="nil"/>
              <w:bottom w:val="single" w:sz="4" w:space="0" w:color="auto"/>
              <w:right w:val="single" w:sz="4" w:space="0" w:color="auto"/>
            </w:tcBorders>
            <w:noWrap/>
            <w:vAlign w:val="bottom"/>
            <w:hideMark/>
          </w:tcPr>
          <w:p w14:paraId="51E0B06E" w14:textId="77777777" w:rsidR="0043034C" w:rsidRPr="0043034C" w:rsidRDefault="0043034C" w:rsidP="0043034C">
            <w:pPr>
              <w:spacing w:after="0" w:line="240" w:lineRule="auto"/>
              <w:jc w:val="center"/>
              <w:rPr>
                <w:rFonts w:ascii="Calibri" w:eastAsia="Times New Roman" w:hAnsi="Calibri" w:cs="Calibri"/>
                <w:color w:val="000000"/>
                <w:kern w:val="0"/>
                <w:sz w:val="20"/>
                <w:szCs w:val="20"/>
                <w:lang w:eastAsia="en-IN"/>
                <w14:ligatures w14:val="none"/>
              </w:rPr>
            </w:pPr>
            <w:r w:rsidRPr="0043034C">
              <w:rPr>
                <w:rFonts w:ascii="Calibri" w:eastAsia="Times New Roman" w:hAnsi="Calibri" w:cs="Calibri"/>
                <w:color w:val="000000"/>
                <w:kern w:val="0"/>
                <w:sz w:val="20"/>
                <w:szCs w:val="20"/>
                <w:lang w:eastAsia="en-IN"/>
                <w14:ligatures w14:val="none"/>
              </w:rPr>
              <w:t>7894175342</w:t>
            </w:r>
          </w:p>
        </w:tc>
        <w:tc>
          <w:tcPr>
            <w:tcW w:w="974" w:type="dxa"/>
            <w:tcBorders>
              <w:top w:val="nil"/>
              <w:left w:val="nil"/>
              <w:bottom w:val="single" w:sz="4" w:space="0" w:color="auto"/>
              <w:right w:val="single" w:sz="4" w:space="0" w:color="auto"/>
            </w:tcBorders>
            <w:noWrap/>
            <w:vAlign w:val="bottom"/>
            <w:hideMark/>
          </w:tcPr>
          <w:p w14:paraId="33DD5A12" w14:textId="77777777" w:rsidR="0043034C" w:rsidRPr="0043034C" w:rsidRDefault="0043034C" w:rsidP="0043034C">
            <w:pPr>
              <w:spacing w:after="0" w:line="240" w:lineRule="auto"/>
              <w:jc w:val="center"/>
              <w:rPr>
                <w:rFonts w:ascii="Calibri" w:eastAsia="Times New Roman" w:hAnsi="Calibri" w:cs="Calibri"/>
                <w:color w:val="000000"/>
                <w:kern w:val="0"/>
                <w:sz w:val="20"/>
                <w:szCs w:val="20"/>
                <w:lang w:eastAsia="en-IN"/>
                <w14:ligatures w14:val="none"/>
              </w:rPr>
            </w:pPr>
            <w:r w:rsidRPr="0043034C">
              <w:rPr>
                <w:rFonts w:ascii="Calibri" w:eastAsia="Times New Roman" w:hAnsi="Calibri" w:cs="Calibri"/>
                <w:color w:val="000000"/>
                <w:kern w:val="0"/>
                <w:sz w:val="20"/>
                <w:szCs w:val="20"/>
                <w:lang w:eastAsia="en-IN"/>
                <w14:ligatures w14:val="none"/>
              </w:rPr>
              <w:t xml:space="preserve">2nd </w:t>
            </w:r>
          </w:p>
        </w:tc>
      </w:tr>
      <w:tr w:rsidR="0043034C" w:rsidRPr="0043034C" w14:paraId="0DE05199" w14:textId="77777777" w:rsidTr="0043034C">
        <w:trPr>
          <w:trHeight w:val="290"/>
        </w:trPr>
        <w:tc>
          <w:tcPr>
            <w:tcW w:w="3608" w:type="dxa"/>
            <w:tcBorders>
              <w:top w:val="nil"/>
              <w:left w:val="single" w:sz="4" w:space="0" w:color="auto"/>
              <w:bottom w:val="single" w:sz="4" w:space="0" w:color="auto"/>
              <w:right w:val="single" w:sz="4" w:space="0" w:color="auto"/>
            </w:tcBorders>
            <w:noWrap/>
            <w:vAlign w:val="bottom"/>
            <w:hideMark/>
          </w:tcPr>
          <w:p w14:paraId="05712753" w14:textId="77777777" w:rsidR="0043034C" w:rsidRPr="0043034C" w:rsidRDefault="0043034C" w:rsidP="0043034C">
            <w:pPr>
              <w:spacing w:after="0" w:line="240" w:lineRule="auto"/>
              <w:jc w:val="center"/>
              <w:rPr>
                <w:rFonts w:ascii="Calibri" w:eastAsia="Times New Roman" w:hAnsi="Calibri" w:cs="Calibri"/>
                <w:b/>
                <w:bCs/>
                <w:color w:val="000000"/>
                <w:kern w:val="0"/>
                <w:sz w:val="20"/>
                <w:szCs w:val="20"/>
                <w:lang w:eastAsia="en-IN"/>
                <w14:ligatures w14:val="none"/>
              </w:rPr>
            </w:pPr>
            <w:r w:rsidRPr="0043034C">
              <w:rPr>
                <w:rFonts w:ascii="Calibri" w:eastAsia="Times New Roman" w:hAnsi="Calibri" w:cs="Calibri"/>
                <w:b/>
                <w:bCs/>
                <w:color w:val="000000"/>
                <w:kern w:val="0"/>
                <w:sz w:val="20"/>
                <w:szCs w:val="20"/>
                <w:lang w:eastAsia="en-IN"/>
                <w14:ligatures w14:val="none"/>
              </w:rPr>
              <w:t xml:space="preserve">M.S.V.S REDDY </w:t>
            </w:r>
          </w:p>
        </w:tc>
        <w:tc>
          <w:tcPr>
            <w:tcW w:w="2119" w:type="dxa"/>
            <w:tcBorders>
              <w:top w:val="nil"/>
              <w:left w:val="nil"/>
              <w:bottom w:val="single" w:sz="4" w:space="0" w:color="auto"/>
              <w:right w:val="single" w:sz="4" w:space="0" w:color="auto"/>
            </w:tcBorders>
            <w:noWrap/>
            <w:vAlign w:val="bottom"/>
            <w:hideMark/>
          </w:tcPr>
          <w:p w14:paraId="60FE4A81" w14:textId="77777777" w:rsidR="0043034C" w:rsidRPr="0043034C" w:rsidRDefault="0043034C" w:rsidP="0043034C">
            <w:pPr>
              <w:spacing w:after="0" w:line="240" w:lineRule="auto"/>
              <w:jc w:val="center"/>
              <w:rPr>
                <w:rFonts w:ascii="Calibri" w:eastAsia="Times New Roman" w:hAnsi="Calibri" w:cs="Calibri"/>
                <w:color w:val="000000"/>
                <w:kern w:val="0"/>
                <w:sz w:val="20"/>
                <w:szCs w:val="20"/>
                <w:lang w:eastAsia="en-IN"/>
                <w14:ligatures w14:val="none"/>
              </w:rPr>
            </w:pPr>
            <w:r w:rsidRPr="0043034C">
              <w:rPr>
                <w:rFonts w:ascii="Calibri" w:eastAsia="Times New Roman" w:hAnsi="Calibri" w:cs="Calibri"/>
                <w:color w:val="000000"/>
                <w:kern w:val="0"/>
                <w:sz w:val="20"/>
                <w:szCs w:val="20"/>
                <w:lang w:eastAsia="en-IN"/>
                <w14:ligatures w14:val="none"/>
              </w:rPr>
              <w:t>BSC(AG)</w:t>
            </w:r>
          </w:p>
        </w:tc>
        <w:tc>
          <w:tcPr>
            <w:tcW w:w="1849" w:type="dxa"/>
            <w:tcBorders>
              <w:top w:val="nil"/>
              <w:left w:val="nil"/>
              <w:bottom w:val="single" w:sz="4" w:space="0" w:color="auto"/>
              <w:right w:val="single" w:sz="4" w:space="0" w:color="auto"/>
            </w:tcBorders>
            <w:noWrap/>
            <w:vAlign w:val="bottom"/>
            <w:hideMark/>
          </w:tcPr>
          <w:p w14:paraId="167D2F47" w14:textId="77777777" w:rsidR="0043034C" w:rsidRPr="0043034C" w:rsidRDefault="0043034C" w:rsidP="0043034C">
            <w:pPr>
              <w:spacing w:after="0" w:line="240" w:lineRule="auto"/>
              <w:jc w:val="center"/>
              <w:rPr>
                <w:rFonts w:ascii="Calibri" w:eastAsia="Times New Roman" w:hAnsi="Calibri" w:cs="Calibri"/>
                <w:color w:val="000000"/>
                <w:kern w:val="0"/>
                <w:sz w:val="20"/>
                <w:szCs w:val="20"/>
                <w:lang w:eastAsia="en-IN"/>
                <w14:ligatures w14:val="none"/>
              </w:rPr>
            </w:pPr>
            <w:r w:rsidRPr="0043034C">
              <w:rPr>
                <w:rFonts w:ascii="Calibri" w:eastAsia="Times New Roman" w:hAnsi="Calibri" w:cs="Calibri"/>
                <w:color w:val="000000"/>
                <w:kern w:val="0"/>
                <w:sz w:val="20"/>
                <w:szCs w:val="20"/>
                <w:lang w:eastAsia="en-IN"/>
                <w14:ligatures w14:val="none"/>
              </w:rPr>
              <w:t>8260984206</w:t>
            </w:r>
          </w:p>
        </w:tc>
        <w:tc>
          <w:tcPr>
            <w:tcW w:w="974" w:type="dxa"/>
            <w:tcBorders>
              <w:top w:val="nil"/>
              <w:left w:val="nil"/>
              <w:bottom w:val="single" w:sz="4" w:space="0" w:color="auto"/>
              <w:right w:val="single" w:sz="4" w:space="0" w:color="auto"/>
            </w:tcBorders>
            <w:noWrap/>
            <w:vAlign w:val="bottom"/>
            <w:hideMark/>
          </w:tcPr>
          <w:p w14:paraId="5B8B664C" w14:textId="77777777" w:rsidR="0043034C" w:rsidRPr="0043034C" w:rsidRDefault="0043034C" w:rsidP="0043034C">
            <w:pPr>
              <w:spacing w:after="0" w:line="240" w:lineRule="auto"/>
              <w:jc w:val="center"/>
              <w:rPr>
                <w:rFonts w:ascii="Calibri" w:eastAsia="Times New Roman" w:hAnsi="Calibri" w:cs="Calibri"/>
                <w:color w:val="000000"/>
                <w:kern w:val="0"/>
                <w:sz w:val="20"/>
                <w:szCs w:val="20"/>
                <w:lang w:eastAsia="en-IN"/>
                <w14:ligatures w14:val="none"/>
              </w:rPr>
            </w:pPr>
            <w:r w:rsidRPr="0043034C">
              <w:rPr>
                <w:rFonts w:ascii="Calibri" w:eastAsia="Times New Roman" w:hAnsi="Calibri" w:cs="Calibri"/>
                <w:color w:val="000000"/>
                <w:kern w:val="0"/>
                <w:sz w:val="20"/>
                <w:szCs w:val="20"/>
                <w:lang w:eastAsia="en-IN"/>
                <w14:ligatures w14:val="none"/>
              </w:rPr>
              <w:t xml:space="preserve">2nd </w:t>
            </w:r>
          </w:p>
        </w:tc>
      </w:tr>
      <w:tr w:rsidR="0043034C" w:rsidRPr="0043034C" w14:paraId="079C1AD8" w14:textId="77777777" w:rsidTr="0043034C">
        <w:trPr>
          <w:trHeight w:val="290"/>
        </w:trPr>
        <w:tc>
          <w:tcPr>
            <w:tcW w:w="3608" w:type="dxa"/>
            <w:tcBorders>
              <w:top w:val="nil"/>
              <w:left w:val="single" w:sz="4" w:space="0" w:color="auto"/>
              <w:bottom w:val="single" w:sz="4" w:space="0" w:color="auto"/>
              <w:right w:val="single" w:sz="4" w:space="0" w:color="auto"/>
            </w:tcBorders>
            <w:noWrap/>
            <w:vAlign w:val="bottom"/>
            <w:hideMark/>
          </w:tcPr>
          <w:p w14:paraId="71A701D7" w14:textId="77777777" w:rsidR="0043034C" w:rsidRPr="0043034C" w:rsidRDefault="0043034C" w:rsidP="0043034C">
            <w:pPr>
              <w:spacing w:after="0" w:line="240" w:lineRule="auto"/>
              <w:jc w:val="center"/>
              <w:rPr>
                <w:rFonts w:ascii="Calibri" w:eastAsia="Times New Roman" w:hAnsi="Calibri" w:cs="Calibri"/>
                <w:b/>
                <w:bCs/>
                <w:color w:val="000000"/>
                <w:kern w:val="0"/>
                <w:sz w:val="20"/>
                <w:szCs w:val="20"/>
                <w:lang w:eastAsia="en-IN"/>
                <w14:ligatures w14:val="none"/>
              </w:rPr>
            </w:pPr>
            <w:r w:rsidRPr="0043034C">
              <w:rPr>
                <w:rFonts w:ascii="Calibri" w:eastAsia="Times New Roman" w:hAnsi="Calibri" w:cs="Calibri"/>
                <w:b/>
                <w:bCs/>
                <w:color w:val="000000"/>
                <w:kern w:val="0"/>
                <w:sz w:val="20"/>
                <w:szCs w:val="20"/>
                <w:lang w:eastAsia="en-IN"/>
                <w14:ligatures w14:val="none"/>
              </w:rPr>
              <w:t>SHIB SANKET HOTA</w:t>
            </w:r>
          </w:p>
        </w:tc>
        <w:tc>
          <w:tcPr>
            <w:tcW w:w="2119" w:type="dxa"/>
            <w:tcBorders>
              <w:top w:val="nil"/>
              <w:left w:val="nil"/>
              <w:bottom w:val="single" w:sz="4" w:space="0" w:color="auto"/>
              <w:right w:val="single" w:sz="4" w:space="0" w:color="auto"/>
            </w:tcBorders>
            <w:noWrap/>
            <w:vAlign w:val="bottom"/>
            <w:hideMark/>
          </w:tcPr>
          <w:p w14:paraId="2EFE9C34" w14:textId="77777777" w:rsidR="0043034C" w:rsidRPr="0043034C" w:rsidRDefault="0043034C" w:rsidP="0043034C">
            <w:pPr>
              <w:spacing w:after="0" w:line="240" w:lineRule="auto"/>
              <w:jc w:val="center"/>
              <w:rPr>
                <w:rFonts w:ascii="Calibri" w:eastAsia="Times New Roman" w:hAnsi="Calibri" w:cs="Calibri"/>
                <w:color w:val="000000"/>
                <w:kern w:val="0"/>
                <w:sz w:val="20"/>
                <w:szCs w:val="20"/>
                <w:lang w:eastAsia="en-IN"/>
                <w14:ligatures w14:val="none"/>
              </w:rPr>
            </w:pPr>
            <w:r w:rsidRPr="0043034C">
              <w:rPr>
                <w:rFonts w:ascii="Calibri" w:eastAsia="Times New Roman" w:hAnsi="Calibri" w:cs="Calibri"/>
                <w:color w:val="000000"/>
                <w:kern w:val="0"/>
                <w:sz w:val="20"/>
                <w:szCs w:val="20"/>
                <w:lang w:eastAsia="en-IN"/>
                <w14:ligatures w14:val="none"/>
              </w:rPr>
              <w:t>BSC(AG)</w:t>
            </w:r>
          </w:p>
        </w:tc>
        <w:tc>
          <w:tcPr>
            <w:tcW w:w="1849" w:type="dxa"/>
            <w:tcBorders>
              <w:top w:val="nil"/>
              <w:left w:val="nil"/>
              <w:bottom w:val="single" w:sz="4" w:space="0" w:color="auto"/>
              <w:right w:val="single" w:sz="4" w:space="0" w:color="auto"/>
            </w:tcBorders>
            <w:noWrap/>
            <w:vAlign w:val="bottom"/>
            <w:hideMark/>
          </w:tcPr>
          <w:p w14:paraId="78BB3D8B" w14:textId="77777777" w:rsidR="0043034C" w:rsidRPr="0043034C" w:rsidRDefault="0043034C" w:rsidP="0043034C">
            <w:pPr>
              <w:spacing w:after="0" w:line="240" w:lineRule="auto"/>
              <w:jc w:val="center"/>
              <w:rPr>
                <w:rFonts w:ascii="Calibri" w:eastAsia="Times New Roman" w:hAnsi="Calibri" w:cs="Calibri"/>
                <w:color w:val="000000"/>
                <w:kern w:val="0"/>
                <w:sz w:val="20"/>
                <w:szCs w:val="20"/>
                <w:lang w:eastAsia="en-IN"/>
                <w14:ligatures w14:val="none"/>
              </w:rPr>
            </w:pPr>
            <w:r w:rsidRPr="0043034C">
              <w:rPr>
                <w:rFonts w:ascii="Calibri" w:eastAsia="Times New Roman" w:hAnsi="Calibri" w:cs="Calibri"/>
                <w:color w:val="000000"/>
                <w:kern w:val="0"/>
                <w:sz w:val="20"/>
                <w:szCs w:val="20"/>
                <w:lang w:eastAsia="en-IN"/>
                <w14:ligatures w14:val="none"/>
              </w:rPr>
              <w:t>9777713877</w:t>
            </w:r>
          </w:p>
        </w:tc>
        <w:tc>
          <w:tcPr>
            <w:tcW w:w="974" w:type="dxa"/>
            <w:tcBorders>
              <w:top w:val="nil"/>
              <w:left w:val="nil"/>
              <w:bottom w:val="single" w:sz="4" w:space="0" w:color="auto"/>
              <w:right w:val="single" w:sz="4" w:space="0" w:color="auto"/>
            </w:tcBorders>
            <w:noWrap/>
            <w:vAlign w:val="bottom"/>
            <w:hideMark/>
          </w:tcPr>
          <w:p w14:paraId="423508B7" w14:textId="77777777" w:rsidR="0043034C" w:rsidRPr="0043034C" w:rsidRDefault="0043034C" w:rsidP="0043034C">
            <w:pPr>
              <w:spacing w:after="0" w:line="240" w:lineRule="auto"/>
              <w:jc w:val="center"/>
              <w:rPr>
                <w:rFonts w:ascii="Calibri" w:eastAsia="Times New Roman" w:hAnsi="Calibri" w:cs="Calibri"/>
                <w:color w:val="000000"/>
                <w:kern w:val="0"/>
                <w:sz w:val="20"/>
                <w:szCs w:val="20"/>
                <w:lang w:eastAsia="en-IN"/>
                <w14:ligatures w14:val="none"/>
              </w:rPr>
            </w:pPr>
            <w:r w:rsidRPr="0043034C">
              <w:rPr>
                <w:rFonts w:ascii="Calibri" w:eastAsia="Times New Roman" w:hAnsi="Calibri" w:cs="Calibri"/>
                <w:color w:val="000000"/>
                <w:kern w:val="0"/>
                <w:sz w:val="20"/>
                <w:szCs w:val="20"/>
                <w:lang w:eastAsia="en-IN"/>
                <w14:ligatures w14:val="none"/>
              </w:rPr>
              <w:t xml:space="preserve">2nd </w:t>
            </w:r>
          </w:p>
        </w:tc>
      </w:tr>
      <w:tr w:rsidR="0043034C" w:rsidRPr="0043034C" w14:paraId="60D71B3E" w14:textId="77777777" w:rsidTr="0043034C">
        <w:trPr>
          <w:trHeight w:val="290"/>
        </w:trPr>
        <w:tc>
          <w:tcPr>
            <w:tcW w:w="3608" w:type="dxa"/>
            <w:tcBorders>
              <w:top w:val="nil"/>
              <w:left w:val="single" w:sz="4" w:space="0" w:color="auto"/>
              <w:bottom w:val="single" w:sz="4" w:space="0" w:color="auto"/>
              <w:right w:val="single" w:sz="4" w:space="0" w:color="auto"/>
            </w:tcBorders>
            <w:noWrap/>
            <w:vAlign w:val="bottom"/>
            <w:hideMark/>
          </w:tcPr>
          <w:p w14:paraId="0ABE7317" w14:textId="77777777" w:rsidR="0043034C" w:rsidRPr="0043034C" w:rsidRDefault="0043034C" w:rsidP="0043034C">
            <w:pPr>
              <w:spacing w:after="0" w:line="240" w:lineRule="auto"/>
              <w:jc w:val="center"/>
              <w:rPr>
                <w:rFonts w:ascii="Calibri" w:eastAsia="Times New Roman" w:hAnsi="Calibri" w:cs="Calibri"/>
                <w:b/>
                <w:bCs/>
                <w:color w:val="000000"/>
                <w:kern w:val="0"/>
                <w:sz w:val="20"/>
                <w:szCs w:val="20"/>
                <w:lang w:eastAsia="en-IN"/>
                <w14:ligatures w14:val="none"/>
              </w:rPr>
            </w:pPr>
            <w:r w:rsidRPr="0043034C">
              <w:rPr>
                <w:rFonts w:ascii="Calibri" w:eastAsia="Times New Roman" w:hAnsi="Calibri" w:cs="Calibri"/>
                <w:b/>
                <w:bCs/>
                <w:color w:val="000000"/>
                <w:kern w:val="0"/>
                <w:sz w:val="20"/>
                <w:szCs w:val="20"/>
                <w:lang w:eastAsia="en-IN"/>
                <w14:ligatures w14:val="none"/>
              </w:rPr>
              <w:t>AMIT KUMAR PADHI</w:t>
            </w:r>
          </w:p>
        </w:tc>
        <w:tc>
          <w:tcPr>
            <w:tcW w:w="2119" w:type="dxa"/>
            <w:tcBorders>
              <w:top w:val="nil"/>
              <w:left w:val="nil"/>
              <w:bottom w:val="single" w:sz="4" w:space="0" w:color="auto"/>
              <w:right w:val="single" w:sz="4" w:space="0" w:color="auto"/>
            </w:tcBorders>
            <w:noWrap/>
            <w:vAlign w:val="bottom"/>
            <w:hideMark/>
          </w:tcPr>
          <w:p w14:paraId="4751E9AF" w14:textId="77777777" w:rsidR="0043034C" w:rsidRPr="0043034C" w:rsidRDefault="0043034C" w:rsidP="0043034C">
            <w:pPr>
              <w:spacing w:after="0" w:line="240" w:lineRule="auto"/>
              <w:jc w:val="center"/>
              <w:rPr>
                <w:rFonts w:ascii="Calibri" w:eastAsia="Times New Roman" w:hAnsi="Calibri" w:cs="Calibri"/>
                <w:color w:val="000000"/>
                <w:kern w:val="0"/>
                <w:sz w:val="20"/>
                <w:szCs w:val="20"/>
                <w:lang w:eastAsia="en-IN"/>
                <w14:ligatures w14:val="none"/>
              </w:rPr>
            </w:pPr>
            <w:r w:rsidRPr="0043034C">
              <w:rPr>
                <w:rFonts w:ascii="Calibri" w:eastAsia="Times New Roman" w:hAnsi="Calibri" w:cs="Calibri"/>
                <w:color w:val="000000"/>
                <w:kern w:val="0"/>
                <w:sz w:val="20"/>
                <w:szCs w:val="20"/>
                <w:lang w:eastAsia="en-IN"/>
                <w14:ligatures w14:val="none"/>
              </w:rPr>
              <w:t>BSC(AG)</w:t>
            </w:r>
          </w:p>
        </w:tc>
        <w:tc>
          <w:tcPr>
            <w:tcW w:w="1849" w:type="dxa"/>
            <w:tcBorders>
              <w:top w:val="nil"/>
              <w:left w:val="nil"/>
              <w:bottom w:val="single" w:sz="4" w:space="0" w:color="auto"/>
              <w:right w:val="single" w:sz="4" w:space="0" w:color="auto"/>
            </w:tcBorders>
            <w:noWrap/>
            <w:vAlign w:val="bottom"/>
            <w:hideMark/>
          </w:tcPr>
          <w:p w14:paraId="2C7EBE7C" w14:textId="77777777" w:rsidR="0043034C" w:rsidRPr="0043034C" w:rsidRDefault="0043034C" w:rsidP="0043034C">
            <w:pPr>
              <w:spacing w:after="0" w:line="240" w:lineRule="auto"/>
              <w:jc w:val="center"/>
              <w:rPr>
                <w:rFonts w:ascii="Calibri" w:eastAsia="Times New Roman" w:hAnsi="Calibri" w:cs="Calibri"/>
                <w:color w:val="000000"/>
                <w:kern w:val="0"/>
                <w:sz w:val="20"/>
                <w:szCs w:val="20"/>
                <w:lang w:eastAsia="en-IN"/>
                <w14:ligatures w14:val="none"/>
              </w:rPr>
            </w:pPr>
            <w:r w:rsidRPr="0043034C">
              <w:rPr>
                <w:rFonts w:ascii="Calibri" w:eastAsia="Times New Roman" w:hAnsi="Calibri" w:cs="Calibri"/>
                <w:color w:val="000000"/>
                <w:kern w:val="0"/>
                <w:sz w:val="20"/>
                <w:szCs w:val="20"/>
                <w:lang w:eastAsia="en-IN"/>
                <w14:ligatures w14:val="none"/>
              </w:rPr>
              <w:t>8260576394</w:t>
            </w:r>
          </w:p>
        </w:tc>
        <w:tc>
          <w:tcPr>
            <w:tcW w:w="974" w:type="dxa"/>
            <w:tcBorders>
              <w:top w:val="nil"/>
              <w:left w:val="nil"/>
              <w:bottom w:val="single" w:sz="4" w:space="0" w:color="auto"/>
              <w:right w:val="single" w:sz="4" w:space="0" w:color="auto"/>
            </w:tcBorders>
            <w:noWrap/>
            <w:vAlign w:val="bottom"/>
            <w:hideMark/>
          </w:tcPr>
          <w:p w14:paraId="155E61B5" w14:textId="77777777" w:rsidR="0043034C" w:rsidRPr="0043034C" w:rsidRDefault="0043034C" w:rsidP="0043034C">
            <w:pPr>
              <w:spacing w:after="0" w:line="240" w:lineRule="auto"/>
              <w:jc w:val="center"/>
              <w:rPr>
                <w:rFonts w:ascii="Calibri" w:eastAsia="Times New Roman" w:hAnsi="Calibri" w:cs="Calibri"/>
                <w:color w:val="000000"/>
                <w:kern w:val="0"/>
                <w:sz w:val="20"/>
                <w:szCs w:val="20"/>
                <w:lang w:eastAsia="en-IN"/>
                <w14:ligatures w14:val="none"/>
              </w:rPr>
            </w:pPr>
            <w:r w:rsidRPr="0043034C">
              <w:rPr>
                <w:rFonts w:ascii="Calibri" w:eastAsia="Times New Roman" w:hAnsi="Calibri" w:cs="Calibri"/>
                <w:color w:val="000000"/>
                <w:kern w:val="0"/>
                <w:sz w:val="20"/>
                <w:szCs w:val="20"/>
                <w:lang w:eastAsia="en-IN"/>
                <w14:ligatures w14:val="none"/>
              </w:rPr>
              <w:t xml:space="preserve">3rd </w:t>
            </w:r>
          </w:p>
        </w:tc>
      </w:tr>
      <w:tr w:rsidR="0043034C" w:rsidRPr="0043034C" w14:paraId="0A33BAE0" w14:textId="77777777" w:rsidTr="0043034C">
        <w:trPr>
          <w:trHeight w:val="290"/>
        </w:trPr>
        <w:tc>
          <w:tcPr>
            <w:tcW w:w="3608" w:type="dxa"/>
            <w:tcBorders>
              <w:top w:val="nil"/>
              <w:left w:val="single" w:sz="4" w:space="0" w:color="auto"/>
              <w:bottom w:val="single" w:sz="4" w:space="0" w:color="auto"/>
              <w:right w:val="single" w:sz="4" w:space="0" w:color="auto"/>
            </w:tcBorders>
            <w:noWrap/>
            <w:vAlign w:val="bottom"/>
            <w:hideMark/>
          </w:tcPr>
          <w:p w14:paraId="373D0618" w14:textId="77777777" w:rsidR="0043034C" w:rsidRPr="0043034C" w:rsidRDefault="0043034C" w:rsidP="0043034C">
            <w:pPr>
              <w:spacing w:after="0" w:line="240" w:lineRule="auto"/>
              <w:jc w:val="center"/>
              <w:rPr>
                <w:rFonts w:ascii="Calibri" w:eastAsia="Times New Roman" w:hAnsi="Calibri" w:cs="Calibri"/>
                <w:b/>
                <w:bCs/>
                <w:color w:val="000000"/>
                <w:kern w:val="0"/>
                <w:sz w:val="20"/>
                <w:szCs w:val="20"/>
                <w:lang w:eastAsia="en-IN"/>
                <w14:ligatures w14:val="none"/>
              </w:rPr>
            </w:pPr>
            <w:r w:rsidRPr="0043034C">
              <w:rPr>
                <w:rFonts w:ascii="Calibri" w:eastAsia="Times New Roman" w:hAnsi="Calibri" w:cs="Calibri"/>
                <w:b/>
                <w:bCs/>
                <w:color w:val="000000"/>
                <w:kern w:val="0"/>
                <w:sz w:val="20"/>
                <w:szCs w:val="20"/>
                <w:lang w:eastAsia="en-IN"/>
                <w14:ligatures w14:val="none"/>
              </w:rPr>
              <w:t>RAMA KRUSHNA ROUT</w:t>
            </w:r>
          </w:p>
        </w:tc>
        <w:tc>
          <w:tcPr>
            <w:tcW w:w="2119" w:type="dxa"/>
            <w:tcBorders>
              <w:top w:val="nil"/>
              <w:left w:val="nil"/>
              <w:bottom w:val="single" w:sz="4" w:space="0" w:color="auto"/>
              <w:right w:val="single" w:sz="4" w:space="0" w:color="auto"/>
            </w:tcBorders>
            <w:noWrap/>
            <w:vAlign w:val="bottom"/>
            <w:hideMark/>
          </w:tcPr>
          <w:p w14:paraId="3B1FA820" w14:textId="77777777" w:rsidR="0043034C" w:rsidRPr="0043034C" w:rsidRDefault="0043034C" w:rsidP="0043034C">
            <w:pPr>
              <w:spacing w:after="0" w:line="240" w:lineRule="auto"/>
              <w:jc w:val="center"/>
              <w:rPr>
                <w:rFonts w:ascii="Calibri" w:eastAsia="Times New Roman" w:hAnsi="Calibri" w:cs="Calibri"/>
                <w:color w:val="000000"/>
                <w:kern w:val="0"/>
                <w:sz w:val="20"/>
                <w:szCs w:val="20"/>
                <w:lang w:eastAsia="en-IN"/>
                <w14:ligatures w14:val="none"/>
              </w:rPr>
            </w:pPr>
            <w:r w:rsidRPr="0043034C">
              <w:rPr>
                <w:rFonts w:ascii="Calibri" w:eastAsia="Times New Roman" w:hAnsi="Calibri" w:cs="Calibri"/>
                <w:color w:val="000000"/>
                <w:kern w:val="0"/>
                <w:sz w:val="20"/>
                <w:szCs w:val="20"/>
                <w:lang w:eastAsia="en-IN"/>
                <w14:ligatures w14:val="none"/>
              </w:rPr>
              <w:t>BSC(AG)</w:t>
            </w:r>
          </w:p>
        </w:tc>
        <w:tc>
          <w:tcPr>
            <w:tcW w:w="1849" w:type="dxa"/>
            <w:tcBorders>
              <w:top w:val="nil"/>
              <w:left w:val="nil"/>
              <w:bottom w:val="single" w:sz="4" w:space="0" w:color="auto"/>
              <w:right w:val="single" w:sz="4" w:space="0" w:color="auto"/>
            </w:tcBorders>
            <w:noWrap/>
            <w:vAlign w:val="bottom"/>
            <w:hideMark/>
          </w:tcPr>
          <w:p w14:paraId="4881B28F" w14:textId="77777777" w:rsidR="0043034C" w:rsidRPr="0043034C" w:rsidRDefault="0043034C" w:rsidP="0043034C">
            <w:pPr>
              <w:spacing w:after="0" w:line="240" w:lineRule="auto"/>
              <w:jc w:val="center"/>
              <w:rPr>
                <w:rFonts w:ascii="Calibri" w:eastAsia="Times New Roman" w:hAnsi="Calibri" w:cs="Calibri"/>
                <w:color w:val="000000"/>
                <w:kern w:val="0"/>
                <w:sz w:val="20"/>
                <w:szCs w:val="20"/>
                <w:lang w:eastAsia="en-IN"/>
                <w14:ligatures w14:val="none"/>
              </w:rPr>
            </w:pPr>
            <w:r w:rsidRPr="0043034C">
              <w:rPr>
                <w:rFonts w:ascii="Calibri" w:eastAsia="Times New Roman" w:hAnsi="Calibri" w:cs="Calibri"/>
                <w:color w:val="000000"/>
                <w:kern w:val="0"/>
                <w:sz w:val="20"/>
                <w:szCs w:val="20"/>
                <w:lang w:eastAsia="en-IN"/>
                <w14:ligatures w14:val="none"/>
              </w:rPr>
              <w:t>8144474732</w:t>
            </w:r>
          </w:p>
        </w:tc>
        <w:tc>
          <w:tcPr>
            <w:tcW w:w="974" w:type="dxa"/>
            <w:tcBorders>
              <w:top w:val="nil"/>
              <w:left w:val="nil"/>
              <w:bottom w:val="single" w:sz="4" w:space="0" w:color="auto"/>
              <w:right w:val="single" w:sz="4" w:space="0" w:color="auto"/>
            </w:tcBorders>
            <w:noWrap/>
            <w:vAlign w:val="bottom"/>
            <w:hideMark/>
          </w:tcPr>
          <w:p w14:paraId="32ABF71C" w14:textId="77777777" w:rsidR="0043034C" w:rsidRPr="0043034C" w:rsidRDefault="0043034C" w:rsidP="0043034C">
            <w:pPr>
              <w:spacing w:after="0" w:line="240" w:lineRule="auto"/>
              <w:jc w:val="center"/>
              <w:rPr>
                <w:rFonts w:ascii="Calibri" w:eastAsia="Times New Roman" w:hAnsi="Calibri" w:cs="Calibri"/>
                <w:color w:val="000000"/>
                <w:kern w:val="0"/>
                <w:sz w:val="20"/>
                <w:szCs w:val="20"/>
                <w:lang w:eastAsia="en-IN"/>
                <w14:ligatures w14:val="none"/>
              </w:rPr>
            </w:pPr>
            <w:r w:rsidRPr="0043034C">
              <w:rPr>
                <w:rFonts w:ascii="Calibri" w:eastAsia="Times New Roman" w:hAnsi="Calibri" w:cs="Calibri"/>
                <w:color w:val="000000"/>
                <w:kern w:val="0"/>
                <w:sz w:val="20"/>
                <w:szCs w:val="20"/>
                <w:lang w:eastAsia="en-IN"/>
                <w14:ligatures w14:val="none"/>
              </w:rPr>
              <w:t xml:space="preserve">3rd </w:t>
            </w:r>
          </w:p>
        </w:tc>
      </w:tr>
    </w:tbl>
    <w:p w14:paraId="619B9A31" w14:textId="77777777" w:rsidR="00360AC0" w:rsidRPr="00BC7026" w:rsidRDefault="00360AC0" w:rsidP="002F3CC5">
      <w:pPr>
        <w:tabs>
          <w:tab w:val="left" w:pos="2610"/>
        </w:tabs>
        <w:rPr>
          <w:b/>
          <w:bCs/>
        </w:rPr>
      </w:pPr>
    </w:p>
    <w:p w14:paraId="6B0C4D38" w14:textId="075621E8" w:rsidR="002F3CC5" w:rsidRPr="00BC7026" w:rsidRDefault="002F3CC5" w:rsidP="002F3CC5">
      <w:pPr>
        <w:rPr>
          <w:b/>
          <w:bCs/>
          <w:sz w:val="28"/>
          <w:szCs w:val="28"/>
        </w:rPr>
      </w:pPr>
      <w:r w:rsidRPr="00BC7026">
        <w:rPr>
          <w:b/>
          <w:bCs/>
          <w:sz w:val="28"/>
          <w:szCs w:val="28"/>
        </w:rPr>
        <w:t>Existing Problem</w:t>
      </w:r>
      <w:r w:rsidR="00BC7026" w:rsidRPr="00BC7026">
        <w:rPr>
          <w:b/>
          <w:bCs/>
          <w:sz w:val="28"/>
          <w:szCs w:val="28"/>
        </w:rPr>
        <w:t xml:space="preserve"> :</w:t>
      </w:r>
    </w:p>
    <w:p w14:paraId="29B41786" w14:textId="77777777" w:rsidR="00BC7026" w:rsidRPr="00BC7026" w:rsidRDefault="00BC7026" w:rsidP="002F3CC5">
      <w:pPr>
        <w:rPr>
          <w:b/>
          <w:bCs/>
          <w:sz w:val="24"/>
          <w:szCs w:val="24"/>
        </w:rPr>
      </w:pPr>
      <w:r w:rsidRPr="00BC7026">
        <w:rPr>
          <w:b/>
          <w:bCs/>
          <w:sz w:val="24"/>
          <w:szCs w:val="24"/>
        </w:rPr>
        <w:t>Current farming practices largely depend on manual monitoring and conventional irrigation. Crop health, pest activity, soil conditions, and water requirements are often checked separately, resulting in limited continuous monitoring and manual decision-making.</w:t>
      </w:r>
    </w:p>
    <w:p w14:paraId="5E136496" w14:textId="1A65F7F1" w:rsidR="002F3CC5" w:rsidRPr="00BC7026" w:rsidRDefault="002F3CC5" w:rsidP="002F3CC5">
      <w:pPr>
        <w:rPr>
          <w:b/>
          <w:bCs/>
          <w:sz w:val="28"/>
          <w:szCs w:val="28"/>
        </w:rPr>
      </w:pPr>
      <w:r w:rsidRPr="00BC7026">
        <w:rPr>
          <w:b/>
          <w:bCs/>
          <w:sz w:val="28"/>
          <w:szCs w:val="28"/>
        </w:rPr>
        <w:t>Proposed Solution</w:t>
      </w:r>
      <w:r w:rsidR="00BC7026" w:rsidRPr="00BC7026">
        <w:rPr>
          <w:b/>
          <w:bCs/>
          <w:sz w:val="28"/>
          <w:szCs w:val="28"/>
        </w:rPr>
        <w:t xml:space="preserve"> :</w:t>
      </w:r>
    </w:p>
    <w:p w14:paraId="2B40496A" w14:textId="77777777" w:rsidR="00BC7026" w:rsidRPr="00BC7026" w:rsidRDefault="00BC7026" w:rsidP="00BC7026">
      <w:pPr>
        <w:rPr>
          <w:b/>
          <w:bCs/>
          <w:sz w:val="24"/>
          <w:szCs w:val="24"/>
        </w:rPr>
      </w:pPr>
      <w:r w:rsidRPr="00BC7026">
        <w:rPr>
          <w:b/>
          <w:bCs/>
          <w:sz w:val="24"/>
          <w:szCs w:val="24"/>
        </w:rPr>
        <w:t xml:space="preserve">KisanSahayak is a whole-farm automation system designed for contract-based farm management. It combines soil, environmental, and crop monitoring sensors with camera/thermal-camera based observation to detect crop stress, insects, and other field conditions. The system analyzes real-time farm data and enables automated, targeted irrigation and farm operations, reducing manual intervention and improving resource efficiency. The prototype components include ESP32-S3, soil/environment sensors, irrigation pump, thermal sensing, and solar power support. </w:t>
      </w:r>
    </w:p>
    <w:p w14:paraId="55909AC8" w14:textId="77777777" w:rsidR="00BC7026" w:rsidRPr="00BC7026" w:rsidRDefault="00BC7026" w:rsidP="00BC7026">
      <w:pPr>
        <w:rPr>
          <w:b/>
          <w:bCs/>
          <w:sz w:val="28"/>
          <w:szCs w:val="28"/>
        </w:rPr>
      </w:pPr>
      <w:r w:rsidRPr="00BC7026">
        <w:rPr>
          <w:b/>
          <w:bCs/>
          <w:sz w:val="28"/>
          <w:szCs w:val="28"/>
        </w:rPr>
        <w:t>In simple terms :</w:t>
      </w:r>
    </w:p>
    <w:p w14:paraId="39069141" w14:textId="7DDE55DA" w:rsidR="00BC7026" w:rsidRPr="00BC7026" w:rsidRDefault="00BC7026" w:rsidP="00BC7026">
      <w:pPr>
        <w:rPr>
          <w:b/>
          <w:bCs/>
          <w:sz w:val="28"/>
          <w:szCs w:val="28"/>
        </w:rPr>
      </w:pPr>
      <w:r w:rsidRPr="00BC7026">
        <w:rPr>
          <w:b/>
          <w:bCs/>
          <w:sz w:val="24"/>
          <w:szCs w:val="24"/>
        </w:rPr>
        <w:br/>
        <w:t>Existing: Farmer monitors → decides → operates manually.</w:t>
      </w:r>
      <w:r w:rsidRPr="00BC7026">
        <w:rPr>
          <w:b/>
          <w:bCs/>
          <w:sz w:val="24"/>
          <w:szCs w:val="24"/>
        </w:rPr>
        <w:br/>
        <w:t>KisanSahayak: System monitors → analyzes → decides → automates farm operations</w:t>
      </w:r>
      <w:r w:rsidRPr="00BC7026">
        <w:rPr>
          <w:b/>
          <w:bCs/>
        </w:rPr>
        <w:t>.</w:t>
      </w:r>
    </w:p>
    <w:p w14:paraId="2577FF1B" w14:textId="74F9A7CD" w:rsidR="00B71965" w:rsidRPr="00BC7026" w:rsidRDefault="00B71965" w:rsidP="00BC7026">
      <w:pPr>
        <w:rPr>
          <w:b/>
          <w:bCs/>
        </w:rPr>
      </w:pPr>
    </w:p>
    <w:sectPr w:rsidR="00B71965" w:rsidRPr="00BC70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CC5"/>
    <w:rsid w:val="001116E0"/>
    <w:rsid w:val="001F1991"/>
    <w:rsid w:val="002F3CC5"/>
    <w:rsid w:val="00360AC0"/>
    <w:rsid w:val="0043034C"/>
    <w:rsid w:val="006A7ECE"/>
    <w:rsid w:val="00713F19"/>
    <w:rsid w:val="009C64B4"/>
    <w:rsid w:val="00B71965"/>
    <w:rsid w:val="00BC7026"/>
    <w:rsid w:val="00DE63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94AAB"/>
  <w15:chartTrackingRefBased/>
  <w15:docId w15:val="{D4673C9C-731D-4467-9E68-010FF263C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3C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3C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3C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3C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3C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3C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C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C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C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C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3C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3C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3C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3C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3C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C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C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CC5"/>
    <w:rPr>
      <w:rFonts w:eastAsiaTheme="majorEastAsia" w:cstheme="majorBidi"/>
      <w:color w:val="272727" w:themeColor="text1" w:themeTint="D8"/>
    </w:rPr>
  </w:style>
  <w:style w:type="paragraph" w:styleId="Title">
    <w:name w:val="Title"/>
    <w:basedOn w:val="Normal"/>
    <w:next w:val="Normal"/>
    <w:link w:val="TitleChar"/>
    <w:uiPriority w:val="10"/>
    <w:qFormat/>
    <w:rsid w:val="002F3C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C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C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C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CC5"/>
    <w:pPr>
      <w:spacing w:before="160"/>
      <w:jc w:val="center"/>
    </w:pPr>
    <w:rPr>
      <w:i/>
      <w:iCs/>
      <w:color w:val="404040" w:themeColor="text1" w:themeTint="BF"/>
    </w:rPr>
  </w:style>
  <w:style w:type="character" w:customStyle="1" w:styleId="QuoteChar">
    <w:name w:val="Quote Char"/>
    <w:basedOn w:val="DefaultParagraphFont"/>
    <w:link w:val="Quote"/>
    <w:uiPriority w:val="29"/>
    <w:rsid w:val="002F3CC5"/>
    <w:rPr>
      <w:i/>
      <w:iCs/>
      <w:color w:val="404040" w:themeColor="text1" w:themeTint="BF"/>
    </w:rPr>
  </w:style>
  <w:style w:type="paragraph" w:styleId="ListParagraph">
    <w:name w:val="List Paragraph"/>
    <w:basedOn w:val="Normal"/>
    <w:uiPriority w:val="34"/>
    <w:qFormat/>
    <w:rsid w:val="002F3CC5"/>
    <w:pPr>
      <w:ind w:left="720"/>
      <w:contextualSpacing/>
    </w:pPr>
  </w:style>
  <w:style w:type="character" w:styleId="IntenseEmphasis">
    <w:name w:val="Intense Emphasis"/>
    <w:basedOn w:val="DefaultParagraphFont"/>
    <w:uiPriority w:val="21"/>
    <w:qFormat/>
    <w:rsid w:val="002F3CC5"/>
    <w:rPr>
      <w:i/>
      <w:iCs/>
      <w:color w:val="2F5496" w:themeColor="accent1" w:themeShade="BF"/>
    </w:rPr>
  </w:style>
  <w:style w:type="paragraph" w:styleId="IntenseQuote">
    <w:name w:val="Intense Quote"/>
    <w:basedOn w:val="Normal"/>
    <w:next w:val="Normal"/>
    <w:link w:val="IntenseQuoteChar"/>
    <w:uiPriority w:val="30"/>
    <w:qFormat/>
    <w:rsid w:val="002F3C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3CC5"/>
    <w:rPr>
      <w:i/>
      <w:iCs/>
      <w:color w:val="2F5496" w:themeColor="accent1" w:themeShade="BF"/>
    </w:rPr>
  </w:style>
  <w:style w:type="character" w:styleId="IntenseReference">
    <w:name w:val="Intense Reference"/>
    <w:basedOn w:val="DefaultParagraphFont"/>
    <w:uiPriority w:val="32"/>
    <w:qFormat/>
    <w:rsid w:val="002F3CC5"/>
    <w:rPr>
      <w:b/>
      <w:bCs/>
      <w:smallCaps/>
      <w:color w:val="2F5496" w:themeColor="accent1" w:themeShade="BF"/>
      <w:spacing w:val="5"/>
    </w:rPr>
  </w:style>
  <w:style w:type="character" w:styleId="Hyperlink">
    <w:name w:val="Hyperlink"/>
    <w:basedOn w:val="DefaultParagraphFont"/>
    <w:uiPriority w:val="99"/>
    <w:semiHidden/>
    <w:unhideWhenUsed/>
    <w:rsid w:val="002F3CC5"/>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217</Words>
  <Characters>1239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sadwika gudla</dc:creator>
  <cp:keywords/>
  <dc:description/>
  <cp:lastModifiedBy>sadwika gudla</cp:lastModifiedBy>
  <cp:revision>4</cp:revision>
  <dcterms:created xsi:type="dcterms:W3CDTF">2026-09-30T02:12:00Z</dcterms:created>
  <dcterms:modified xsi:type="dcterms:W3CDTF">2026-09-30T17:08:00Z</dcterms:modified>
</cp:coreProperties>
</file>