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b/>
          <w:sz w:val="32"/>
          <w:szCs w:val="32"/>
        </w:rPr>
        <w:t xml:space="preserve">(예시) 부장회의</w:t>
      </w:r>
    </w:p>
    <w:p>
      <w:pPr>
        <w:spacing w:after="240"/>
        <w:jc w:val="center"/>
      </w:pPr>
      <w:r>
        <w:rPr>
          <w:color w:val="4E5968"/>
          <w:sz w:val="20"/>
          <w:szCs w:val="20"/>
        </w:rPr>
        <w:t xml:space="preserve">부장회의 · 2026년 10월 23일 (금) · 15:00 · 교무실</w:t>
      </w:r>
    </w:p>
    <w:tbl>
      <w:tblPr>
        <w:tblW w:w="9638" w:type="dxa"/>
        <w:tblLayout w:type="fixed"/>
        <w:tblBorders>
          <w:top w:val="single" w:sz="4" w:space="0" w:color="AEB5BC"/>
          <w:left w:val="single" w:sz="4" w:space="0" w:color="AEB5BC"/>
          <w:bottom w:val="single" w:sz="4" w:space="0" w:color="AEB5BC"/>
          <w:right w:val="single" w:sz="4" w:space="0" w:color="AEB5BC"/>
          <w:insideH w:val="single" w:sz="4" w:space="0" w:color="AEB5BC"/>
          <w:insideV w:val="single" w:sz="4" w:space="0" w:color="AEB5B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438"/>
      </w:tblGrid>
      <w:tr>
        <w:trPr>
          <w:tblHeader/>
        </w:trPr>
        <w:tc>
          <w:tcPr>
            <w:tcW w:w="2200" w:type="dxa"/>
            <w:shd w:val="clear" w:color="auto" w:fill="F2F4F6"/>
          </w:tcPr>
          <w:p>
            <w:pPr/>
            <w:r>
              <w:rPr>
                <w:b/>
              </w:rPr>
              <w:t xml:space="preserve">부서</w:t>
            </w:r>
          </w:p>
        </w:tc>
        <w:tc>
          <w:tcPr>
            <w:tcW w:w="7438" w:type="dxa"/>
            <w:shd w:val="clear" w:color="auto" w:fill="F2F4F6"/>
          </w:tcPr>
          <w:p>
            <w:pPr/>
            <w:r>
              <w:rPr>
                <w:b/>
              </w:rPr>
              <w:t xml:space="preserve">내용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교장 선생님</w:t>
            </w:r>
          </w:p>
        </w:tc>
        <w:tc>
          <w:tcPr>
            <w:tcW w:w="7438" w:type="dxa"/>
          </w:tcPr>
          <w:p>
            <w:pPr/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교감 선생님</w:t>
            </w:r>
          </w:p>
        </w:tc>
        <w:tc>
          <w:tcPr>
            <w:tcW w:w="7438" w:type="dxa"/>
          </w:tcPr>
          <w:p>
            <w:pPr/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교무부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학부모 상담 주간 안내</w:t>
            </w:r>
          </w:p>
          <w:p>
            <w:pPr/>
            <w:r>
              <w:rPr/>
              <w:t xml:space="preserve">2. (예시) 다음 주 금요일까지 출결 서류 제출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연구부</w:t>
            </w:r>
          </w:p>
        </w:tc>
        <w:tc>
          <w:tcPr>
            <w:tcW w:w="7438" w:type="dxa"/>
          </w:tcPr>
          <w:p>
            <w:pPr/>
            <w:r>
              <w:rPr/>
              <w:t xml:space="preserve">전달 사항 없음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정보부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태블릿 충전 점검(고침)</w:t>
            </w:r>
          </w:p>
          <w:p>
            <w:pPr/>
            <w:r>
              <w:rPr/>
              <w:t xml:space="preserve">2. 정보실 사용 신청은 목요일까지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인성안전부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교실 안전점검표를 이번 주에 내 주세요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기타 안건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체육대회 날 우천 시 계획 — 강당으로</w:t>
            </w:r>
          </w:p>
          <w:p>
            <w:pPr/>
            <w:r>
              <w:rPr/>
              <w:t xml:space="preserve">2. 학년말 행사 준비 협의</w:t>
            </w:r>
          </w:p>
        </w:tc>
      </w:tr>
    </w:tbl>
    <w:p>
      <w:pPr/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  <w:lang w:val="en-US" w:eastAsia="ko-KR"/>
      </w:rPr>
    </w:rPrDefault>
    <w:pPrDefault>
      <w:pPr>
        <w:spacing w:after="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