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7F52867" wp14:editId="531BBD2D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 ОСВІТИ  І  НАУКИ  УКРАЇНИ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1092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310921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2358B1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“Програмування 1. Об'єктно-орієнтоване програмування та шаблони </w:t>
      </w:r>
      <w:proofErr w:type="spellStart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 C# .</w:t>
      </w:r>
      <w:proofErr w:type="spellStart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Net</w:t>
      </w:r>
      <w:proofErr w:type="spellEnd"/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358B1">
        <w:rPr>
          <w:rFonts w:ascii="Times New Roman" w:eastAsia="Times New Roman" w:hAnsi="Times New Roman" w:cs="Times New Roman"/>
          <w:sz w:val="28"/>
          <w:szCs w:val="28"/>
          <w:lang w:val="uk-UA"/>
        </w:rPr>
        <w:t>Ш</w:t>
      </w:r>
      <w:r w:rsidR="00310921"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аблони</w:t>
      </w:r>
      <w:r w:rsidR="002358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поведінки</w:t>
      </w:r>
      <w:r w:rsidR="00310921"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мові C#</w:t>
      </w: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674F63" w:rsidRPr="00310921" w:rsidTr="00F04B5A">
        <w:tc>
          <w:tcPr>
            <w:tcW w:w="4416" w:type="dxa"/>
          </w:tcPr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Виконала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студентка IІ курсу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КП-02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Гудзіцька Дарина Сергіївна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Заболотня</w:t>
            </w:r>
            <w:proofErr w:type="spellEnd"/>
            <w:r w:rsidRPr="0031092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Тетяна Миколаївна</w:t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(</w:t>
            </w:r>
            <w:r w:rsidRPr="0031092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310921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4F63" w:rsidRPr="00310921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  <w:r w:rsidRPr="00310921">
        <w:rPr>
          <w:lang w:val="uk-UA"/>
        </w:rPr>
        <w:br w:type="page"/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 </w:t>
      </w: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</w:pPr>
      <w:r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Ознайомитися з такими можливостями мови програмування C# як </w:t>
      </w:r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структурні шаблони</w:t>
      </w:r>
      <w:r w:rsidR="002358B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 поведінки</w:t>
      </w:r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, набути розуміння як і коли їх використовувати</w:t>
      </w:r>
      <w:r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.</w:t>
      </w: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10921" w:rsidRPr="00310921" w:rsidRDefault="00310921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74F63" w:rsidRPr="00310921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09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2358B1" w:rsidRDefault="002358B1" w:rsidP="002358B1">
      <w:pPr>
        <w:pStyle w:val="a5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left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по-різному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створюють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фінансові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накопичення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купують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валюту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-  </w:t>
      </w:r>
      <w:proofErr w:type="spellStart"/>
      <w:r>
        <w:rPr>
          <w:color w:val="000000"/>
          <w:sz w:val="28"/>
          <w:szCs w:val="28"/>
        </w:rPr>
        <w:t>кладуть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депозит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банку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треті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купують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облігації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Відкласти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гроші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людиною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стратегії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накопичення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:rsidR="002358B1" w:rsidRDefault="002358B1" w:rsidP="002358B1">
      <w:pPr>
        <w:pStyle w:val="a5"/>
        <w:numPr>
          <w:ilvl w:val="0"/>
          <w:numId w:val="13"/>
        </w:numPr>
        <w:spacing w:before="0" w:beforeAutospacing="0" w:after="0" w:afterAutospacing="0"/>
        <w:ind w:left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шаблону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змоделювати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перевіряють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екзаменаційні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студентів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певного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предмету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Кожна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перевіряється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викладачем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перший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зайнятий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перевіркою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вона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передається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другому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т.д</w:t>
      </w:r>
      <w:proofErr w:type="spellEnd"/>
      <w:r>
        <w:rPr>
          <w:color w:val="000000"/>
          <w:sz w:val="28"/>
          <w:szCs w:val="28"/>
        </w:rPr>
        <w:t xml:space="preserve">. У </w:t>
      </w:r>
      <w:proofErr w:type="spellStart"/>
      <w:r>
        <w:rPr>
          <w:color w:val="000000"/>
          <w:sz w:val="28"/>
          <w:szCs w:val="28"/>
        </w:rPr>
        <w:t>разі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зайняті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викладачі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екзаменаційна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залишилась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неперевіреною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вона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надходить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повторно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якийсь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викладач</w:t>
      </w:r>
      <w:proofErr w:type="spellEnd"/>
      <w:r>
        <w:rPr>
          <w:color w:val="000000"/>
          <w:sz w:val="28"/>
          <w:szCs w:val="28"/>
        </w:rPr>
        <w:t>. </w:t>
      </w:r>
    </w:p>
    <w:p w:rsidR="00674F63" w:rsidRPr="00310921" w:rsidRDefault="00674F63" w:rsidP="00674F63">
      <w:pPr>
        <w:ind w:left="142" w:hanging="284"/>
        <w:rPr>
          <w:lang w:val="uk-UA"/>
        </w:rPr>
      </w:pPr>
    </w:p>
    <w:p w:rsidR="00674F63" w:rsidRDefault="00674F63" w:rsidP="00674F63">
      <w:pPr>
        <w:ind w:left="142" w:hanging="284"/>
        <w:rPr>
          <w:lang w:val="uk-UA"/>
        </w:rPr>
      </w:pPr>
    </w:p>
    <w:p w:rsidR="00674F63" w:rsidRPr="00310921" w:rsidRDefault="00674F63" w:rsidP="00310921">
      <w:pPr>
        <w:rPr>
          <w:lang w:val="uk-UA"/>
        </w:rPr>
      </w:pPr>
    </w:p>
    <w:p w:rsidR="00674F63" w:rsidRPr="00310921" w:rsidRDefault="00674F63" w:rsidP="00674F63">
      <w:pPr>
        <w:ind w:left="142" w:hanging="284"/>
        <w:rPr>
          <w:lang w:val="uk-UA"/>
        </w:rPr>
      </w:pPr>
    </w:p>
    <w:p w:rsidR="00310921" w:rsidRDefault="00310921" w:rsidP="003109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вибору шаблону</w:t>
      </w:r>
    </w:p>
    <w:p w:rsid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  <w:r w:rsidR="00FD2F0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02FE5">
        <w:rPr>
          <w:rFonts w:ascii="Times New Roman" w:hAnsi="Times New Roman" w:cs="Times New Roman"/>
          <w:b/>
          <w:sz w:val="28"/>
          <w:u w:val="single"/>
          <w:lang w:val="en-US"/>
        </w:rPr>
        <w:t>Strat</w:t>
      </w:r>
      <w:r w:rsidR="002358B1">
        <w:rPr>
          <w:rFonts w:ascii="Times New Roman" w:hAnsi="Times New Roman" w:cs="Times New Roman"/>
          <w:b/>
          <w:sz w:val="28"/>
          <w:u w:val="single"/>
          <w:lang w:val="en-US"/>
        </w:rPr>
        <w:t>egy</w:t>
      </w:r>
    </w:p>
    <w:p w:rsidR="00402FE5" w:rsidRPr="00402FE5" w:rsidRDefault="00402FE5" w:rsidP="00402FE5">
      <w:pPr>
        <w:ind w:left="-142"/>
        <w:rPr>
          <w:rFonts w:ascii="Times New Roman" w:hAnsi="Times New Roman" w:cs="Times New Roman"/>
          <w:sz w:val="28"/>
          <w:lang w:val="uk-UA"/>
        </w:rPr>
      </w:pPr>
      <w:r w:rsidRPr="00402FE5">
        <w:rPr>
          <w:rFonts w:ascii="Times New Roman" w:hAnsi="Times New Roman" w:cs="Times New Roman"/>
          <w:sz w:val="28"/>
          <w:lang w:val="uk-UA"/>
        </w:rPr>
        <w:t>Для створення накопичень люди обирають різні методи</w:t>
      </w:r>
      <w:r>
        <w:rPr>
          <w:rFonts w:ascii="Times New Roman" w:hAnsi="Times New Roman" w:cs="Times New Roman"/>
          <w:sz w:val="28"/>
          <w:lang w:val="uk-UA"/>
        </w:rPr>
        <w:t>(стратегії)</w:t>
      </w:r>
      <w:r w:rsidRPr="00402FE5">
        <w:rPr>
          <w:rFonts w:ascii="Times New Roman" w:hAnsi="Times New Roman" w:cs="Times New Roman"/>
          <w:sz w:val="28"/>
          <w:lang w:val="uk-UA"/>
        </w:rPr>
        <w:t>, але у них єдина ціль.</w:t>
      </w:r>
      <w:r w:rsidRPr="00402FE5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402FE5">
        <w:rPr>
          <w:rFonts w:ascii="Times New Roman" w:hAnsi="Times New Roman" w:cs="Times New Roman"/>
          <w:sz w:val="28"/>
          <w:lang w:val="uk-UA"/>
        </w:rPr>
        <w:t xml:space="preserve">Щоб основний клас не виконував основну функцію, яка обиралась за допомогою умов, можна створити </w:t>
      </w:r>
      <w:bookmarkStart w:id="0" w:name="_GoBack"/>
      <w:bookmarkEnd w:id="0"/>
      <w:r w:rsidRPr="00402FE5">
        <w:rPr>
          <w:rFonts w:ascii="Times New Roman" w:hAnsi="Times New Roman" w:cs="Times New Roman"/>
          <w:sz w:val="28"/>
          <w:lang w:val="uk-UA"/>
        </w:rPr>
        <w:t>декілька стратегій, на які основний клас буде посилатись. І щоб змінити алгоритм не потрібно сильно змінювати код, а лише підставити іншу стратегію.</w:t>
      </w:r>
    </w:p>
    <w:p w:rsidR="00310921" w:rsidRPr="00310921" w:rsidRDefault="00310921" w:rsidP="00310921">
      <w:pPr>
        <w:rPr>
          <w:lang w:val="uk-UA"/>
        </w:rPr>
      </w:pPr>
      <w:r w:rsidRPr="00310921">
        <w:rPr>
          <w:lang w:val="uk-UA"/>
        </w:rPr>
        <w:tab/>
      </w:r>
    </w:p>
    <w:p w:rsidR="00310921" w:rsidRPr="00FD2F03" w:rsidRDefault="00310921" w:rsidP="001D2D12">
      <w:pPr>
        <w:ind w:left="142" w:hanging="284"/>
        <w:rPr>
          <w:rFonts w:ascii="Times New Roman" w:hAnsi="Times New Roman" w:cs="Times New Roman"/>
          <w:b/>
          <w:sz w:val="28"/>
          <w:lang w:val="en-US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  <w:r w:rsidR="00FD2F0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B7801">
        <w:rPr>
          <w:rFonts w:ascii="Times New Roman" w:hAnsi="Times New Roman" w:cs="Times New Roman"/>
          <w:b/>
          <w:sz w:val="28"/>
          <w:u w:val="single"/>
          <w:lang w:val="en-US"/>
        </w:rPr>
        <w:t>Chain of responsibility</w:t>
      </w:r>
    </w:p>
    <w:p w:rsidR="001D2D12" w:rsidRPr="00CB7801" w:rsidRDefault="00CB7801" w:rsidP="001D2D12">
      <w:pPr>
        <w:ind w:left="-14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Потрібно зв’язати </w:t>
      </w:r>
      <w:r w:rsidR="009251BA">
        <w:rPr>
          <w:rFonts w:ascii="Times New Roman" w:hAnsi="Times New Roman" w:cs="Times New Roman"/>
          <w:sz w:val="28"/>
          <w:lang w:val="uk-UA"/>
        </w:rPr>
        <w:t xml:space="preserve">всіх викладачів у єдиний ланцюг, за посиланням на наступного викладача. Поточний викладач зможе, або перевірити роботи, або передати це наступному викладачеві. </w:t>
      </w:r>
    </w:p>
    <w:p w:rsidR="00674F63" w:rsidRPr="00310921" w:rsidRDefault="00674F63" w:rsidP="00674F63">
      <w:pPr>
        <w:ind w:left="142" w:hanging="284"/>
        <w:rPr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UML діаграма класів</w:t>
      </w: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p w:rsidR="00674F63" w:rsidRPr="00310921" w:rsidRDefault="00CB7801">
      <w:pPr>
        <w:rPr>
          <w:lang w:val="uk-UA"/>
        </w:rPr>
      </w:pPr>
      <w:r w:rsidRPr="00402FE5">
        <w:rPr>
          <w:lang w:val="uk-UA"/>
        </w:rPr>
        <w:drawing>
          <wp:anchor distT="0" distB="0" distL="114300" distR="114300" simplePos="0" relativeHeight="251660288" behindDoc="0" locked="0" layoutInCell="1" allowOverlap="1" wp14:anchorId="55DCD9D8" wp14:editId="149E0538">
            <wp:simplePos x="0" y="0"/>
            <wp:positionH relativeFrom="column">
              <wp:posOffset>657225</wp:posOffset>
            </wp:positionH>
            <wp:positionV relativeFrom="paragraph">
              <wp:posOffset>195580</wp:posOffset>
            </wp:positionV>
            <wp:extent cx="4853940" cy="2545080"/>
            <wp:effectExtent l="0" t="0" r="381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A39" w:rsidRPr="00310921" w:rsidRDefault="00674F63">
      <w:pPr>
        <w:rPr>
          <w:lang w:val="uk-UA"/>
        </w:rPr>
      </w:pPr>
      <w:r w:rsidRPr="00310921">
        <w:rPr>
          <w:lang w:val="uk-UA"/>
        </w:rPr>
        <w:tab/>
      </w:r>
      <w:r w:rsidRPr="00310921">
        <w:rPr>
          <w:lang w:val="uk-UA"/>
        </w:rPr>
        <w:tab/>
      </w:r>
      <w:r w:rsidRPr="00310921">
        <w:rPr>
          <w:lang w:val="uk-UA"/>
        </w:rPr>
        <w:tab/>
      </w:r>
    </w:p>
    <w:p w:rsidR="00402FE5" w:rsidRDefault="00402FE5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</w:p>
    <w:p w:rsidR="00674F63" w:rsidRDefault="00CB7801">
      <w:pPr>
        <w:rPr>
          <w:lang w:val="uk-UA"/>
        </w:rPr>
      </w:pPr>
      <w:r w:rsidRPr="00CB7801">
        <w:rPr>
          <w:lang w:val="uk-UA"/>
        </w:rPr>
        <w:drawing>
          <wp:anchor distT="0" distB="0" distL="114300" distR="114300" simplePos="0" relativeHeight="251664384" behindDoc="0" locked="0" layoutInCell="1" allowOverlap="1" wp14:anchorId="27BC3EB6" wp14:editId="7BBEA73A">
            <wp:simplePos x="0" y="0"/>
            <wp:positionH relativeFrom="column">
              <wp:posOffset>1144905</wp:posOffset>
            </wp:positionH>
            <wp:positionV relativeFrom="paragraph">
              <wp:posOffset>336550</wp:posOffset>
            </wp:positionV>
            <wp:extent cx="3629025" cy="27813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1" b="1864"/>
                    <a:stretch/>
                  </pic:blipFill>
                  <pic:spPr bwMode="auto">
                    <a:xfrm>
                      <a:off x="0" y="0"/>
                      <a:ext cx="3629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EF6" w:rsidRPr="00310921" w:rsidRDefault="00266EF6">
      <w:pPr>
        <w:rPr>
          <w:lang w:val="uk-UA"/>
        </w:rPr>
      </w:pPr>
    </w:p>
    <w:p w:rsidR="00674F63" w:rsidRDefault="00674F63">
      <w:pPr>
        <w:rPr>
          <w:lang w:val="uk-UA"/>
        </w:rPr>
      </w:pPr>
    </w:p>
    <w:p w:rsidR="00266EF6" w:rsidRDefault="00266EF6">
      <w:pPr>
        <w:rPr>
          <w:lang w:val="uk-UA"/>
        </w:rPr>
      </w:pPr>
    </w:p>
    <w:p w:rsidR="00CB7801" w:rsidRDefault="00CB7801">
      <w:pPr>
        <w:rPr>
          <w:lang w:val="uk-UA"/>
        </w:rPr>
      </w:pPr>
    </w:p>
    <w:p w:rsidR="00266EF6" w:rsidRDefault="00266EF6">
      <w:pPr>
        <w:rPr>
          <w:lang w:val="uk-UA"/>
        </w:rPr>
      </w:pPr>
    </w:p>
    <w:p w:rsidR="00266EF6" w:rsidRPr="00310921" w:rsidRDefault="00266EF6">
      <w:pPr>
        <w:rPr>
          <w:lang w:val="uk-UA"/>
        </w:rPr>
      </w:pPr>
    </w:p>
    <w:p w:rsidR="00674F63" w:rsidRPr="00310921" w:rsidRDefault="00674F63">
      <w:pPr>
        <w:rPr>
          <w:lang w:val="uk-UA"/>
        </w:rPr>
      </w:pPr>
    </w:p>
    <w:p w:rsidR="00CB7801" w:rsidRDefault="00CB7801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Фрагменти коду</w:t>
      </w: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tbl>
      <w:tblPr>
        <w:tblStyle w:val="a6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310921" w:rsidRPr="00CB7801" w:rsidTr="00E44DB3">
        <w:tc>
          <w:tcPr>
            <w:tcW w:w="10490" w:type="dxa"/>
          </w:tcPr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static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System.Console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task_1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AccumulationStrategy</w:t>
            </w:r>
            <w:proofErr w:type="spellEnd"/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SaveMoney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BuyingCurrency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SaveMoney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WriteLine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$"You have exchanged 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UAH for dollars)\</w:t>
            </w:r>
            <w:proofErr w:type="spellStart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nYour</w:t>
            </w:r>
            <w:proofErr w:type="spellEnd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current balance: 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/ 27 }</w:t>
            </w:r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$"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PutDeposit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SaveMoney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WriteLine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$"\</w:t>
            </w:r>
            <w:proofErr w:type="spellStart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nYou</w:t>
            </w:r>
            <w:proofErr w:type="spellEnd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put 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UAH on a deposit at 10 % per annum.\n"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+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$"The bank will save your savings and in a year you will have 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* 0.1}</w:t>
            </w:r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UAH"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BuyShares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SaveMoney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WriteLine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$"\</w:t>
            </w:r>
            <w:proofErr w:type="spellStart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nYou</w:t>
            </w:r>
            <w:proofErr w:type="spellEnd"/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have successfully bought Apple shares for 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amound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402FE5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UAH. Congratulations))"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FinancialSaving</w:t>
            </w:r>
            <w:proofErr w:type="spellEnd"/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_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SetAccumulationStrategy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._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SaveFinancial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FE5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_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accumulationStrategy.SaveMoney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402FE5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310921" w:rsidRPr="00402FE5" w:rsidRDefault="00402FE5" w:rsidP="00402FE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02FE5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1D2D12" w:rsidRDefault="001D2D12" w:rsidP="00266EF6">
      <w:pPr>
        <w:rPr>
          <w:rFonts w:ascii="Times New Roman" w:hAnsi="Times New Roman" w:cs="Times New Roman"/>
          <w:b/>
          <w:sz w:val="28"/>
          <w:lang w:val="uk-UA"/>
        </w:rPr>
      </w:pPr>
    </w:p>
    <w:p w:rsidR="00310921" w:rsidRPr="00266EF6" w:rsidRDefault="00310921" w:rsidP="00266EF6">
      <w:pPr>
        <w:rPr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</w:p>
    <w:tbl>
      <w:tblPr>
        <w:tblStyle w:val="a6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266EF6" w:rsidRPr="00CB7801" w:rsidTr="00CB7801">
        <w:tc>
          <w:tcPr>
            <w:tcW w:w="10490" w:type="dxa"/>
          </w:tcPr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System;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task_2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Handler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protected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Handler successor;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SetSuccessor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Handler successor)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.successor</w:t>
            </w:r>
            <w:proofErr w:type="spellEnd"/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successor;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CheckWork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B780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Teacher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Handler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CheckWork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Random(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).Next(1, 10) % 3 == 0)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ConsoleColor.Green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"Your exam was checked)"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Console.ResetColor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Environment.Exit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(1);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(successor ==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ConsoleColor.Red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"All teachers are busy, no one can check the </w:t>
            </w:r>
            <w:proofErr w:type="gramStart"/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work(</w:t>
            </w:r>
            <w:proofErr w:type="gramEnd"/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successor !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=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ConsoleColor.Yellow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"This teachers is </w:t>
            </w:r>
            <w:proofErr w:type="gramStart"/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busy(</w:t>
            </w:r>
            <w:proofErr w:type="gramEnd"/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successor.CheckWork</w:t>
            </w:r>
            <w:proofErr w:type="spellEnd"/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SeniorLecturer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Handler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override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CB7801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CheckWork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Console.ForegroundColor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ConsoleColor.Cyan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CB7801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"Your exam was checked by a senior teacher"</w:t>
            </w: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Console.ResetColor</w:t>
            </w:r>
            <w:proofErr w:type="spellEnd"/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CB7801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266EF6" w:rsidRPr="00CB7801" w:rsidRDefault="00CB7801" w:rsidP="00CB780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CB7801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310921" w:rsidRDefault="00310921" w:rsidP="001B17EF">
      <w:pPr>
        <w:rPr>
          <w:rFonts w:ascii="Times New Roman" w:hAnsi="Times New Roman" w:cs="Times New Roman"/>
          <w:b/>
          <w:sz w:val="28"/>
          <w:lang w:val="uk-UA"/>
        </w:rPr>
      </w:pPr>
    </w:p>
    <w:p w:rsidR="001D2D12" w:rsidRDefault="001D2D12" w:rsidP="00310921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10921" w:rsidRPr="00310921" w:rsidRDefault="00310921" w:rsidP="00310921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Приклади результатів</w:t>
      </w:r>
    </w:p>
    <w:p w:rsidR="00310921" w:rsidRPr="00310921" w:rsidRDefault="00310921" w:rsidP="00310921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</w:p>
    <w:p w:rsidR="00310921" w:rsidRDefault="00402FE5" w:rsidP="001B17EF">
      <w:pPr>
        <w:ind w:left="142" w:hanging="284"/>
        <w:rPr>
          <w:lang w:val="uk-UA"/>
        </w:rPr>
      </w:pPr>
      <w:r w:rsidRPr="00402FE5">
        <w:rPr>
          <w:rFonts w:ascii="Times New Roman" w:hAnsi="Times New Roman" w:cs="Times New Roman"/>
          <w:b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3591B025" wp14:editId="311F592E">
            <wp:simplePos x="0" y="0"/>
            <wp:positionH relativeFrom="column">
              <wp:posOffset>-89535</wp:posOffset>
            </wp:positionH>
            <wp:positionV relativeFrom="paragraph">
              <wp:posOffset>382905</wp:posOffset>
            </wp:positionV>
            <wp:extent cx="6152515" cy="1379220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921" w:rsidRPr="00310921">
        <w:rPr>
          <w:rFonts w:ascii="Times New Roman" w:hAnsi="Times New Roman" w:cs="Times New Roman"/>
          <w:b/>
          <w:sz w:val="28"/>
          <w:lang w:val="uk-UA"/>
        </w:rPr>
        <w:t>Завдання 1.</w:t>
      </w:r>
      <w:r w:rsidR="00310921" w:rsidRPr="00310921">
        <w:rPr>
          <w:lang w:val="uk-UA"/>
        </w:rPr>
        <w:tab/>
      </w:r>
    </w:p>
    <w:p w:rsidR="001B17EF" w:rsidRDefault="001B17EF" w:rsidP="00402FE5">
      <w:pPr>
        <w:rPr>
          <w:rFonts w:ascii="Times New Roman" w:hAnsi="Times New Roman" w:cs="Times New Roman"/>
          <w:b/>
          <w:noProof/>
          <w:sz w:val="28"/>
          <w:lang w:val="en-US"/>
        </w:rPr>
      </w:pPr>
    </w:p>
    <w:p w:rsidR="00674F63" w:rsidRDefault="00CB7801" w:rsidP="001B17EF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  <w:r w:rsidRPr="00CB7801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5235BBB3" wp14:editId="726E9319">
            <wp:simplePos x="0" y="0"/>
            <wp:positionH relativeFrom="column">
              <wp:posOffset>3385185</wp:posOffset>
            </wp:positionH>
            <wp:positionV relativeFrom="paragraph">
              <wp:posOffset>641985</wp:posOffset>
            </wp:positionV>
            <wp:extent cx="2200275" cy="7048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801">
        <w:rPr>
          <w:rFonts w:ascii="Times New Roman" w:hAnsi="Times New Roman" w:cs="Times New Roman"/>
          <w:b/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5B1BCFFB" wp14:editId="5506B20A">
            <wp:simplePos x="0" y="0"/>
            <wp:positionH relativeFrom="column">
              <wp:posOffset>-89535</wp:posOffset>
            </wp:positionH>
            <wp:positionV relativeFrom="paragraph">
              <wp:posOffset>352425</wp:posOffset>
            </wp:positionV>
            <wp:extent cx="2654935" cy="12801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921" w:rsidRPr="00310921">
        <w:rPr>
          <w:rFonts w:ascii="Times New Roman" w:hAnsi="Times New Roman" w:cs="Times New Roman"/>
          <w:b/>
          <w:sz w:val="28"/>
          <w:lang w:val="uk-UA"/>
        </w:rPr>
        <w:t>Завдання 2.</w:t>
      </w:r>
      <w:r w:rsidRPr="00CB7801">
        <w:rPr>
          <w:noProof/>
          <w:lang w:val="en-US"/>
        </w:rPr>
        <w:t xml:space="preserve"> </w:t>
      </w:r>
    </w:p>
    <w:p w:rsidR="00CB7801" w:rsidRPr="001B17EF" w:rsidRDefault="00CB7801" w:rsidP="001B17EF">
      <w:pPr>
        <w:ind w:left="142" w:hanging="284"/>
        <w:rPr>
          <w:rFonts w:ascii="Times New Roman" w:hAnsi="Times New Roman" w:cs="Times New Roman"/>
          <w:b/>
          <w:sz w:val="28"/>
          <w:lang w:val="uk-UA"/>
        </w:rPr>
      </w:pPr>
    </w:p>
    <w:p w:rsidR="00674F63" w:rsidRPr="00310921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10921"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674F63" w:rsidRPr="00310921" w:rsidRDefault="00674F63">
      <w:pPr>
        <w:rPr>
          <w:lang w:val="uk-UA"/>
        </w:rPr>
      </w:pPr>
      <w:r w:rsidRPr="003109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відбулося ознайомлення </w:t>
      </w:r>
      <w:r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з такими можливостями мови програмування C# як </w:t>
      </w:r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 xml:space="preserve">шаблони </w:t>
      </w:r>
      <w:r w:rsidR="002358B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поведінки</w:t>
      </w:r>
      <w:r w:rsidR="00310921" w:rsidRPr="00310921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, було набуте розуміння як і коли їх використовувати</w:t>
      </w:r>
      <w:r w:rsidR="001D2D12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uk-UA"/>
        </w:rPr>
        <w:t>.</w:t>
      </w:r>
    </w:p>
    <w:sectPr w:rsidR="00674F63" w:rsidRPr="003109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4A8"/>
    <w:multiLevelType w:val="multilevel"/>
    <w:tmpl w:val="107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5571"/>
    <w:multiLevelType w:val="multilevel"/>
    <w:tmpl w:val="507C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3300E"/>
    <w:multiLevelType w:val="multilevel"/>
    <w:tmpl w:val="AE2E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250F"/>
    <w:multiLevelType w:val="multilevel"/>
    <w:tmpl w:val="D6AC0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A84"/>
    <w:multiLevelType w:val="multilevel"/>
    <w:tmpl w:val="63A0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8752F"/>
    <w:multiLevelType w:val="multilevel"/>
    <w:tmpl w:val="A47A5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2"/>
    <w:rsid w:val="00172A39"/>
    <w:rsid w:val="001B17EF"/>
    <w:rsid w:val="001D2D12"/>
    <w:rsid w:val="002358B1"/>
    <w:rsid w:val="00266EF6"/>
    <w:rsid w:val="00310921"/>
    <w:rsid w:val="00402FE5"/>
    <w:rsid w:val="00582912"/>
    <w:rsid w:val="005C7D7F"/>
    <w:rsid w:val="00674F63"/>
    <w:rsid w:val="009251BA"/>
    <w:rsid w:val="00CB7801"/>
    <w:rsid w:val="00DD1AC3"/>
    <w:rsid w:val="00E44DB3"/>
    <w:rsid w:val="00F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1238"/>
  <w15:chartTrackingRefBased/>
  <w15:docId w15:val="{E15B6D8D-8322-4719-9034-8DDFA860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74F6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74F63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674F63"/>
    <w:rPr>
      <w:rFonts w:ascii="Arial" w:eastAsia="Arial" w:hAnsi="Arial" w:cs="Arial"/>
      <w:sz w:val="52"/>
      <w:szCs w:val="52"/>
      <w:lang w:val="en"/>
    </w:rPr>
  </w:style>
  <w:style w:type="paragraph" w:styleId="a5">
    <w:name w:val="Normal (Web)"/>
    <w:basedOn w:val="a"/>
    <w:uiPriority w:val="99"/>
    <w:semiHidden/>
    <w:unhideWhenUsed/>
    <w:rsid w:val="0067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67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Gudzitska</dc:creator>
  <cp:keywords/>
  <dc:description/>
  <cp:lastModifiedBy>Darina Gudzitska</cp:lastModifiedBy>
  <cp:revision>7</cp:revision>
  <dcterms:created xsi:type="dcterms:W3CDTF">2021-10-31T21:28:00Z</dcterms:created>
  <dcterms:modified xsi:type="dcterms:W3CDTF">2021-11-27T16:13:00Z</dcterms:modified>
</cp:coreProperties>
</file>