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360"/>
        <w:ind w:hanging="0"/>
        <w:jc w:val="center"/>
        <w:rPr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LINGUAGEM DE MONTAGEM – RELATÓRIO 6</w:t>
      </w:r>
    </w:p>
    <w:p>
      <w:pPr>
        <w:pStyle w:val="ListParagraph"/>
        <w:spacing w:lineRule="auto" w:line="360"/>
        <w:ind w:hanging="0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ListParagraph"/>
        <w:spacing w:lineRule="auto" w:line="360"/>
        <w:ind w:hanging="0"/>
        <w:jc w:val="right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ListParagraph"/>
        <w:spacing w:lineRule="auto" w:line="360"/>
        <w:ind w:hanging="0"/>
        <w:jc w:val="righ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Marco Vinícius Guebarra</w:t>
      </w:r>
    </w:p>
    <w:p>
      <w:pPr>
        <w:pStyle w:val="ListParagraph"/>
        <w:spacing w:lineRule="auto" w:line="360"/>
        <w:ind w:hanging="0"/>
        <w:jc w:val="righ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RA: 151045054</w:t>
      </w:r>
    </w:p>
    <w:p>
      <w:pPr>
        <w:pStyle w:val="ListParagraph"/>
        <w:spacing w:lineRule="auto" w:line="360"/>
        <w:ind w:hanging="0"/>
        <w:jc w:val="righ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Guilherme Gervaes</w:t>
      </w:r>
    </w:p>
    <w:p>
      <w:pPr>
        <w:pStyle w:val="ListParagraph"/>
        <w:spacing w:lineRule="auto" w:line="360"/>
        <w:ind w:hanging="0"/>
        <w:jc w:val="righ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RA: 151041946</w:t>
      </w:r>
    </w:p>
    <w:p>
      <w:pPr>
        <w:pStyle w:val="ListParagraph"/>
        <w:spacing w:lineRule="auto" w:line="360"/>
        <w:ind w:hanging="0"/>
        <w:jc w:val="righ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Universidade Estadual Paulista “Júlio de Mesquita Filho”</w:t>
      </w:r>
    </w:p>
    <w:p>
      <w:pPr>
        <w:pStyle w:val="ListParagraph"/>
        <w:spacing w:lineRule="auto" w:line="360"/>
        <w:ind w:hanging="0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ListParagraph"/>
        <w:spacing w:lineRule="auto" w:line="360"/>
        <w:ind w:hanging="0"/>
        <w:rPr/>
      </w:pPr>
      <w:r>
        <w:rPr>
          <w:rFonts w:cs="Arial" w:ascii="Arial" w:hAnsi="Arial"/>
          <w:b/>
          <w:sz w:val="28"/>
          <w:szCs w:val="28"/>
        </w:rPr>
        <w:t xml:space="preserve">   </w:t>
      </w:r>
      <w:r>
        <w:rPr>
          <w:rFonts w:cs="Arial" w:ascii="Arial" w:hAnsi="Arial"/>
          <w:b/>
          <w:sz w:val="28"/>
          <w:szCs w:val="28"/>
        </w:rPr>
        <w:t xml:space="preserve">1.  </w:t>
      </w:r>
      <w:r>
        <w:rPr>
          <w:rFonts w:cs="Arial" w:ascii="Arial" w:hAnsi="Arial"/>
          <w:b/>
          <w:sz w:val="28"/>
          <w:szCs w:val="28"/>
        </w:rPr>
        <w:t>Introdução</w:t>
      </w:r>
    </w:p>
    <w:p>
      <w:pPr>
        <w:pStyle w:val="Normal"/>
        <w:widowControl/>
        <w:bidi w:val="0"/>
        <w:spacing w:lineRule="auto" w:line="360" w:before="0" w:after="160"/>
        <w:ind w:left="0" w:right="0" w:firstLine="283"/>
        <w:jc w:val="left"/>
        <w:rPr/>
      </w:pPr>
      <w:r>
        <w:rPr>
          <w:rFonts w:cs="Arial" w:ascii="Arial" w:hAnsi="Arial"/>
          <w:sz w:val="24"/>
          <w:szCs w:val="24"/>
        </w:rPr>
        <w:t xml:space="preserve">Durante a disciplina de Laboratório de Linguagem de Montagem, compreendemos as vantagens e a importância de utilizar assembly no desenvolvimento de projetos. Dentre uma série de pontos, podemos destacar a alta eficiência combinada com o baixo custo de memória que um programa trabalhado com esta linguagem </w:t>
      </w:r>
      <w:r>
        <w:rPr>
          <w:rFonts w:cs="Arial" w:ascii="Arial" w:hAnsi="Arial"/>
          <w:sz w:val="24"/>
          <w:szCs w:val="24"/>
        </w:rPr>
        <w:t>demanda</w:t>
      </w:r>
      <w:r>
        <w:rPr>
          <w:rFonts w:cs="Arial" w:ascii="Arial" w:hAnsi="Arial"/>
          <w:sz w:val="24"/>
          <w:szCs w:val="24"/>
        </w:rPr>
        <w:t xml:space="preserve"> (quando comparado a linguagens de alto nível), além da possibilidade de </w:t>
      </w:r>
      <w:r>
        <w:rPr>
          <w:rFonts w:cs="Arial" w:ascii="Arial" w:hAnsi="Arial"/>
          <w:sz w:val="24"/>
          <w:szCs w:val="24"/>
        </w:rPr>
        <w:t>utilizar registradores, que por se encontrarem bem próximos do processador, torna o processamento muito mais rápido</w:t>
      </w:r>
      <w:r>
        <w:rPr>
          <w:rFonts w:cs="Arial" w:ascii="Arial" w:hAnsi="Arial"/>
          <w:sz w:val="24"/>
          <w:szCs w:val="24"/>
        </w:rPr>
        <w:t xml:space="preserve">. Tudo isso faz com que o assembly, embora seja uma linguagem pouco intuitiva </w:t>
      </w:r>
      <w:r>
        <w:rPr>
          <w:rFonts w:cs="Arial" w:ascii="Arial" w:hAnsi="Arial"/>
          <w:sz w:val="24"/>
          <w:szCs w:val="24"/>
        </w:rPr>
        <w:t>em termos de comandos</w:t>
      </w:r>
      <w:r>
        <w:rPr>
          <w:rFonts w:cs="Arial" w:ascii="Arial" w:hAnsi="Arial"/>
          <w:sz w:val="24"/>
          <w:szCs w:val="24"/>
        </w:rPr>
        <w:t>, necessite ser conhecida por todo programador.</w:t>
      </w:r>
    </w:p>
    <w:p>
      <w:pPr>
        <w:pStyle w:val="ListParagraph"/>
        <w:numPr>
          <w:ilvl w:val="0"/>
          <w:numId w:val="0"/>
        </w:numPr>
        <w:spacing w:lineRule="auto" w:line="360"/>
        <w:ind w:left="1004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2.</w:t>
        <w:tab/>
      </w:r>
      <w:r>
        <w:rPr>
          <w:rFonts w:cs="Arial" w:ascii="Arial" w:hAnsi="Arial"/>
          <w:b/>
          <w:sz w:val="28"/>
          <w:szCs w:val="28"/>
        </w:rPr>
        <w:t>Objetivo</w:t>
      </w:r>
    </w:p>
    <w:p>
      <w:pPr>
        <w:pStyle w:val="ListParagraph"/>
        <w:spacing w:lineRule="auto" w:line="360"/>
        <w:ind w:left="0" w:firstLine="284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360"/>
        <w:ind w:left="0" w:firstLine="28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objetivo dessa atividade é implementar um programa simulando um editor de texto. O usuário deverá passar como parâmetro um arquivo “.txt”, e o programa deverá verificar se este existe. Se sim, o programa será responsável por carregar o arquivo na memória. Se não, deverá criar o documento. Além disso, existirão as opções “/slvr”, que permitirá ao usuário salvar qualquer alteração digitada no documento, “/sair” para encerrar o processo e “/cpal” para contar o número de palavras no arquivo de texto.</w:t>
      </w:r>
    </w:p>
    <w:p>
      <w:pPr>
        <w:pStyle w:val="ListParagraph"/>
        <w:spacing w:lineRule="auto" w:line="360"/>
        <w:ind w:left="644" w:hanging="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1004" w:hanging="0"/>
        <w:rPr/>
      </w:pPr>
      <w:r>
        <w:rPr>
          <w:rFonts w:cs="Arial" w:ascii="Arial" w:hAnsi="Arial"/>
          <w:b/>
          <w:sz w:val="28"/>
          <w:szCs w:val="28"/>
        </w:rPr>
        <w:t xml:space="preserve">3.   </w:t>
      </w:r>
      <w:r>
        <w:rPr>
          <w:rFonts w:cs="Arial" w:ascii="Arial" w:hAnsi="Arial"/>
          <w:b/>
          <w:sz w:val="28"/>
          <w:szCs w:val="28"/>
        </w:rPr>
        <w:t>Metodologia</w:t>
      </w:r>
    </w:p>
    <w:p>
      <w:pPr>
        <w:pStyle w:val="ListParagraph"/>
        <w:spacing w:lineRule="auto" w:line="360"/>
        <w:ind w:left="0" w:firstLine="284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360"/>
        <w:ind w:left="0" w:firstLine="28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linguagem de programação </w:t>
      </w:r>
      <w:r>
        <w:rPr>
          <w:rFonts w:cs="Arial" w:ascii="Arial" w:hAnsi="Arial"/>
          <w:i/>
          <w:sz w:val="24"/>
          <w:szCs w:val="24"/>
        </w:rPr>
        <w:t>assembly</w:t>
      </w:r>
      <w:r>
        <w:rPr>
          <w:rFonts w:cs="Arial" w:ascii="Arial" w:hAnsi="Arial"/>
          <w:sz w:val="24"/>
          <w:szCs w:val="24"/>
        </w:rPr>
        <w:t xml:space="preserve"> foi utilizada para a realização do projeto. </w:t>
      </w:r>
    </w:p>
    <w:p>
      <w:pPr>
        <w:pStyle w:val="ListParagraph"/>
        <w:spacing w:lineRule="auto" w:line="360"/>
        <w:ind w:left="0" w:hanging="0"/>
        <w:rPr/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Foram utilizados os registradores e as diretivas de reserva “res” para reserva de memória para variáveis e diretivas de definição “d” e para definição de constantes. Para a implementação do programa foi utilizado o editor de texto Pluma (pluma editor) e o assembler NASM (Netwide Assembler), cuja função é converter códigos em </w:t>
      </w:r>
      <w:r>
        <w:rPr>
          <w:rFonts w:cs="Arial" w:ascii="Arial" w:hAnsi="Arial"/>
          <w:i/>
          <w:sz w:val="24"/>
          <w:szCs w:val="24"/>
        </w:rPr>
        <w:t>assembly</w:t>
      </w:r>
      <w:r>
        <w:rPr>
          <w:rFonts w:cs="Arial" w:ascii="Arial" w:hAnsi="Arial"/>
          <w:sz w:val="24"/>
          <w:szCs w:val="24"/>
        </w:rPr>
        <w:t xml:space="preserve"> para linguagem de máquina executável.</w:t>
      </w:r>
    </w:p>
    <w:p>
      <w:pPr>
        <w:pStyle w:val="ListParagraph"/>
        <w:spacing w:lineRule="auto" w:line="360"/>
        <w:ind w:left="0" w:firstLine="28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implementação seguiu os seguintes passos:</w:t>
      </w:r>
    </w:p>
    <w:p>
      <w:pPr>
        <w:pStyle w:val="ListParagraph"/>
        <w:spacing w:lineRule="auto" w:line="360"/>
        <w:ind w:left="284" w:firstLine="283"/>
        <w:rPr/>
      </w:pPr>
      <w:r>
        <w:rPr>
          <w:rFonts w:cs="Arial" w:ascii="Arial" w:hAnsi="Arial"/>
          <w:sz w:val="24"/>
          <w:szCs w:val="24"/>
        </w:rPr>
        <w:t xml:space="preserve">1 – Declaração na </w:t>
      </w:r>
      <w:r>
        <w:rPr>
          <w:rFonts w:cs="Arial" w:ascii="Arial" w:hAnsi="Arial"/>
          <w:i/>
          <w:sz w:val="24"/>
          <w:szCs w:val="24"/>
        </w:rPr>
        <w:t>section .</w:t>
      </w:r>
      <w:r>
        <w:rPr>
          <w:rFonts w:cs="Arial" w:ascii="Arial" w:hAnsi="Arial"/>
          <w:i/>
          <w:sz w:val="24"/>
          <w:szCs w:val="24"/>
          <w:u w:val="single"/>
        </w:rPr>
        <w:t>data</w:t>
      </w:r>
      <w:r>
        <w:rPr>
          <w:rFonts w:cs="Arial" w:ascii="Arial" w:hAnsi="Arial"/>
          <w:sz w:val="24"/>
          <w:szCs w:val="24"/>
        </w:rPr>
        <w:t xml:space="preserve"> contendo as mensagens que serão apresentadas ao usuário; </w:t>
      </w:r>
    </w:p>
    <w:p>
      <w:pPr>
        <w:pStyle w:val="ListParagraph"/>
        <w:spacing w:lineRule="auto" w:line="360"/>
        <w:ind w:left="284" w:firstLine="283"/>
        <w:rPr/>
      </w:pPr>
      <w:r>
        <w:rPr>
          <w:rFonts w:cs="Arial" w:ascii="Arial" w:hAnsi="Arial"/>
          <w:sz w:val="24"/>
          <w:szCs w:val="24"/>
        </w:rPr>
        <w:t xml:space="preserve">2 – Declaração na </w:t>
      </w:r>
      <w:r>
        <w:rPr>
          <w:rFonts w:cs="Arial" w:ascii="Arial" w:hAnsi="Arial"/>
          <w:i/>
          <w:sz w:val="24"/>
          <w:szCs w:val="24"/>
        </w:rPr>
        <w:t>section .bss</w:t>
      </w:r>
      <w:r>
        <w:rPr>
          <w:rFonts w:cs="Arial" w:ascii="Arial" w:hAnsi="Arial"/>
          <w:sz w:val="24"/>
          <w:szCs w:val="24"/>
        </w:rPr>
        <w:t xml:space="preserve"> das variáveis que serão utilizadas na manipulação do programa;</w:t>
      </w:r>
    </w:p>
    <w:p>
      <w:pPr>
        <w:pStyle w:val="ListParagraph"/>
        <w:spacing w:lineRule="auto" w:line="360"/>
        <w:ind w:left="284" w:firstLine="283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3 – Declaração da </w:t>
      </w:r>
      <w:r>
        <w:rPr>
          <w:rFonts w:cs="Arial" w:ascii="Arial" w:hAnsi="Arial"/>
          <w:i/>
          <w:sz w:val="24"/>
          <w:szCs w:val="24"/>
          <w:u w:val="single"/>
        </w:rPr>
        <w:t>section .text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spacing w:lineRule="auto" w:line="360"/>
        <w:ind w:left="284" w:firstLine="283"/>
        <w:rPr/>
      </w:pPr>
      <w:r>
        <w:rPr>
          <w:rFonts w:cs="Arial" w:ascii="Arial" w:hAnsi="Arial"/>
          <w:sz w:val="24"/>
          <w:szCs w:val="24"/>
        </w:rPr>
        <w:t xml:space="preserve">4 - Declaração da sub-rotina </w:t>
      </w:r>
      <w:r>
        <w:rPr>
          <w:rFonts w:cs="Arial" w:ascii="Arial" w:hAnsi="Arial"/>
          <w:i/>
          <w:sz w:val="24"/>
          <w:szCs w:val="24"/>
        </w:rPr>
        <w:t>exibeArquivo</w:t>
      </w:r>
      <w:r>
        <w:rPr>
          <w:rFonts w:cs="Arial" w:ascii="Arial" w:hAnsi="Arial"/>
          <w:sz w:val="24"/>
          <w:szCs w:val="24"/>
        </w:rPr>
        <w:t xml:space="preserve">, utilizada para ler </w:t>
      </w:r>
      <w:r>
        <w:rPr>
          <w:rFonts w:cs="Arial" w:ascii="Arial" w:hAnsi="Arial"/>
          <w:sz w:val="24"/>
          <w:szCs w:val="24"/>
        </w:rPr>
        <w:t>informações d</w:t>
      </w:r>
      <w:r>
        <w:rPr>
          <w:rFonts w:cs="Arial" w:ascii="Arial" w:hAnsi="Arial"/>
          <w:sz w:val="24"/>
          <w:szCs w:val="24"/>
        </w:rPr>
        <w:t>o arquivo desejado e imprimir as informações contidas;</w:t>
      </w:r>
    </w:p>
    <w:p>
      <w:pPr>
        <w:pStyle w:val="ListParagraph"/>
        <w:spacing w:lineRule="auto" w:line="360"/>
        <w:ind w:left="284" w:firstLine="283"/>
        <w:rPr/>
      </w:pPr>
      <w:r>
        <w:rPr>
          <w:rFonts w:cs="Arial" w:ascii="Arial" w:hAnsi="Arial"/>
          <w:sz w:val="24"/>
          <w:szCs w:val="24"/>
        </w:rPr>
        <w:t>5 – Declaração da</w:t>
      </w:r>
      <w:r>
        <w:rPr>
          <w:rFonts w:cs="Arial" w:ascii="Arial" w:hAnsi="Arial"/>
          <w:sz w:val="24"/>
          <w:szCs w:val="24"/>
        </w:rPr>
        <w:t>s</w:t>
      </w:r>
      <w:r>
        <w:rPr>
          <w:rFonts w:cs="Arial" w:ascii="Arial" w:hAnsi="Arial"/>
          <w:sz w:val="24"/>
          <w:szCs w:val="24"/>
        </w:rPr>
        <w:t xml:space="preserve"> sub-rotina</w:t>
      </w:r>
      <w:r>
        <w:rPr>
          <w:rFonts w:cs="Arial" w:ascii="Arial" w:hAnsi="Arial"/>
          <w:sz w:val="24"/>
          <w:szCs w:val="24"/>
        </w:rPr>
        <w:t>s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i/>
          <w:sz w:val="24"/>
          <w:szCs w:val="24"/>
        </w:rPr>
        <w:t>converteChar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cs="Arial" w:ascii="Arial" w:hAnsi="Arial"/>
          <w:i/>
          <w:iCs/>
          <w:sz w:val="24"/>
          <w:szCs w:val="24"/>
        </w:rPr>
        <w:t>printarNro</w:t>
      </w:r>
      <w:r>
        <w:rPr>
          <w:rFonts w:cs="Arial" w:ascii="Arial" w:hAnsi="Arial"/>
          <w:sz w:val="24"/>
          <w:szCs w:val="24"/>
        </w:rPr>
        <w:t xml:space="preserve"> e </w:t>
      </w:r>
      <w:r>
        <w:rPr>
          <w:rFonts w:cs="Arial" w:ascii="Arial" w:hAnsi="Arial"/>
          <w:i/>
          <w:iCs/>
          <w:sz w:val="24"/>
          <w:szCs w:val="24"/>
        </w:rPr>
        <w:t>conta</w:t>
      </w:r>
      <w:r>
        <w:rPr>
          <w:rFonts w:cs="Arial" w:ascii="Arial" w:hAnsi="Arial"/>
          <w:sz w:val="24"/>
          <w:szCs w:val="24"/>
        </w:rPr>
        <w:t xml:space="preserve"> utilizada para </w:t>
      </w:r>
      <w:r>
        <w:rPr>
          <w:rFonts w:cs="Arial" w:ascii="Arial" w:hAnsi="Arial"/>
          <w:sz w:val="24"/>
          <w:szCs w:val="24"/>
        </w:rPr>
        <w:t xml:space="preserve">auxiliar a sub-rotina </w:t>
      </w:r>
      <w:r>
        <w:rPr>
          <w:rFonts w:cs="Arial" w:ascii="Arial" w:hAnsi="Arial"/>
          <w:i/>
          <w:iCs/>
          <w:sz w:val="24"/>
          <w:szCs w:val="24"/>
        </w:rPr>
        <w:t>contaPalavras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 na contagem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spacing w:lineRule="auto" w:line="360"/>
        <w:ind w:left="284" w:firstLine="283"/>
        <w:rPr/>
      </w:pPr>
      <w:r>
        <w:rPr>
          <w:rFonts w:cs="Arial" w:ascii="Arial" w:hAnsi="Arial"/>
          <w:sz w:val="24"/>
          <w:szCs w:val="24"/>
        </w:rPr>
        <w:t>6</w:t>
      </w:r>
      <w:r>
        <w:rPr>
          <w:rFonts w:cs="Arial" w:ascii="Arial" w:hAnsi="Arial"/>
          <w:sz w:val="24"/>
          <w:szCs w:val="24"/>
        </w:rPr>
        <w:t xml:space="preserve"> – Declaração da</w:t>
      </w:r>
      <w:r>
        <w:rPr>
          <w:rFonts w:cs="Arial" w:ascii="Arial" w:hAnsi="Arial"/>
          <w:sz w:val="24"/>
          <w:szCs w:val="24"/>
        </w:rPr>
        <w:t>s</w:t>
      </w:r>
      <w:r>
        <w:rPr>
          <w:rFonts w:cs="Arial" w:ascii="Arial" w:hAnsi="Arial"/>
          <w:sz w:val="24"/>
          <w:szCs w:val="24"/>
        </w:rPr>
        <w:t xml:space="preserve"> sub-rotina .</w:t>
      </w:r>
      <w:r>
        <w:rPr>
          <w:rFonts w:cs="Arial" w:ascii="Arial" w:hAnsi="Arial"/>
          <w:i/>
          <w:sz w:val="24"/>
          <w:szCs w:val="24"/>
        </w:rPr>
        <w:t>salva</w:t>
      </w:r>
      <w:r>
        <w:rPr>
          <w:rFonts w:cs="Arial" w:ascii="Arial" w:hAnsi="Arial"/>
          <w:i/>
          <w:sz w:val="24"/>
          <w:szCs w:val="24"/>
        </w:rPr>
        <w:t xml:space="preserve">r, .sair 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e </w:t>
      </w:r>
      <w:r>
        <w:rPr>
          <w:rFonts w:cs="Arial" w:ascii="Arial" w:hAnsi="Arial"/>
          <w:i/>
          <w:iCs/>
          <w:sz w:val="24"/>
          <w:szCs w:val="24"/>
        </w:rPr>
        <w:t>.palavras</w:t>
      </w:r>
      <w:r>
        <w:rPr>
          <w:rFonts w:cs="Arial" w:ascii="Arial" w:hAnsi="Arial"/>
          <w:sz w:val="24"/>
          <w:szCs w:val="24"/>
        </w:rPr>
        <w:t>, utilizada</w:t>
      </w:r>
      <w:r>
        <w:rPr>
          <w:rFonts w:cs="Arial" w:ascii="Arial" w:hAnsi="Arial"/>
          <w:sz w:val="24"/>
          <w:szCs w:val="24"/>
        </w:rPr>
        <w:t>s</w:t>
      </w:r>
      <w:r>
        <w:rPr>
          <w:rFonts w:cs="Arial" w:ascii="Arial" w:hAnsi="Arial"/>
          <w:sz w:val="24"/>
          <w:szCs w:val="24"/>
        </w:rPr>
        <w:t xml:space="preserve"> para </w:t>
      </w:r>
      <w:r>
        <w:rPr>
          <w:rFonts w:cs="Arial" w:ascii="Arial" w:hAnsi="Arial"/>
          <w:sz w:val="24"/>
          <w:szCs w:val="24"/>
        </w:rPr>
        <w:t>lidar com os comandos inseridos pelo usuário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spacing w:lineRule="auto" w:line="360"/>
        <w:ind w:left="284" w:firstLine="283"/>
        <w:rPr/>
      </w:pPr>
      <w:r>
        <w:rPr>
          <w:rFonts w:cs="Arial" w:ascii="Arial" w:hAnsi="Arial"/>
          <w:sz w:val="24"/>
          <w:szCs w:val="24"/>
        </w:rPr>
        <w:t>8 – Declaração da</w:t>
      </w:r>
      <w:r>
        <w:rPr>
          <w:rFonts w:cs="Arial" w:ascii="Arial" w:hAnsi="Arial"/>
          <w:sz w:val="24"/>
          <w:szCs w:val="24"/>
        </w:rPr>
        <w:t>s</w:t>
      </w:r>
      <w:r>
        <w:rPr>
          <w:rFonts w:cs="Arial" w:ascii="Arial" w:hAnsi="Arial"/>
          <w:sz w:val="24"/>
          <w:szCs w:val="24"/>
        </w:rPr>
        <w:t xml:space="preserve"> sub-rotina</w:t>
      </w:r>
      <w:r>
        <w:rPr>
          <w:rFonts w:cs="Arial" w:ascii="Arial" w:hAnsi="Arial"/>
          <w:sz w:val="24"/>
          <w:szCs w:val="24"/>
        </w:rPr>
        <w:t>s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i/>
          <w:sz w:val="24"/>
          <w:szCs w:val="24"/>
        </w:rPr>
        <w:t xml:space="preserve">lerNovoTexto </w:t>
      </w:r>
      <w:r>
        <w:rPr>
          <w:rFonts w:cs="Arial" w:ascii="Arial" w:hAnsi="Arial"/>
          <w:i w:val="false"/>
          <w:iCs w:val="false"/>
          <w:sz w:val="24"/>
          <w:szCs w:val="24"/>
        </w:rPr>
        <w:t>e</w:t>
      </w:r>
      <w:r>
        <w:rPr>
          <w:rFonts w:cs="Arial" w:ascii="Arial" w:hAnsi="Arial"/>
          <w:i/>
          <w:sz w:val="24"/>
          <w:szCs w:val="24"/>
        </w:rPr>
        <w:t xml:space="preserve"> .comando</w:t>
      </w:r>
      <w:r>
        <w:rPr>
          <w:rFonts w:cs="Arial" w:ascii="Arial" w:hAnsi="Arial"/>
          <w:sz w:val="24"/>
          <w:szCs w:val="24"/>
        </w:rPr>
        <w:t>, utilizada</w:t>
      </w:r>
      <w:r>
        <w:rPr>
          <w:rFonts w:cs="Arial" w:ascii="Arial" w:hAnsi="Arial"/>
          <w:sz w:val="24"/>
          <w:szCs w:val="24"/>
        </w:rPr>
        <w:t>s para ler a entrada do usuário e determinar o que deve ser feito com base nos comandos inseridos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spacing w:lineRule="auto" w:line="360"/>
        <w:ind w:left="284" w:firstLine="283"/>
        <w:rPr/>
      </w:pPr>
      <w:r>
        <w:rPr>
          <w:rFonts w:cs="Arial" w:ascii="Arial" w:hAnsi="Arial"/>
          <w:sz w:val="24"/>
          <w:szCs w:val="24"/>
        </w:rPr>
        <w:t xml:space="preserve">9 – Declaração da sub-rotina </w:t>
      </w:r>
      <w:r>
        <w:rPr>
          <w:rFonts w:cs="Arial" w:ascii="Arial" w:hAnsi="Arial"/>
          <w:i/>
          <w:sz w:val="24"/>
          <w:szCs w:val="24"/>
        </w:rPr>
        <w:t>criaArquivo</w:t>
      </w:r>
      <w:r>
        <w:rPr>
          <w:rFonts w:cs="Arial" w:ascii="Arial" w:hAnsi="Arial"/>
          <w:sz w:val="24"/>
          <w:szCs w:val="24"/>
        </w:rPr>
        <w:t xml:space="preserve">, utilizada </w:t>
      </w:r>
      <w:r>
        <w:rPr>
          <w:rFonts w:cs="Arial" w:ascii="Arial" w:hAnsi="Arial"/>
          <w:sz w:val="24"/>
          <w:szCs w:val="24"/>
        </w:rPr>
        <w:t>no caso do arquivo requisitado pelo usuário ainda não exista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spacing w:lineRule="auto" w:line="360"/>
        <w:ind w:left="284" w:firstLine="283"/>
        <w:rPr/>
      </w:pPr>
      <w:r>
        <w:rPr>
          <w:rFonts w:cs="Arial" w:ascii="Arial" w:hAnsi="Arial"/>
          <w:sz w:val="24"/>
          <w:szCs w:val="24"/>
        </w:rPr>
        <w:t xml:space="preserve">10 – Declaração da sub-rotina </w:t>
      </w:r>
      <w:r>
        <w:rPr>
          <w:rFonts w:cs="Arial" w:ascii="Arial" w:hAnsi="Arial"/>
          <w:i/>
          <w:sz w:val="24"/>
          <w:szCs w:val="24"/>
        </w:rPr>
        <w:t>abreArquivo</w:t>
      </w:r>
      <w:r>
        <w:rPr>
          <w:rFonts w:cs="Arial" w:ascii="Arial" w:hAnsi="Arial"/>
          <w:sz w:val="24"/>
          <w:szCs w:val="24"/>
        </w:rPr>
        <w:t xml:space="preserve">, utilizada para deixar o arquivo (caso exista) pronto para ser </w:t>
      </w:r>
      <w:r>
        <w:rPr>
          <w:rFonts w:cs="Arial" w:ascii="Arial" w:hAnsi="Arial"/>
          <w:sz w:val="24"/>
          <w:szCs w:val="24"/>
        </w:rPr>
        <w:t>manipulado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spacing w:lineRule="auto" w:line="360"/>
        <w:ind w:left="284" w:firstLine="283"/>
        <w:rPr/>
      </w:pPr>
      <w:r>
        <w:rPr>
          <w:rFonts w:cs="Arial" w:ascii="Arial" w:hAnsi="Arial"/>
          <w:sz w:val="24"/>
          <w:szCs w:val="24"/>
        </w:rPr>
        <w:t xml:space="preserve">11 – Declaração da sub-rotina </w:t>
      </w:r>
      <w:r>
        <w:rPr>
          <w:rFonts w:cs="Arial" w:ascii="Arial" w:hAnsi="Arial"/>
          <w:i/>
          <w:sz w:val="24"/>
          <w:szCs w:val="24"/>
        </w:rPr>
        <w:t>encerrar</w:t>
      </w:r>
      <w:r>
        <w:rPr>
          <w:rFonts w:cs="Arial" w:ascii="Arial" w:hAnsi="Arial"/>
          <w:sz w:val="24"/>
          <w:szCs w:val="24"/>
        </w:rPr>
        <w:t>, utilizada para terminar o programa;</w:t>
      </w:r>
    </w:p>
    <w:p>
      <w:pPr>
        <w:pStyle w:val="ListParagraph"/>
        <w:spacing w:lineRule="auto" w:line="360"/>
        <w:ind w:left="284" w:firstLine="283"/>
        <w:rPr/>
      </w:pPr>
      <w:r>
        <w:rPr>
          <w:rFonts w:cs="Arial" w:ascii="Arial" w:hAnsi="Arial"/>
          <w:sz w:val="24"/>
          <w:szCs w:val="24"/>
        </w:rPr>
        <w:t xml:space="preserve">12 – Declaração da </w:t>
      </w:r>
      <w:r>
        <w:rPr>
          <w:rFonts w:cs="Arial" w:ascii="Arial" w:hAnsi="Arial"/>
          <w:i/>
          <w:sz w:val="24"/>
          <w:szCs w:val="24"/>
        </w:rPr>
        <w:t>_</w:t>
      </w:r>
      <w:r>
        <w:rPr>
          <w:rFonts w:cs="Arial" w:ascii="Arial" w:hAnsi="Arial"/>
          <w:i/>
          <w:sz w:val="24"/>
          <w:szCs w:val="24"/>
          <w:u w:val="single"/>
        </w:rPr>
        <w:t>start</w:t>
      </w:r>
      <w:r>
        <w:rPr>
          <w:rFonts w:cs="Arial" w:ascii="Arial" w:hAnsi="Arial"/>
          <w:sz w:val="24"/>
          <w:szCs w:val="24"/>
        </w:rPr>
        <w:t>; na qual vai reconhecer o argumento passado (caso seja passado algum) e procurar o arquivo; analisar o argumento passado, caractere por caractere; abrir e/ou criar o arquivo necessário; exibir conteúdo do arquivo (caso haja algum) e permitir a modificação pelo usuário; carregar as alterações feitas pelo usuário, deixando as opções de manipulação em aberto para serem utilizadas; fechar o arquivo modificado; encerrar o programa.</w:t>
      </w:r>
    </w:p>
    <w:p>
      <w:pPr>
        <w:pStyle w:val="ListParagraph"/>
        <w:spacing w:lineRule="auto" w:line="360"/>
        <w:ind w:left="284" w:firstLine="283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/>
        <w:ind w:left="0"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1724" w:hanging="0"/>
        <w:rPr/>
      </w:pPr>
      <w:r>
        <w:rPr>
          <w:rFonts w:cs="Arial" w:ascii="Arial" w:hAnsi="Arial"/>
          <w:b/>
          <w:sz w:val="28"/>
          <w:szCs w:val="28"/>
        </w:rPr>
        <w:t xml:space="preserve">   </w:t>
      </w:r>
      <w:r>
        <w:rPr>
          <w:rFonts w:cs="Arial" w:ascii="Arial" w:hAnsi="Arial"/>
          <w:b/>
          <w:sz w:val="28"/>
          <w:szCs w:val="28"/>
        </w:rPr>
        <w:t xml:space="preserve">4.   </w:t>
      </w:r>
      <w:r>
        <w:rPr>
          <w:rFonts w:cs="Arial" w:ascii="Arial" w:hAnsi="Arial"/>
          <w:b/>
          <w:sz w:val="28"/>
          <w:szCs w:val="28"/>
        </w:rPr>
        <w:t>Resultados</w:t>
      </w:r>
    </w:p>
    <w:p>
      <w:pPr>
        <w:pStyle w:val="Normal"/>
        <w:tabs>
          <w:tab w:val="left" w:pos="1701" w:leader="none"/>
        </w:tabs>
        <w:spacing w:lineRule="auto" w:line="360"/>
        <w:ind w:firstLine="28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Após terminada a implementação do programa foi obtido o executável, que foi submetido a um teste para analisar se o programa correspondia ao que foi proposto em sala. A </w:t>
      </w:r>
      <w:r>
        <w:rPr>
          <w:rFonts w:cs="Arial" w:ascii="Arial" w:hAnsi="Arial"/>
          <w:i/>
          <w:sz w:val="24"/>
          <w:szCs w:val="24"/>
        </w:rPr>
        <w:t xml:space="preserve">figura 2.1 </w:t>
      </w:r>
      <w:r>
        <w:rPr>
          <w:rFonts w:cs="Arial" w:ascii="Arial" w:hAnsi="Arial"/>
          <w:sz w:val="24"/>
          <w:szCs w:val="24"/>
        </w:rPr>
        <w:t>mostra o teste realizado.</w:t>
      </w:r>
    </w:p>
    <w:p>
      <w:pPr>
        <w:pStyle w:val="Normal"/>
        <w:tabs>
          <w:tab w:val="left" w:pos="1701" w:leader="none"/>
        </w:tabs>
        <w:spacing w:lineRule="auto" w:line="360"/>
        <w:ind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9716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>Figura 2.1 – Teste programa editor de texto</w:t>
      </w:r>
    </w:p>
    <w:p>
      <w:pPr>
        <w:pStyle w:val="Normal"/>
        <w:tabs>
          <w:tab w:val="left" w:pos="1701" w:leader="none"/>
        </w:tabs>
        <w:spacing w:lineRule="auto" w:line="360"/>
        <w:ind w:hanging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tabs>
          <w:tab w:val="left" w:pos="1701" w:leader="none"/>
        </w:tabs>
        <w:spacing w:lineRule="auto" w:line="360"/>
        <w:ind w:hanging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tabs>
          <w:tab w:val="left" w:pos="1701" w:leader="none"/>
        </w:tabs>
        <w:spacing w:lineRule="auto" w:line="360"/>
        <w:ind w:hanging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284" w:hanging="0"/>
        <w:rPr/>
      </w:pPr>
      <w:r>
        <w:rPr>
          <w:rFonts w:cs="Arial" w:ascii="Arial" w:hAnsi="Arial"/>
          <w:b/>
          <w:sz w:val="28"/>
          <w:szCs w:val="28"/>
        </w:rPr>
        <w:t xml:space="preserve">   </w:t>
      </w:r>
      <w:r>
        <w:rPr>
          <w:rFonts w:cs="Arial" w:ascii="Arial" w:hAnsi="Arial"/>
          <w:b/>
          <w:sz w:val="28"/>
          <w:szCs w:val="28"/>
        </w:rPr>
        <w:t xml:space="preserve">5.   </w:t>
      </w:r>
      <w:bookmarkStart w:id="0" w:name="_GoBack"/>
      <w:bookmarkEnd w:id="0"/>
      <w:r>
        <w:rPr>
          <w:rFonts w:cs="Arial" w:ascii="Arial" w:hAnsi="Arial"/>
          <w:b/>
          <w:sz w:val="28"/>
          <w:szCs w:val="28"/>
        </w:rPr>
        <w:t>Discussão</w:t>
      </w:r>
    </w:p>
    <w:p>
      <w:pPr>
        <w:pStyle w:val="ListParagraph"/>
        <w:spacing w:lineRule="auto" w:line="360"/>
        <w:ind w:left="0" w:firstLine="284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360"/>
        <w:ind w:left="0" w:firstLine="284"/>
        <w:rPr/>
      </w:pPr>
      <w:r>
        <w:rPr>
          <w:rFonts w:cs="Arial" w:ascii="Arial" w:hAnsi="Arial"/>
          <w:sz w:val="24"/>
          <w:szCs w:val="24"/>
        </w:rPr>
        <w:t xml:space="preserve">O teste ocorreu como planejado e contou com um arquivo texto “nois.txt” previamente criado. </w:t>
      </w:r>
      <w:r>
        <w:rPr>
          <w:rFonts w:cs="Arial" w:ascii="Arial" w:hAnsi="Arial"/>
          <w:sz w:val="24"/>
          <w:szCs w:val="24"/>
        </w:rPr>
        <w:t>Na linha de comando que executa o programa foi colocado o nome do arquivo e o arquivo foi aberto corretamente.</w:t>
      </w:r>
    </w:p>
    <w:p>
      <w:pPr>
        <w:pStyle w:val="ListParagraph"/>
        <w:spacing w:lineRule="auto" w:line="360"/>
        <w:ind w:left="0" w:firstLine="284"/>
        <w:rPr/>
      </w:pPr>
      <w:r>
        <w:rPr>
          <w:rFonts w:cs="Arial" w:ascii="Arial" w:hAnsi="Arial"/>
          <w:sz w:val="24"/>
          <w:szCs w:val="24"/>
        </w:rPr>
        <w:t>O programa imprim</w:t>
      </w:r>
      <w:r>
        <w:rPr>
          <w:rFonts w:cs="Arial" w:ascii="Arial" w:hAnsi="Arial"/>
          <w:sz w:val="24"/>
          <w:szCs w:val="24"/>
        </w:rPr>
        <w:t>iu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corretamente o conteúdo do arquivo e espera novas inserções. Foram adicionadas mais algumas palavras, foram solicitados os três comandos “/slvr”, ”/cpal” e ”/sair” e o programa correspondeu como esperado.</w:t>
      </w:r>
    </w:p>
    <w:p>
      <w:pPr>
        <w:pStyle w:val="ListParagraph"/>
        <w:spacing w:lineRule="auto" w:line="360"/>
        <w:ind w:left="0" w:firstLine="284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360"/>
        <w:ind w:left="0" w:firstLine="28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/>
        <w:ind w:left="0" w:firstLine="28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/>
        <w:ind w:left="0" w:firstLine="284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1004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6.   </w:t>
      </w:r>
      <w:r>
        <w:rPr>
          <w:rFonts w:cs="Arial" w:ascii="Arial" w:hAnsi="Arial"/>
          <w:b/>
          <w:sz w:val="28"/>
          <w:szCs w:val="28"/>
        </w:rPr>
        <w:t>Conclusão</w:t>
      </w:r>
    </w:p>
    <w:p>
      <w:pPr>
        <w:pStyle w:val="ListParagraph"/>
        <w:spacing w:lineRule="auto" w:line="360"/>
        <w:ind w:left="0" w:firstLine="644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widowControl/>
        <w:bidi w:val="0"/>
        <w:spacing w:lineRule="auto" w:line="360" w:before="0" w:after="160"/>
        <w:ind w:left="0" w:right="0" w:firstLine="283"/>
        <w:contextualSpacing/>
        <w:jc w:val="left"/>
        <w:rPr/>
      </w:pPr>
      <w:r>
        <w:rPr>
          <w:rFonts w:cs="Arial" w:ascii="Arial" w:hAnsi="Arial"/>
          <w:sz w:val="24"/>
          <w:szCs w:val="24"/>
        </w:rPr>
        <w:t>Com a execução deste projeto, pudemos colocar em prática todos os conceitos aprendidos durante a disciplina, bem como compreender como algumas funções básicas do sistema operacional funcionam. A partir disso, compreendemos ainda mais por que o uso do assembly é imprescindível nos dias de hoje, sendo de muito valor o conhecimento profundo nesta linguagem.</w:t>
      </w:r>
    </w:p>
    <w:sectPr>
      <w:type w:val="nextPage"/>
      <w:pgSz w:w="11906" w:h="16838"/>
      <w:pgMar w:left="1418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-360"/>
        </w:tabs>
        <w:ind w:left="284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04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724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444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164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884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04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324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04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325fb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b528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325f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c7f9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AB4C1-140A-4798-BB58-1556B73EF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LibreOffice/5.1.4.2$Linux_X86_64 LibreOffice_project/10m0$Build-2</Application>
  <Pages>3</Pages>
  <Words>668</Words>
  <Characters>3771</Characters>
  <CharactersWithSpaces>4442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2017-02-01T16:04:00Z</dcterms:created>
  <dc:creator>Gervaes</dc:creator>
  <dc:description/>
  <dc:language>pt-BR</dc:language>
  <cp:lastModifiedBy/>
  <cp:lastPrinted>2016-11-03T01:28:00Z</cp:lastPrinted>
  <dcterms:modified xsi:type="dcterms:W3CDTF">2017-02-02T22:17:31Z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