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19" w:rsidRDefault="00E6061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315C19" w:rsidRDefault="00E60613">
      <w:pPr>
        <w:spacing w:line="36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disciplina de Laboratório de Linguagem de Montagem, compreendemos as vantagens e a importância de utilizar </w:t>
      </w:r>
      <w:proofErr w:type="spellStart"/>
      <w:r>
        <w:rPr>
          <w:rFonts w:ascii="Arial" w:hAnsi="Arial" w:cs="Arial"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 xml:space="preserve"> no desenvolvimento de projetos. Dentre uma série de pontos, podemos destacar a alta eficiência combinada com o baixo </w:t>
      </w:r>
      <w:r>
        <w:rPr>
          <w:rFonts w:ascii="Arial" w:hAnsi="Arial" w:cs="Arial"/>
          <w:sz w:val="24"/>
          <w:szCs w:val="24"/>
        </w:rPr>
        <w:t xml:space="preserve">custo de memória que um programa trabalhado com esta linguagem possui (quando comparado a linguagens de alto nível), além da possibilidade de conversar diretamente com o processador, sem intermédios. Tudo isso faz com que o </w:t>
      </w:r>
      <w:proofErr w:type="spellStart"/>
      <w:r>
        <w:rPr>
          <w:rFonts w:ascii="Arial" w:hAnsi="Arial" w:cs="Arial"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>, embora seja uma lingua</w:t>
      </w:r>
      <w:r>
        <w:rPr>
          <w:rFonts w:ascii="Arial" w:hAnsi="Arial" w:cs="Arial"/>
          <w:sz w:val="24"/>
          <w:szCs w:val="24"/>
        </w:rPr>
        <w:t>gem pouco intuitiva, necessite ser conhecida por todo programador.</w:t>
      </w:r>
    </w:p>
    <w:p w:rsidR="00315C19" w:rsidRDefault="00E6061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</w:p>
    <w:p w:rsidR="00315C19" w:rsidRDefault="00E60613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dessa atividade é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um programa simulando um editor de texto. </w:t>
      </w:r>
      <w:proofErr w:type="gramStart"/>
      <w:r>
        <w:rPr>
          <w:rFonts w:ascii="Arial" w:hAnsi="Arial" w:cs="Arial"/>
          <w:sz w:val="24"/>
          <w:szCs w:val="24"/>
        </w:rPr>
        <w:t>O usuário deverá passar como parâmetro um arquivo “</w:t>
      </w:r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”, e o programa deverá verificar se este e</w:t>
      </w:r>
      <w:r>
        <w:rPr>
          <w:rFonts w:ascii="Arial" w:hAnsi="Arial" w:cs="Arial"/>
          <w:sz w:val="24"/>
          <w:szCs w:val="24"/>
        </w:rPr>
        <w:t>xiste. Se sim, o programa será responsável por carregar o arquivo na memória. Se não, deverá criar o documento. Além disso, existirão as opções “/</w:t>
      </w:r>
      <w:proofErr w:type="spellStart"/>
      <w:r>
        <w:rPr>
          <w:rFonts w:ascii="Arial" w:hAnsi="Arial" w:cs="Arial"/>
          <w:sz w:val="24"/>
          <w:szCs w:val="24"/>
        </w:rPr>
        <w:t>slvr</w:t>
      </w:r>
      <w:proofErr w:type="spellEnd"/>
      <w:r>
        <w:rPr>
          <w:rFonts w:ascii="Arial" w:hAnsi="Arial" w:cs="Arial"/>
          <w:sz w:val="24"/>
          <w:szCs w:val="24"/>
        </w:rPr>
        <w:t>”, que permitirá ao usuário salvar qualquer alteração digitada no documento, “/sair” para encerrar o proce</w:t>
      </w:r>
      <w:r>
        <w:rPr>
          <w:rFonts w:ascii="Arial" w:hAnsi="Arial" w:cs="Arial"/>
          <w:sz w:val="24"/>
          <w:szCs w:val="24"/>
        </w:rPr>
        <w:t>sso e “/</w:t>
      </w:r>
      <w:proofErr w:type="spellStart"/>
      <w:r>
        <w:rPr>
          <w:rFonts w:ascii="Arial" w:hAnsi="Arial" w:cs="Arial"/>
          <w:sz w:val="24"/>
          <w:szCs w:val="24"/>
        </w:rPr>
        <w:t>cpal</w:t>
      </w:r>
      <w:proofErr w:type="spellEnd"/>
      <w:r>
        <w:rPr>
          <w:rFonts w:ascii="Arial" w:hAnsi="Arial" w:cs="Arial"/>
          <w:sz w:val="24"/>
          <w:szCs w:val="24"/>
        </w:rPr>
        <w:t>” para contar o número de palavras no arquivo de texto.</w:t>
      </w:r>
    </w:p>
    <w:p w:rsidR="00315C19" w:rsidRDefault="00315C19">
      <w:pPr>
        <w:pStyle w:val="PargrafodaLista"/>
        <w:spacing w:line="360" w:lineRule="auto"/>
        <w:ind w:left="644"/>
        <w:rPr>
          <w:rFonts w:ascii="Arial" w:hAnsi="Arial" w:cs="Arial"/>
          <w:sz w:val="24"/>
          <w:szCs w:val="24"/>
          <w:u w:val="single"/>
        </w:rPr>
      </w:pPr>
    </w:p>
    <w:p w:rsidR="00315C19" w:rsidRDefault="00E6061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Metodologia</w:t>
      </w:r>
    </w:p>
    <w:p w:rsidR="00315C19" w:rsidRDefault="00E60613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de programação </w:t>
      </w:r>
      <w:proofErr w:type="spellStart"/>
      <w:r>
        <w:rPr>
          <w:rFonts w:ascii="Arial" w:hAnsi="Arial" w:cs="Arial"/>
          <w:i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 xml:space="preserve"> foi utilizada para a realização do projeto. </w:t>
      </w:r>
    </w:p>
    <w:p w:rsidR="00315C19" w:rsidRDefault="00E60613">
      <w:pPr>
        <w:pStyle w:val="PargrafodaLista"/>
        <w:spacing w:line="360" w:lineRule="auto"/>
        <w:ind w:left="0"/>
      </w:pPr>
      <w:r>
        <w:rPr>
          <w:rFonts w:ascii="Arial" w:hAnsi="Arial" w:cs="Arial"/>
          <w:sz w:val="24"/>
          <w:szCs w:val="24"/>
        </w:rPr>
        <w:t xml:space="preserve">    Foram utilizados os registradores e as diretivas de reserva “res” para reserva de memória </w:t>
      </w:r>
      <w:r>
        <w:rPr>
          <w:rFonts w:ascii="Arial" w:hAnsi="Arial" w:cs="Arial"/>
          <w:sz w:val="24"/>
          <w:szCs w:val="24"/>
        </w:rPr>
        <w:t xml:space="preserve">para variáveis e diretivas de definição “d” e para definição de constantes. Para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do programa foi utilizado o editor de texto Pluma (pluma editor) e o </w:t>
      </w:r>
      <w:proofErr w:type="spellStart"/>
      <w:r>
        <w:rPr>
          <w:rFonts w:ascii="Arial" w:hAnsi="Arial" w:cs="Arial"/>
          <w:sz w:val="24"/>
          <w:szCs w:val="24"/>
        </w:rPr>
        <w:t>assembler</w:t>
      </w:r>
      <w:proofErr w:type="spellEnd"/>
      <w:r>
        <w:rPr>
          <w:rFonts w:ascii="Arial" w:hAnsi="Arial" w:cs="Arial"/>
          <w:sz w:val="24"/>
          <w:szCs w:val="24"/>
        </w:rPr>
        <w:t xml:space="preserve"> NASM (</w:t>
      </w:r>
      <w:proofErr w:type="spellStart"/>
      <w:r>
        <w:rPr>
          <w:rFonts w:ascii="Arial" w:hAnsi="Arial" w:cs="Arial"/>
          <w:sz w:val="24"/>
          <w:szCs w:val="24"/>
        </w:rPr>
        <w:t>Netwide</w:t>
      </w:r>
      <w:proofErr w:type="spellEnd"/>
      <w:r>
        <w:rPr>
          <w:rFonts w:ascii="Arial" w:hAnsi="Arial" w:cs="Arial"/>
          <w:sz w:val="24"/>
          <w:szCs w:val="24"/>
        </w:rPr>
        <w:t xml:space="preserve"> Assembler), cuja função é converter códigos em </w:t>
      </w:r>
      <w:proofErr w:type="spellStart"/>
      <w:r>
        <w:rPr>
          <w:rFonts w:ascii="Arial" w:hAnsi="Arial" w:cs="Arial"/>
          <w:i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 xml:space="preserve"> para lingu</w:t>
      </w:r>
      <w:r>
        <w:rPr>
          <w:rFonts w:ascii="Arial" w:hAnsi="Arial" w:cs="Arial"/>
          <w:sz w:val="24"/>
          <w:szCs w:val="24"/>
        </w:rPr>
        <w:t>agem de máquina executável.</w:t>
      </w:r>
    </w:p>
    <w:p w:rsidR="00315C19" w:rsidRDefault="00E60613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seguiu os seguintes passos: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1 – Declaração na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section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i/>
          <w:sz w:val="24"/>
          <w:szCs w:val="24"/>
          <w:u w:val="single"/>
        </w:rPr>
        <w:t>data</w:t>
      </w:r>
      <w:r>
        <w:rPr>
          <w:rFonts w:ascii="Arial" w:hAnsi="Arial" w:cs="Arial"/>
          <w:sz w:val="24"/>
          <w:szCs w:val="24"/>
        </w:rPr>
        <w:t xml:space="preserve"> contendo as mensagens que serão apresentadas ao usuário; 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2 – Declaração na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section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.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bss</w:t>
      </w:r>
      <w:proofErr w:type="spellEnd"/>
      <w:r>
        <w:rPr>
          <w:rFonts w:ascii="Arial" w:hAnsi="Arial" w:cs="Arial"/>
          <w:sz w:val="24"/>
          <w:szCs w:val="24"/>
        </w:rPr>
        <w:t xml:space="preserve"> das variáveis que serão utilizadas na manipulação do programa;</w:t>
      </w:r>
    </w:p>
    <w:p w:rsidR="00315C19" w:rsidRDefault="00E60613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Declaração da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u w:val="single"/>
        </w:rPr>
        <w:t>section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.</w:t>
      </w:r>
      <w:proofErr w:type="spellStart"/>
      <w:proofErr w:type="gramEnd"/>
      <w:r>
        <w:rPr>
          <w:rFonts w:ascii="Arial" w:hAnsi="Arial" w:cs="Arial"/>
          <w:i/>
          <w:sz w:val="24"/>
          <w:szCs w:val="24"/>
          <w:u w:val="single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4 - Declaração da sub-rotina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exibeArquivo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utilizada para ler o arquivo desejado e imprimir as informações contidas;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5 – Declaração da sub-rotina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converteChar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utilizada para transformar a informações em caracteres;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lastRenderedPageBreak/>
        <w:t>6 – Dec</w:t>
      </w:r>
      <w:r>
        <w:rPr>
          <w:rFonts w:ascii="Arial" w:hAnsi="Arial" w:cs="Arial"/>
          <w:sz w:val="24"/>
          <w:szCs w:val="24"/>
        </w:rPr>
        <w:t xml:space="preserve">laração da sub-rotina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printarNro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utilizada para exibir ao usuário o número de palavras contidas no documento;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7 – Declaração da sub-rotina </w:t>
      </w:r>
      <w:r>
        <w:rPr>
          <w:rFonts w:ascii="Arial" w:hAnsi="Arial" w:cs="Arial"/>
          <w:i/>
          <w:sz w:val="24"/>
          <w:szCs w:val="24"/>
        </w:rPr>
        <w:t>salva</w:t>
      </w:r>
      <w:r>
        <w:rPr>
          <w:rFonts w:ascii="Arial" w:hAnsi="Arial" w:cs="Arial"/>
          <w:sz w:val="24"/>
          <w:szCs w:val="24"/>
        </w:rPr>
        <w:t>, utilizada para salvar o documento modificado;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8 – Declaração da sub-rotina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lerNovoTexto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utilizada para receb</w:t>
      </w:r>
      <w:r>
        <w:rPr>
          <w:rFonts w:ascii="Arial" w:hAnsi="Arial" w:cs="Arial"/>
          <w:sz w:val="24"/>
          <w:szCs w:val="24"/>
        </w:rPr>
        <w:t>er as opções disponíveis ao usuário (“/</w:t>
      </w:r>
      <w:proofErr w:type="spellStart"/>
      <w:r>
        <w:rPr>
          <w:rFonts w:ascii="Arial" w:hAnsi="Arial" w:cs="Arial"/>
          <w:sz w:val="24"/>
          <w:szCs w:val="24"/>
        </w:rPr>
        <w:t>slvr</w:t>
      </w:r>
      <w:proofErr w:type="spellEnd"/>
      <w:r>
        <w:rPr>
          <w:rFonts w:ascii="Arial" w:hAnsi="Arial" w:cs="Arial"/>
          <w:sz w:val="24"/>
          <w:szCs w:val="24"/>
        </w:rPr>
        <w:t>”, “/sair”, “/</w:t>
      </w:r>
      <w:proofErr w:type="spellStart"/>
      <w:r>
        <w:rPr>
          <w:rFonts w:ascii="Arial" w:hAnsi="Arial" w:cs="Arial"/>
          <w:sz w:val="24"/>
          <w:szCs w:val="24"/>
        </w:rPr>
        <w:t>cpal</w:t>
      </w:r>
      <w:proofErr w:type="spellEnd"/>
      <w:r>
        <w:rPr>
          <w:rFonts w:ascii="Arial" w:hAnsi="Arial" w:cs="Arial"/>
          <w:sz w:val="24"/>
          <w:szCs w:val="24"/>
        </w:rPr>
        <w:t>”) e tomar as decisões necessárias;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9 – Declaração da sub-rotina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criaArquivo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utilizada se, em caso de ausência de documento, criar o arquivo a ser modificado;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10 – Declaração da sub-rotina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abreA</w:t>
      </w:r>
      <w:r>
        <w:rPr>
          <w:rFonts w:ascii="Arial" w:hAnsi="Arial" w:cs="Arial"/>
          <w:i/>
          <w:sz w:val="24"/>
          <w:szCs w:val="24"/>
        </w:rPr>
        <w:t>rquivo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utilizada para deixar o arquivo (caso exista) pronto para ser carregado, lido e escrito;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11 – Declaração </w:t>
      </w:r>
      <w:proofErr w:type="gramStart"/>
      <w:r>
        <w:rPr>
          <w:rFonts w:ascii="Arial" w:hAnsi="Arial" w:cs="Arial"/>
          <w:sz w:val="24"/>
          <w:szCs w:val="24"/>
        </w:rPr>
        <w:t xml:space="preserve">da sub-rotina </w:t>
      </w:r>
      <w:r>
        <w:rPr>
          <w:rFonts w:ascii="Arial" w:hAnsi="Arial" w:cs="Arial"/>
          <w:i/>
          <w:sz w:val="24"/>
          <w:szCs w:val="24"/>
        </w:rPr>
        <w:t>encerrar</w:t>
      </w:r>
      <w:proofErr w:type="gramEnd"/>
      <w:r>
        <w:rPr>
          <w:rFonts w:ascii="Arial" w:hAnsi="Arial" w:cs="Arial"/>
          <w:sz w:val="24"/>
          <w:szCs w:val="24"/>
        </w:rPr>
        <w:t>, utilizada para terminar o programa;</w:t>
      </w:r>
    </w:p>
    <w:p w:rsidR="00315C19" w:rsidRDefault="00E60613">
      <w:pPr>
        <w:pStyle w:val="PargrafodaLista"/>
        <w:spacing w:line="360" w:lineRule="auto"/>
        <w:ind w:left="284" w:firstLine="283"/>
      </w:pPr>
      <w:r>
        <w:rPr>
          <w:rFonts w:ascii="Arial" w:hAnsi="Arial" w:cs="Arial"/>
          <w:sz w:val="24"/>
          <w:szCs w:val="24"/>
        </w:rPr>
        <w:t xml:space="preserve">12 – Declaração da </w:t>
      </w:r>
      <w:r>
        <w:rPr>
          <w:rFonts w:ascii="Arial" w:hAnsi="Arial" w:cs="Arial"/>
          <w:i/>
          <w:sz w:val="24"/>
          <w:szCs w:val="24"/>
        </w:rPr>
        <w:t>_</w:t>
      </w:r>
      <w:r>
        <w:rPr>
          <w:rFonts w:ascii="Arial" w:hAnsi="Arial" w:cs="Arial"/>
          <w:i/>
          <w:sz w:val="24"/>
          <w:szCs w:val="24"/>
          <w:u w:val="single"/>
        </w:rPr>
        <w:t>start</w:t>
      </w:r>
      <w:r>
        <w:rPr>
          <w:rFonts w:ascii="Arial" w:hAnsi="Arial" w:cs="Arial"/>
          <w:sz w:val="24"/>
          <w:szCs w:val="24"/>
        </w:rPr>
        <w:t xml:space="preserve">; na qual vai reconhecer o argumento passado (caso seja </w:t>
      </w:r>
      <w:r>
        <w:rPr>
          <w:rFonts w:ascii="Arial" w:hAnsi="Arial" w:cs="Arial"/>
          <w:sz w:val="24"/>
          <w:szCs w:val="24"/>
        </w:rPr>
        <w:t>passado algum) e procurar o arquivo; analisar o argumento passado, caractere por caractere; abrir e/ou criar o arquivo necessário; exibir conteúdo do arquivo (caso haja algum) e permitir a modificação pelo usuário; carregar as alterações feitas pelo usuári</w:t>
      </w:r>
      <w:r>
        <w:rPr>
          <w:rFonts w:ascii="Arial" w:hAnsi="Arial" w:cs="Arial"/>
          <w:sz w:val="24"/>
          <w:szCs w:val="24"/>
        </w:rPr>
        <w:t>o, deixando as opções de manipulação em aberto para serem utilizadas; fechar o arquivo modificado; encerrar o programa.</w:t>
      </w:r>
    </w:p>
    <w:p w:rsidR="00315C19" w:rsidRDefault="00315C19">
      <w:pPr>
        <w:pStyle w:val="PargrafodaLista"/>
        <w:spacing w:line="360" w:lineRule="auto"/>
        <w:ind w:left="284" w:firstLine="283"/>
        <w:rPr>
          <w:rFonts w:ascii="Arial" w:hAnsi="Arial" w:cs="Arial"/>
          <w:sz w:val="24"/>
          <w:szCs w:val="24"/>
        </w:rPr>
      </w:pPr>
    </w:p>
    <w:p w:rsidR="00315C19" w:rsidRDefault="00315C19">
      <w:pPr>
        <w:pStyle w:val="PargrafodaLista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</w:p>
    <w:p w:rsidR="00315C19" w:rsidRDefault="00E60613">
      <w:pPr>
        <w:pStyle w:val="PargrafodaLista"/>
        <w:numPr>
          <w:ilvl w:val="0"/>
          <w:numId w:val="1"/>
        </w:numPr>
        <w:spacing w:line="360" w:lineRule="auto"/>
        <w:ind w:left="0" w:firstLine="284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Resultados</w:t>
      </w:r>
    </w:p>
    <w:p w:rsidR="00315C19" w:rsidRDefault="00E60613">
      <w:pPr>
        <w:tabs>
          <w:tab w:val="left" w:pos="1701"/>
        </w:tabs>
        <w:spacing w:line="360" w:lineRule="auto"/>
        <w:ind w:firstLine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Após</w:t>
      </w:r>
      <w:proofErr w:type="gramEnd"/>
      <w:r>
        <w:rPr>
          <w:rFonts w:ascii="Arial" w:hAnsi="Arial" w:cs="Arial"/>
          <w:sz w:val="24"/>
          <w:szCs w:val="24"/>
        </w:rPr>
        <w:t xml:space="preserve"> terminada a implementação do programa foi obtido o executável, que foi submetido a um teste para analisar se o programa correspondia ao que foi proposto em sala. A </w:t>
      </w:r>
      <w:r>
        <w:rPr>
          <w:rFonts w:ascii="Arial" w:hAnsi="Arial" w:cs="Arial"/>
          <w:i/>
          <w:sz w:val="24"/>
          <w:szCs w:val="24"/>
        </w:rPr>
        <w:t xml:space="preserve">figura 2.1 </w:t>
      </w:r>
      <w:r>
        <w:rPr>
          <w:rFonts w:ascii="Arial" w:hAnsi="Arial" w:cs="Arial"/>
          <w:sz w:val="24"/>
          <w:szCs w:val="24"/>
        </w:rPr>
        <w:t>mostra o teste realizado.</w:t>
      </w:r>
    </w:p>
    <w:p w:rsidR="00E60613" w:rsidRDefault="00E60613">
      <w:pPr>
        <w:tabs>
          <w:tab w:val="left" w:pos="1701"/>
        </w:tabs>
        <w:spacing w:line="360" w:lineRule="auto"/>
        <w:ind w:firstLine="284"/>
      </w:pPr>
    </w:p>
    <w:p w:rsidR="00315C19" w:rsidRDefault="00E60613">
      <w:pPr>
        <w:tabs>
          <w:tab w:val="left" w:pos="1701"/>
        </w:tabs>
        <w:spacing w:line="360" w:lineRule="auto"/>
        <w:ind w:firstLine="284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39790" cy="10490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Figura 2.1 – Teste programa editor de text</w:t>
      </w:r>
      <w:r>
        <w:rPr>
          <w:rFonts w:ascii="Arial" w:hAnsi="Arial" w:cs="Arial"/>
          <w:sz w:val="24"/>
          <w:szCs w:val="24"/>
        </w:rPr>
        <w:t>o</w:t>
      </w:r>
    </w:p>
    <w:p w:rsidR="00315C19" w:rsidRDefault="00315C19">
      <w:pPr>
        <w:tabs>
          <w:tab w:val="left" w:pos="1701"/>
        </w:tabs>
        <w:spacing w:line="360" w:lineRule="auto"/>
        <w:ind w:firstLine="284"/>
        <w:rPr>
          <w:rFonts w:ascii="Arial" w:hAnsi="Arial" w:cs="Arial"/>
          <w:sz w:val="24"/>
          <w:szCs w:val="24"/>
        </w:rPr>
      </w:pPr>
    </w:p>
    <w:p w:rsidR="00315C19" w:rsidRDefault="00E60613">
      <w:pPr>
        <w:pStyle w:val="PargrafodaLista"/>
        <w:numPr>
          <w:ilvl w:val="0"/>
          <w:numId w:val="1"/>
        </w:numPr>
        <w:spacing w:line="360" w:lineRule="auto"/>
        <w:ind w:left="0" w:firstLine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Discussão</w:t>
      </w:r>
      <w:bookmarkStart w:id="0" w:name="_GoBack"/>
      <w:bookmarkEnd w:id="0"/>
    </w:p>
    <w:p w:rsidR="00315C19" w:rsidRDefault="00E60613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GERV</w:t>
      </w:r>
    </w:p>
    <w:p w:rsidR="00315C19" w:rsidRDefault="00315C19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</w:p>
    <w:p w:rsidR="00315C19" w:rsidRDefault="00315C19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</w:p>
    <w:p w:rsidR="00315C19" w:rsidRDefault="00315C19">
      <w:pPr>
        <w:pStyle w:val="PargrafodaLista"/>
        <w:spacing w:line="360" w:lineRule="auto"/>
        <w:ind w:left="0" w:firstLine="284"/>
        <w:rPr>
          <w:rFonts w:ascii="Arial" w:hAnsi="Arial" w:cs="Arial"/>
          <w:sz w:val="24"/>
          <w:szCs w:val="24"/>
        </w:rPr>
      </w:pPr>
    </w:p>
    <w:p w:rsidR="00315C19" w:rsidRDefault="00E6061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315C19" w:rsidRDefault="00E60613">
      <w:pPr>
        <w:pStyle w:val="PargrafodaLista"/>
        <w:spacing w:line="360" w:lineRule="auto"/>
        <w:ind w:left="0" w:firstLine="644"/>
      </w:pPr>
      <w:r>
        <w:rPr>
          <w:rFonts w:ascii="Arial" w:hAnsi="Arial" w:cs="Arial"/>
          <w:sz w:val="24"/>
          <w:szCs w:val="24"/>
        </w:rPr>
        <w:t>Com a execução deste projeto, pudemos colocar em prática todos os conceitos aprendidos durante a disciplina, bem como compreender como algumas funções básicas do sistema operacional funcionam. A partir disso, compreendemos ai</w:t>
      </w:r>
      <w:r>
        <w:rPr>
          <w:rFonts w:ascii="Arial" w:hAnsi="Arial" w:cs="Arial"/>
          <w:sz w:val="24"/>
          <w:szCs w:val="24"/>
        </w:rPr>
        <w:t xml:space="preserve">nda mais por que o uso do </w:t>
      </w:r>
      <w:proofErr w:type="spellStart"/>
      <w:r>
        <w:rPr>
          <w:rFonts w:ascii="Arial" w:hAnsi="Arial" w:cs="Arial"/>
          <w:sz w:val="24"/>
          <w:szCs w:val="24"/>
        </w:rPr>
        <w:t>assembly</w:t>
      </w:r>
      <w:proofErr w:type="spellEnd"/>
      <w:r>
        <w:rPr>
          <w:rFonts w:ascii="Arial" w:hAnsi="Arial" w:cs="Arial"/>
          <w:sz w:val="24"/>
          <w:szCs w:val="24"/>
        </w:rPr>
        <w:t xml:space="preserve"> é imprescindível nos dias de hoje, sendo de muito valor o conhecimento profundo nesta linguagem.</w:t>
      </w:r>
    </w:p>
    <w:sectPr w:rsidR="00315C19">
      <w:pgSz w:w="11906" w:h="16838"/>
      <w:pgMar w:top="1134" w:right="1134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E05C1"/>
    <w:multiLevelType w:val="multilevel"/>
    <w:tmpl w:val="ECAAFB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9A7B30"/>
    <w:multiLevelType w:val="multilevel"/>
    <w:tmpl w:val="87B22A0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19"/>
    <w:rsid w:val="00315C19"/>
    <w:rsid w:val="00E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325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7B528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325F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C7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325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7B528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325F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C7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B4C1-140A-4798-BB58-1556B73E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600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Gervaes</dc:creator>
  <dc:description/>
  <cp:lastModifiedBy>Admin123</cp:lastModifiedBy>
  <cp:revision>9</cp:revision>
  <cp:lastPrinted>2016-11-03T01:28:00Z</cp:lastPrinted>
  <dcterms:created xsi:type="dcterms:W3CDTF">2017-02-01T16:04:00Z</dcterms:created>
  <dcterms:modified xsi:type="dcterms:W3CDTF">2017-02-02T15:55:00Z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