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395"/>
        <w:gridCol w:w="1560"/>
      </w:tblGrid>
      <w:tr w:rsidR="00313F20" w:rsidTr="009E4723"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E904D7" w:rsidP="009E4723">
            <w:r>
              <w:rPr>
                <w:b/>
                <w:highlight w:val="white"/>
              </w:rPr>
              <w:t>Id_CP:1</w:t>
            </w:r>
          </w:p>
          <w:p w:rsidR="00313F20" w:rsidRDefault="00313F20" w:rsidP="009E4723">
            <w:r>
              <w:t xml:space="preserve"> </w:t>
            </w:r>
          </w:p>
        </w:tc>
        <w:tc>
          <w:tcPr>
            <w:tcW w:w="4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313F20">
            <w:r>
              <w:rPr>
                <w:b/>
                <w:highlight w:val="white"/>
              </w:rPr>
              <w:t xml:space="preserve">Módulo a Probar: </w:t>
            </w:r>
            <w:r w:rsidRPr="00590ED6">
              <w:t xml:space="preserve">Aplicación </w:t>
            </w:r>
            <w:proofErr w:type="spellStart"/>
            <w:r>
              <w:t>Standalone</w:t>
            </w:r>
            <w:proofErr w:type="spellEnd"/>
            <w:r>
              <w:t>. CU-001 Comunicación Puerto Serial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Fecha:</w:t>
            </w:r>
            <w:r>
              <w:rPr>
                <w:b/>
              </w:rPr>
              <w:t xml:space="preserve"> </w:t>
            </w:r>
            <w:r w:rsidRPr="00590ED6">
              <w:t>02-12-2014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bookmarkStart w:id="0" w:name="_GoBack"/>
            <w:r>
              <w:rPr>
                <w:b/>
                <w:highlight w:val="white"/>
              </w:rPr>
              <w:t>N</w:t>
            </w:r>
            <w:bookmarkEnd w:id="0"/>
            <w:r>
              <w:rPr>
                <w:b/>
                <w:highlight w:val="white"/>
              </w:rPr>
              <w:t>ombre del Proyecto:</w:t>
            </w:r>
          </w:p>
          <w:p w:rsidR="00313F20" w:rsidRPr="00590ED6" w:rsidRDefault="00313F20" w:rsidP="009E4723">
            <w:r w:rsidRPr="00590ED6">
              <w:rPr>
                <w:highlight w:val="white"/>
              </w:rPr>
              <w:t xml:space="preserve"> </w:t>
            </w:r>
            <w:r w:rsidRPr="00590ED6">
              <w:t>Brazo Robot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Plataforma: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Pre Requisitos: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Pr="00590ED6" w:rsidRDefault="00313F20" w:rsidP="00313F20">
            <w:r>
              <w:t>Se requiere una conexión al Web Socket y un puerto serial abierto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Pasos o secuencia lógica: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313F20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Validar el envío del comando al brazo robótico indicando el movimiento a ejecutar</w:t>
            </w:r>
          </w:p>
          <w:p w:rsidR="00313F20" w:rsidRPr="00590ED6" w:rsidRDefault="00313F20" w:rsidP="00313F20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Validar la recepción del mensaje de respuesta enviado por el brazo robótico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Resultados esperados: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313F2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Se registra envío del comando al brazo robótico indicando el movimiento a ejecutar</w:t>
            </w:r>
          </w:p>
          <w:p w:rsidR="00313F20" w:rsidRDefault="00313F20" w:rsidP="00313F2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Se registra recepción del mensaje de respuesta enviado por el brazo robótico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Resultados obtenidos: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t>Prueba exitosa en cada uno de los escenarios propuestos.</w:t>
            </w:r>
          </w:p>
        </w:tc>
      </w:tr>
      <w:tr w:rsidR="00313F20" w:rsidTr="009E4723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Observaciones:</w:t>
            </w:r>
            <w:r>
              <w:rPr>
                <w:b/>
              </w:rPr>
              <w:t xml:space="preserve">  </w:t>
            </w:r>
            <w:r w:rsidRPr="00762CE1">
              <w:t>Ninguna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</w:tr>
      <w:tr w:rsidR="00313F20" w:rsidTr="009E4723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Estado:</w:t>
            </w:r>
            <w:r>
              <w:rPr>
                <w:b/>
              </w:rPr>
              <w:t xml:space="preserve">  </w:t>
            </w:r>
            <w:r w:rsidRPr="00762CE1">
              <w:t>Ejecutado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</w:tr>
    </w:tbl>
    <w:p w:rsidR="00313F20" w:rsidRDefault="00313F20" w:rsidP="00313F20"/>
    <w:p w:rsidR="00313F20" w:rsidRDefault="00313F20" w:rsidP="00313F20"/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395"/>
        <w:gridCol w:w="1560"/>
      </w:tblGrid>
      <w:tr w:rsidR="00313F20" w:rsidTr="009E4723"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E904D7" w:rsidP="009E4723">
            <w:r>
              <w:rPr>
                <w:b/>
                <w:highlight w:val="white"/>
              </w:rPr>
              <w:t>Id_CP:2</w:t>
            </w:r>
          </w:p>
          <w:p w:rsidR="00313F20" w:rsidRDefault="00313F20" w:rsidP="009E4723">
            <w:r>
              <w:t xml:space="preserve"> </w:t>
            </w:r>
          </w:p>
        </w:tc>
        <w:tc>
          <w:tcPr>
            <w:tcW w:w="4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 xml:space="preserve">Módulo a Probar: </w:t>
            </w:r>
            <w:r w:rsidRPr="00590ED6">
              <w:t xml:space="preserve">Aplicación </w:t>
            </w:r>
            <w:proofErr w:type="spellStart"/>
            <w:r>
              <w:t>Standalone</w:t>
            </w:r>
            <w:proofErr w:type="spellEnd"/>
            <w:r>
              <w:t>.  CU-002 Manejo Protocolo Web Socket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Fecha:</w:t>
            </w:r>
            <w:r>
              <w:rPr>
                <w:b/>
              </w:rPr>
              <w:t xml:space="preserve"> </w:t>
            </w:r>
            <w:r w:rsidRPr="00590ED6">
              <w:t>02-12-2014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Nombre del Proyecto:</w:t>
            </w:r>
          </w:p>
          <w:p w:rsidR="00313F20" w:rsidRPr="00590ED6" w:rsidRDefault="00313F20" w:rsidP="009E4723">
            <w:r w:rsidRPr="00590ED6">
              <w:rPr>
                <w:highlight w:val="white"/>
              </w:rPr>
              <w:t xml:space="preserve"> </w:t>
            </w:r>
            <w:r w:rsidRPr="00590ED6">
              <w:t>Brazo Robot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404DD0">
            <w:r>
              <w:rPr>
                <w:b/>
                <w:highlight w:val="white"/>
              </w:rPr>
              <w:t>Plataforma:</w:t>
            </w:r>
            <w:r w:rsidR="00F707FF">
              <w:rPr>
                <w:b/>
              </w:rPr>
              <w:t xml:space="preserve">  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Pre Requisitos: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Pr="00590ED6" w:rsidRDefault="00404DD0" w:rsidP="00404DD0">
            <w:r>
              <w:t>Se requiere ejecutar inicialmente el CP-001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lastRenderedPageBreak/>
              <w:t>Pasos o secuencia lógica: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D0" w:rsidRDefault="00313F20" w:rsidP="00404DD0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Validar </w:t>
            </w:r>
            <w:r w:rsidR="00404DD0">
              <w:t>que la aplicación recibe el comando proveniente del sistema externo (Servidor)</w:t>
            </w:r>
          </w:p>
          <w:p w:rsidR="00313F20" w:rsidRPr="00590ED6" w:rsidRDefault="00404DD0" w:rsidP="00404DD0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Validar que la aplicación retorna al sistema externo el último estado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Resultados esperados: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DD0" w:rsidRDefault="00300B7D" w:rsidP="00404DD0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L</w:t>
            </w:r>
            <w:r w:rsidR="00404DD0">
              <w:t>a aplicación recibe el comando proveniente del sistema externo (Servidor)</w:t>
            </w:r>
          </w:p>
          <w:p w:rsidR="00313F20" w:rsidRDefault="00300B7D" w:rsidP="00404DD0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L</w:t>
            </w:r>
            <w:r w:rsidR="00404DD0">
              <w:t>a aplicación retorna al sistema externo el último estado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Resultados obtenidos: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t>Prueba exitosa en cada uno de los escenarios propuestos.</w:t>
            </w:r>
          </w:p>
        </w:tc>
      </w:tr>
      <w:tr w:rsidR="00313F20" w:rsidTr="009E4723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Observaciones:</w:t>
            </w:r>
            <w:r>
              <w:rPr>
                <w:b/>
              </w:rPr>
              <w:t xml:space="preserve">  </w:t>
            </w:r>
            <w:r w:rsidRPr="00762CE1">
              <w:t>Ninguna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</w:tr>
      <w:tr w:rsidR="00313F20" w:rsidTr="009E4723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Estado:</w:t>
            </w:r>
            <w:r>
              <w:rPr>
                <w:b/>
              </w:rPr>
              <w:t xml:space="preserve">  </w:t>
            </w:r>
            <w:r w:rsidRPr="00762CE1">
              <w:t>Ejecutado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</w:tr>
    </w:tbl>
    <w:p w:rsidR="00313F20" w:rsidRDefault="00313F20" w:rsidP="00313F20"/>
    <w:p w:rsidR="00313F20" w:rsidRDefault="00313F20" w:rsidP="00313F20"/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395"/>
        <w:gridCol w:w="1560"/>
      </w:tblGrid>
      <w:tr w:rsidR="00313F20" w:rsidTr="009E4723"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E904D7" w:rsidP="009E4723">
            <w:r>
              <w:rPr>
                <w:b/>
                <w:highlight w:val="white"/>
              </w:rPr>
              <w:t>Id_CP:3</w:t>
            </w:r>
          </w:p>
          <w:p w:rsidR="00313F20" w:rsidRDefault="00313F20" w:rsidP="009E4723">
            <w:r>
              <w:t xml:space="preserve"> </w:t>
            </w:r>
          </w:p>
        </w:tc>
        <w:tc>
          <w:tcPr>
            <w:tcW w:w="4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 xml:space="preserve">Módulo a Probar: </w:t>
            </w:r>
            <w:r w:rsidRPr="00590ED6">
              <w:t xml:space="preserve">Aplicación </w:t>
            </w:r>
            <w:proofErr w:type="spellStart"/>
            <w:r>
              <w:t>Standalone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Fecha:</w:t>
            </w:r>
            <w:r>
              <w:rPr>
                <w:b/>
              </w:rPr>
              <w:t xml:space="preserve"> </w:t>
            </w:r>
            <w:r w:rsidRPr="00590ED6">
              <w:t>02-12-2014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Nombre del Proyecto:</w:t>
            </w:r>
          </w:p>
          <w:p w:rsidR="00313F20" w:rsidRPr="00590ED6" w:rsidRDefault="00313F20" w:rsidP="009E4723">
            <w:r w:rsidRPr="00590ED6">
              <w:rPr>
                <w:highlight w:val="white"/>
              </w:rPr>
              <w:t xml:space="preserve"> </w:t>
            </w:r>
            <w:r w:rsidRPr="00590ED6">
              <w:t>Brazo Robot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Plataforma: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Pre Requisitos: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Pr="00590ED6" w:rsidRDefault="00300B7D" w:rsidP="009E4723">
            <w:r>
              <w:t>Se requiere la ejecución previa del CU-002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Pasos o secuencia lógica: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B7D" w:rsidRDefault="00313F20" w:rsidP="00300B7D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Validar </w:t>
            </w:r>
            <w:r w:rsidR="00300B7D">
              <w:t>que la aplicación reciba el comando en formato JSON desde el sistema externo (Servidor)</w:t>
            </w:r>
          </w:p>
          <w:p w:rsidR="00313F20" w:rsidRDefault="00313F20" w:rsidP="00300B7D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Validar </w:t>
            </w:r>
            <w:r w:rsidR="00300B7D">
              <w:t>que la aplicación convierta el comando en una entidad con la misma estructura del formato</w:t>
            </w:r>
          </w:p>
          <w:p w:rsidR="00300B7D" w:rsidRPr="00590ED6" w:rsidRDefault="00300B7D" w:rsidP="00300B7D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Validar que la aplicación transforme el estado del brazo robótico a formato JSON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Resultados esperados: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B7D" w:rsidRDefault="00CE3BBE" w:rsidP="00CE3BBE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</w:t>
            </w:r>
            <w:r w:rsidR="00300B7D">
              <w:t>a aplicación recib</w:t>
            </w:r>
            <w:r>
              <w:t>e</w:t>
            </w:r>
            <w:r w:rsidR="00300B7D">
              <w:t xml:space="preserve"> el comando en formato JSON desde el sistema externo (Servidor)</w:t>
            </w:r>
          </w:p>
          <w:p w:rsidR="00300B7D" w:rsidRDefault="00CE3BBE" w:rsidP="00CE3BBE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lastRenderedPageBreak/>
              <w:t>L</w:t>
            </w:r>
            <w:r w:rsidR="00300B7D">
              <w:t xml:space="preserve">a aplicación </w:t>
            </w:r>
            <w:r>
              <w:t>convierte</w:t>
            </w:r>
            <w:r w:rsidR="00300B7D">
              <w:t xml:space="preserve"> el comando en una entidad con la misma estructura del formato</w:t>
            </w:r>
          </w:p>
          <w:p w:rsidR="00313F20" w:rsidRDefault="00CE3BBE" w:rsidP="00CE3BBE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</w:t>
            </w:r>
            <w:r w:rsidR="00300B7D">
              <w:t>a aplicaci</w:t>
            </w:r>
            <w:r>
              <w:t>ón transforma</w:t>
            </w:r>
            <w:r w:rsidR="00300B7D">
              <w:t xml:space="preserve"> el estado del brazo robótico a formato JSON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lastRenderedPageBreak/>
              <w:t>Resultados obtenidos: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t>Prueba exitosa en cada uno de los escenarios propuestos.</w:t>
            </w:r>
          </w:p>
        </w:tc>
      </w:tr>
      <w:tr w:rsidR="00313F20" w:rsidTr="009E4723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Observaciones:</w:t>
            </w:r>
            <w:r>
              <w:rPr>
                <w:b/>
              </w:rPr>
              <w:t xml:space="preserve">  </w:t>
            </w:r>
            <w:r w:rsidRPr="00762CE1">
              <w:t>Ninguna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</w:tr>
      <w:tr w:rsidR="00313F20" w:rsidTr="009E4723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Estado:</w:t>
            </w:r>
            <w:r>
              <w:rPr>
                <w:b/>
              </w:rPr>
              <w:t xml:space="preserve">  </w:t>
            </w:r>
            <w:r w:rsidRPr="00762CE1">
              <w:t>Ejecutado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</w:tr>
    </w:tbl>
    <w:p w:rsidR="00313F20" w:rsidRDefault="00313F20" w:rsidP="00313F20"/>
    <w:p w:rsidR="00313F20" w:rsidRDefault="00313F20" w:rsidP="00313F20"/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395"/>
        <w:gridCol w:w="1560"/>
      </w:tblGrid>
      <w:tr w:rsidR="00313F20" w:rsidTr="009E4723"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E904D7" w:rsidP="009E4723">
            <w:r>
              <w:rPr>
                <w:b/>
                <w:highlight w:val="white"/>
              </w:rPr>
              <w:t>Id_CP:4</w:t>
            </w:r>
          </w:p>
          <w:p w:rsidR="00313F20" w:rsidRDefault="00313F20" w:rsidP="009E4723">
            <w:r>
              <w:t xml:space="preserve"> </w:t>
            </w:r>
          </w:p>
        </w:tc>
        <w:tc>
          <w:tcPr>
            <w:tcW w:w="4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 xml:space="preserve">Módulo a Probar: </w:t>
            </w:r>
            <w:r w:rsidRPr="00590ED6">
              <w:t xml:space="preserve">Aplicación </w:t>
            </w:r>
            <w:proofErr w:type="spellStart"/>
            <w:r>
              <w:t>Standalone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Fecha:</w:t>
            </w:r>
            <w:r>
              <w:rPr>
                <w:b/>
              </w:rPr>
              <w:t xml:space="preserve"> </w:t>
            </w:r>
            <w:r w:rsidRPr="00590ED6">
              <w:t>02-12-2014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Nombre del Proyecto:</w:t>
            </w:r>
          </w:p>
          <w:p w:rsidR="00313F20" w:rsidRPr="00590ED6" w:rsidRDefault="00313F20" w:rsidP="009E4723">
            <w:r w:rsidRPr="00590ED6">
              <w:rPr>
                <w:highlight w:val="white"/>
              </w:rPr>
              <w:t xml:space="preserve"> </w:t>
            </w:r>
            <w:r w:rsidRPr="00590ED6">
              <w:t>Brazo Robot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Plataforma: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Pre Requisitos: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Pr="00590ED6" w:rsidRDefault="00CE3BBE" w:rsidP="009E4723">
            <w:r>
              <w:t>Se requiere la ejecución previa del CU-003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Pasos o secuencia lógica: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BBE" w:rsidRDefault="00313F20" w:rsidP="00CE3BBE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Validar </w:t>
            </w:r>
            <w:r w:rsidR="00CE3BBE">
              <w:t>que la aplicación convierta el comando que se encuentra almacenado en la entidad en su equivalente hexadecimal</w:t>
            </w:r>
          </w:p>
          <w:p w:rsidR="00313F20" w:rsidRDefault="00CE3BBE" w:rsidP="00CE3BBE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Validar que la aplicación reciba el comando en el formato enviado por el brazo</w:t>
            </w:r>
          </w:p>
          <w:p w:rsidR="00CE3BBE" w:rsidRPr="00590ED6" w:rsidRDefault="00CE3BBE" w:rsidP="00CE3BBE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Validar que la aplicación transforme el comando y lo almacene en la entidad correspondiente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Resultados esperados: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BBE" w:rsidRDefault="00D16519" w:rsidP="00CE3BBE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L</w:t>
            </w:r>
            <w:r w:rsidR="00CE3BBE">
              <w:t>a aplicaci</w:t>
            </w:r>
            <w:r>
              <w:t>ón convierte</w:t>
            </w:r>
            <w:r w:rsidR="00CE3BBE">
              <w:t xml:space="preserve"> el comando que se encuentra almacenado en la entidad en su equivalente hexadecimal</w:t>
            </w:r>
          </w:p>
          <w:p w:rsidR="00CE3BBE" w:rsidRDefault="00D16519" w:rsidP="00CE3BBE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L</w:t>
            </w:r>
            <w:r w:rsidR="00CE3BBE">
              <w:t>a aplicación recib</w:t>
            </w:r>
            <w:r>
              <w:t>e</w:t>
            </w:r>
            <w:r w:rsidR="00CE3BBE">
              <w:t xml:space="preserve"> el comando en el formato enviado por el brazo</w:t>
            </w:r>
          </w:p>
          <w:p w:rsidR="00313F20" w:rsidRDefault="00D16519" w:rsidP="00D16519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lastRenderedPageBreak/>
              <w:t>L</w:t>
            </w:r>
            <w:r w:rsidR="00CE3BBE">
              <w:t xml:space="preserve">a aplicación </w:t>
            </w:r>
            <w:r>
              <w:t>transforma</w:t>
            </w:r>
            <w:r w:rsidR="00CE3BBE">
              <w:t xml:space="preserve"> el comando y lo almacen</w:t>
            </w:r>
            <w:r>
              <w:t>a</w:t>
            </w:r>
            <w:r w:rsidR="00CE3BBE">
              <w:t xml:space="preserve"> en la entidad correspondiente</w:t>
            </w:r>
          </w:p>
        </w:tc>
      </w:tr>
      <w:tr w:rsidR="00313F20" w:rsidTr="009E4723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lastRenderedPageBreak/>
              <w:t>Resultados obtenidos: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59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t>Prueba exitosa en cada uno de los escenarios propuestos.</w:t>
            </w:r>
          </w:p>
        </w:tc>
      </w:tr>
      <w:tr w:rsidR="00313F20" w:rsidTr="009E4723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Observaciones:</w:t>
            </w:r>
            <w:r>
              <w:rPr>
                <w:b/>
              </w:rPr>
              <w:t xml:space="preserve">  </w:t>
            </w:r>
            <w:r w:rsidRPr="00762CE1">
              <w:t>Ninguna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</w:tr>
      <w:tr w:rsidR="00313F20" w:rsidTr="009E4723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F20" w:rsidRDefault="00313F20" w:rsidP="009E4723">
            <w:r>
              <w:rPr>
                <w:b/>
                <w:highlight w:val="white"/>
              </w:rPr>
              <w:t>Estado:</w:t>
            </w:r>
            <w:r>
              <w:rPr>
                <w:b/>
              </w:rPr>
              <w:t xml:space="preserve">  </w:t>
            </w:r>
            <w:r w:rsidRPr="00762CE1">
              <w:t>Ejecutado</w:t>
            </w:r>
          </w:p>
          <w:p w:rsidR="00313F20" w:rsidRDefault="00313F20" w:rsidP="009E4723">
            <w:r>
              <w:rPr>
                <w:b/>
                <w:highlight w:val="white"/>
              </w:rPr>
              <w:t xml:space="preserve"> </w:t>
            </w:r>
          </w:p>
        </w:tc>
      </w:tr>
    </w:tbl>
    <w:p w:rsidR="00313F20" w:rsidRDefault="00313F20" w:rsidP="00313F20"/>
    <w:p w:rsidR="00313F20" w:rsidRDefault="00313F20" w:rsidP="00313F20"/>
    <w:p w:rsidR="00313F20" w:rsidRDefault="00313F20" w:rsidP="00313F20"/>
    <w:p w:rsidR="00313F20" w:rsidRDefault="00313F20" w:rsidP="00313F20"/>
    <w:p w:rsidR="004244AE" w:rsidRDefault="004244AE"/>
    <w:sectPr w:rsidR="004244AE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32A" w:rsidRDefault="004244AE">
      <w:pPr>
        <w:spacing w:line="240" w:lineRule="auto"/>
      </w:pPr>
      <w:r>
        <w:separator/>
      </w:r>
    </w:p>
  </w:endnote>
  <w:endnote w:type="continuationSeparator" w:id="0">
    <w:p w:rsidR="00CD732A" w:rsidRDefault="00424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32A" w:rsidRDefault="004244AE">
      <w:pPr>
        <w:spacing w:line="240" w:lineRule="auto"/>
      </w:pPr>
      <w:r>
        <w:separator/>
      </w:r>
    </w:p>
  </w:footnote>
  <w:footnote w:type="continuationSeparator" w:id="0">
    <w:p w:rsidR="00CD732A" w:rsidRDefault="00424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86" w:rsidRDefault="00CC3F86">
    <w:pPr>
      <w:widowControl w:val="0"/>
    </w:pPr>
  </w:p>
  <w:tbl>
    <w:tblPr>
      <w:tblStyle w:val="a0"/>
      <w:tblW w:w="936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040"/>
      <w:gridCol w:w="3660"/>
      <w:gridCol w:w="2660"/>
    </w:tblGrid>
    <w:tr w:rsidR="00CC3F86">
      <w:trPr>
        <w:trHeight w:val="1100"/>
      </w:trPr>
      <w:tc>
        <w:tcPr>
          <w:tcW w:w="3040" w:type="dxa"/>
          <w:shd w:val="clear" w:color="auto" w:fill="FFFFFF"/>
          <w:vAlign w:val="center"/>
        </w:tcPr>
        <w:p w:rsidR="00CC3F86" w:rsidRDefault="004244AE">
          <w:pPr>
            <w:spacing w:after="200"/>
            <w:contextualSpacing w:val="0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828800" cy="57150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0" w:type="dxa"/>
          <w:shd w:val="clear" w:color="auto" w:fill="FFFFFF"/>
          <w:vAlign w:val="center"/>
        </w:tcPr>
        <w:p w:rsidR="00CC3F86" w:rsidRDefault="004244AE">
          <w:pPr>
            <w:spacing w:line="240" w:lineRule="auto"/>
            <w:contextualSpacing w:val="0"/>
            <w:jc w:val="center"/>
          </w:pPr>
          <w:r>
            <w:rPr>
              <w:rFonts w:ascii="Cambria" w:eastAsia="Cambria" w:hAnsi="Cambria" w:cs="Cambria"/>
              <w:b/>
              <w:sz w:val="28"/>
            </w:rPr>
            <w:t>ESPECIFICACIÓN DE CASOS DE PRUEBA</w:t>
          </w:r>
          <w:r w:rsidR="00CC4C3B">
            <w:rPr>
              <w:rFonts w:ascii="Cambria" w:eastAsia="Cambria" w:hAnsi="Cambria" w:cs="Cambria"/>
              <w:b/>
              <w:sz w:val="28"/>
            </w:rPr>
            <w:t xml:space="preserve"> STANDALONE</w:t>
          </w:r>
        </w:p>
      </w:tc>
      <w:tc>
        <w:tcPr>
          <w:tcW w:w="2660" w:type="dxa"/>
          <w:shd w:val="clear" w:color="auto" w:fill="FFFFFF"/>
          <w:vAlign w:val="center"/>
        </w:tcPr>
        <w:p w:rsidR="00CC3F86" w:rsidRDefault="00CC3F86">
          <w:pPr>
            <w:widowControl w:val="0"/>
            <w:contextualSpacing w:val="0"/>
          </w:pPr>
        </w:p>
      </w:tc>
    </w:tr>
    <w:tr w:rsidR="00CC3F86">
      <w:trPr>
        <w:trHeight w:val="140"/>
      </w:trPr>
      <w:tc>
        <w:tcPr>
          <w:tcW w:w="3040" w:type="dxa"/>
          <w:vAlign w:val="center"/>
        </w:tcPr>
        <w:p w:rsidR="00CC3F86" w:rsidRDefault="004244AE">
          <w:pPr>
            <w:spacing w:line="240" w:lineRule="auto"/>
            <w:contextualSpacing w:val="0"/>
            <w:jc w:val="center"/>
          </w:pPr>
          <w:r>
            <w:rPr>
              <w:b/>
              <w:sz w:val="24"/>
            </w:rPr>
            <w:t>Proceso: Servicios Informáticos</w:t>
          </w:r>
        </w:p>
      </w:tc>
      <w:tc>
        <w:tcPr>
          <w:tcW w:w="3660" w:type="dxa"/>
          <w:vAlign w:val="center"/>
        </w:tcPr>
        <w:p w:rsidR="00CC3F86" w:rsidRDefault="004244AE">
          <w:pPr>
            <w:spacing w:line="240" w:lineRule="auto"/>
            <w:contextualSpacing w:val="0"/>
            <w:jc w:val="center"/>
          </w:pPr>
          <w:r>
            <w:rPr>
              <w:b/>
              <w:sz w:val="24"/>
            </w:rPr>
            <w:t>Versión 1</w:t>
          </w:r>
        </w:p>
      </w:tc>
      <w:tc>
        <w:tcPr>
          <w:tcW w:w="2660" w:type="dxa"/>
          <w:vAlign w:val="center"/>
        </w:tcPr>
        <w:p w:rsidR="00CC3F86" w:rsidRDefault="004244AE">
          <w:pPr>
            <w:spacing w:line="240" w:lineRule="auto"/>
            <w:contextualSpacing w:val="0"/>
            <w:jc w:val="center"/>
          </w:pPr>
          <w:r>
            <w:rPr>
              <w:sz w:val="24"/>
            </w:rPr>
            <w:t xml:space="preserve">Página 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C4C3B">
            <w:rPr>
              <w:noProof/>
            </w:rPr>
            <w:t>4</w:t>
          </w:r>
          <w:r>
            <w:fldChar w:fldCharType="end"/>
          </w:r>
          <w:r>
            <w:rPr>
              <w:sz w:val="24"/>
            </w:rPr>
            <w:t xml:space="preserve"> 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C4C3B">
            <w:rPr>
              <w:noProof/>
            </w:rPr>
            <w:t>4</w:t>
          </w:r>
          <w:r>
            <w:fldChar w:fldCharType="end"/>
          </w:r>
        </w:p>
      </w:tc>
    </w:tr>
  </w:tbl>
  <w:p w:rsidR="00CC3F86" w:rsidRDefault="00CC3F86"/>
  <w:p w:rsidR="00CC3F86" w:rsidRDefault="00CC3F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211A"/>
    <w:multiLevelType w:val="hybridMultilevel"/>
    <w:tmpl w:val="86608C5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891591"/>
    <w:multiLevelType w:val="hybridMultilevel"/>
    <w:tmpl w:val="6826E5D4"/>
    <w:lvl w:ilvl="0" w:tplc="26444B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E363E55"/>
    <w:multiLevelType w:val="hybridMultilevel"/>
    <w:tmpl w:val="377626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E56A4"/>
    <w:multiLevelType w:val="hybridMultilevel"/>
    <w:tmpl w:val="CCAEDD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6210C4"/>
    <w:multiLevelType w:val="hybridMultilevel"/>
    <w:tmpl w:val="47920C4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224D2E"/>
    <w:multiLevelType w:val="hybridMultilevel"/>
    <w:tmpl w:val="C644DC54"/>
    <w:lvl w:ilvl="0" w:tplc="E7C620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B6D76"/>
    <w:multiLevelType w:val="hybridMultilevel"/>
    <w:tmpl w:val="6826E5D4"/>
    <w:lvl w:ilvl="0" w:tplc="26444B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6897F57"/>
    <w:multiLevelType w:val="hybridMultilevel"/>
    <w:tmpl w:val="254E79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AB1341"/>
    <w:multiLevelType w:val="hybridMultilevel"/>
    <w:tmpl w:val="DCDC610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D8538F"/>
    <w:multiLevelType w:val="hybridMultilevel"/>
    <w:tmpl w:val="320C6D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DF5F08"/>
    <w:multiLevelType w:val="hybridMultilevel"/>
    <w:tmpl w:val="9650F91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D41250"/>
    <w:multiLevelType w:val="hybridMultilevel"/>
    <w:tmpl w:val="6826E5D4"/>
    <w:lvl w:ilvl="0" w:tplc="26444B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86"/>
    <w:rsid w:val="000A6F5A"/>
    <w:rsid w:val="00300B7D"/>
    <w:rsid w:val="00313F20"/>
    <w:rsid w:val="003F2A96"/>
    <w:rsid w:val="00404DD0"/>
    <w:rsid w:val="004244AE"/>
    <w:rsid w:val="00590ED6"/>
    <w:rsid w:val="005953EC"/>
    <w:rsid w:val="0063311F"/>
    <w:rsid w:val="00762CE1"/>
    <w:rsid w:val="007C0D87"/>
    <w:rsid w:val="008F2D2E"/>
    <w:rsid w:val="009B1510"/>
    <w:rsid w:val="00CC3F86"/>
    <w:rsid w:val="00CC4C3B"/>
    <w:rsid w:val="00CD732A"/>
    <w:rsid w:val="00CE3BBE"/>
    <w:rsid w:val="00D16519"/>
    <w:rsid w:val="00DD27F9"/>
    <w:rsid w:val="00E904D7"/>
    <w:rsid w:val="00F7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66EA194-2257-4388-9098-754AA75F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90E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4C3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C3B"/>
  </w:style>
  <w:style w:type="paragraph" w:styleId="Piedepgina">
    <w:name w:val="footer"/>
    <w:basedOn w:val="Normal"/>
    <w:link w:val="PiedepginaCar"/>
    <w:uiPriority w:val="99"/>
    <w:unhideWhenUsed/>
    <w:rsid w:val="00CC4C3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EspecificacionCasosdePrueba.docx</vt:lpstr>
    </vt:vector>
  </TitlesOfParts>
  <Company>Hewlett-Packard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EspecificacionCasosdePrueba.docx</dc:title>
  <dc:creator>Andrea López</dc:creator>
  <cp:lastModifiedBy>andirent</cp:lastModifiedBy>
  <cp:revision>4</cp:revision>
  <dcterms:created xsi:type="dcterms:W3CDTF">2014-12-09T19:04:00Z</dcterms:created>
  <dcterms:modified xsi:type="dcterms:W3CDTF">2014-12-09T19:06:00Z</dcterms:modified>
</cp:coreProperties>
</file>