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left"/>
        <w:rPr/>
      </w:pPr>
      <w:bookmarkStart w:colFirst="0" w:colLast="0" w:name="_fg7xi85yj1h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2j0wl46vff2y" w:id="1"/>
      <w:bookmarkEnd w:id="1"/>
      <w:r w:rsidDel="00000000" w:rsidR="00000000" w:rsidRPr="00000000">
        <w:rPr>
          <w:rtl w:val="0"/>
        </w:rPr>
        <w:t xml:space="preserve">HACKATHON PCP</w:t>
      </w:r>
    </w:p>
    <w:p w:rsidR="00000000" w:rsidDel="00000000" w:rsidP="00000000" w:rsidRDefault="00000000" w:rsidRPr="00000000" w14:paraId="00000003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l6rrsk8ulmm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jc w:val="left"/>
        <w:rPr/>
      </w:pPr>
      <w:bookmarkStart w:colFirst="0" w:colLast="0" w:name="_5c0cl79v2hzi" w:id="3"/>
      <w:bookmarkEnd w:id="3"/>
      <w:r w:rsidDel="00000000" w:rsidR="00000000" w:rsidRPr="00000000">
        <w:rPr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ela primeira vez, </w:t>
      </w:r>
      <w:r w:rsidDel="00000000" w:rsidR="00000000" w:rsidRPr="00000000">
        <w:rPr>
          <w:rtl w:val="0"/>
        </w:rPr>
        <w:t xml:space="preserve">o Colégio Padre Carmelo Perrone, irá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realizar uma disputa entre salas, do melhor projeto de software, desenvolvido em um período de 15 dias. Será concedido às equipes, inscritas no projeto, um problema presente dentro da instituição, e a partir da criatividade de cada equipe, será desenvolvido um projeto, com a competência necessária para resolver esse problema. Será avaliado em cada grupo o trabalho em equipe, a disposição do grupo, e também a inovação de cada projeto, e assim presentear com a honra ao mérito pela resolução do problema.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objetivo é dar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mais um passo na inovação de atividades do colégio, pensando em primeiro lugar no reconhecimento não só do nosso nome (Padre Carmelo Perrone), mas também aos professores e alunos envolvidos no curso de Análise e Desenvolvimento de Sistemas.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Também como objetivo, trazer a experiência aos alunos do trabalho em equipe e no mundo profissional, despertar a criatividade para a projeção de softwares.</w:t>
      </w:r>
    </w:p>
    <w:p w:rsidR="00000000" w:rsidDel="00000000" w:rsidP="00000000" w:rsidRDefault="00000000" w:rsidRPr="00000000" w14:paraId="00000009">
      <w:pPr>
        <w:pStyle w:val="Subtitle"/>
        <w:spacing w:line="360" w:lineRule="auto"/>
        <w:jc w:val="both"/>
        <w:rPr/>
      </w:pPr>
      <w:bookmarkStart w:colFirst="0" w:colLast="0" w:name="_y0lg3kjjyak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rPr/>
      </w:pPr>
      <w:bookmarkStart w:colFirst="0" w:colLast="0" w:name="_3pzlbkharamm" w:id="5"/>
      <w:bookmarkEnd w:id="5"/>
      <w:r w:rsidDel="00000000" w:rsidR="00000000" w:rsidRPr="00000000">
        <w:rPr>
          <w:rtl w:val="0"/>
        </w:rPr>
        <w:t xml:space="preserve">PÚBLICO ALVO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Estudantes matriculados no curso técnico de Análise e Desenvolvimento de Sistemas, no Colégio Estadual Padre Carmelo Perrone.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rPr/>
      </w:pPr>
      <w:bookmarkStart w:colFirst="0" w:colLast="0" w:name="_z6kyns6ba0ii" w:id="6"/>
      <w:bookmarkEnd w:id="6"/>
      <w:r w:rsidDel="00000000" w:rsidR="00000000" w:rsidRPr="00000000">
        <w:rPr>
          <w:rtl w:val="0"/>
        </w:rPr>
        <w:t xml:space="preserve">INSCRIÇÕES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Periodo: 24/09/2024 a 03/10/2024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Como se inscrever: Preencha o formulário disponivel em (link)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rPr>
          <w:b w:val="1"/>
          <w:color w:val="202124"/>
          <w:sz w:val="22"/>
          <w:szCs w:val="22"/>
        </w:rPr>
      </w:pPr>
      <w:bookmarkStart w:colFirst="0" w:colLast="0" w:name="_3nbme112jw38" w:id="7"/>
      <w:bookmarkEnd w:id="7"/>
      <w:r w:rsidDel="00000000" w:rsidR="00000000" w:rsidRPr="00000000">
        <w:rPr>
          <w:rtl w:val="0"/>
        </w:rPr>
        <w:t xml:space="preserve">REGRAS E DIRETRIZES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20" w:before="220" w:lineRule="auto"/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1. Formação da Equipe: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color w:val="202124"/>
          <w:rtl w:val="0"/>
        </w:rPr>
        <w:t xml:space="preserve">Cada equipe deve ser composta por 3 alunos, todos matriculados no Curso de Análise e Desenvolvimento de Sistemas, no Colégio Estadual Padre Carmelo Perrone;</w:t>
      </w:r>
    </w:p>
    <w:p w:rsidR="00000000" w:rsidDel="00000000" w:rsidP="00000000" w:rsidRDefault="00000000" w:rsidRPr="00000000" w14:paraId="00000019">
      <w:pPr>
        <w:shd w:fill="ffffff" w:val="clear"/>
        <w:spacing w:after="220" w:before="220" w:lineRule="auto"/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2. Repositório no GitHub: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hd w:fill="ffffff" w:val="clear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color w:val="202124"/>
          <w:rtl w:val="0"/>
        </w:rPr>
        <w:t xml:space="preserve">As equipes devem criar um repositório no GitHub com o tópico “hackathonpcp”;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hd w:fill="ffffff" w:val="clear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color w:val="202124"/>
          <w:rtl w:val="0"/>
        </w:rPr>
        <w:t xml:space="preserve">O repositório deve ser público e acessível aos organizadores do evento;</w:t>
      </w:r>
    </w:p>
    <w:p w:rsidR="00000000" w:rsidDel="00000000" w:rsidP="00000000" w:rsidRDefault="00000000" w:rsidRPr="00000000" w14:paraId="0000001C">
      <w:pPr>
        <w:shd w:fill="ffffff" w:val="clear"/>
        <w:spacing w:after="220" w:before="220" w:lineRule="auto"/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3. Documentação do Projeto: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color w:val="202124"/>
          <w:rtl w:val="0"/>
        </w:rPr>
        <w:t xml:space="preserve">É obrigatório realizar a documentação completa do projeto, incluindo descrição, funcionalidades, tecnologias utilizadas, e instruções de uso;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color w:val="202124"/>
          <w:rtl w:val="0"/>
        </w:rPr>
        <w:t xml:space="preserve">A documentação deve ser clara e detalhada, facilitando a compreensão do projeto por terceiros;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ind w:left="720" w:hanging="360"/>
        <w:jc w:val="left"/>
        <w:rPr>
          <w:color w:val="202124"/>
          <w:u w:val="none"/>
        </w:rPr>
      </w:pPr>
      <w:r w:rsidDel="00000000" w:rsidR="00000000" w:rsidRPr="00000000">
        <w:rPr>
          <w:color w:val="202124"/>
          <w:rtl w:val="0"/>
        </w:rPr>
        <w:t xml:space="preserve">O projeto deve ser entregue 3 dias antes do inicio do evento, sendo disponibilizado no repositório da equipe do github, para a pré avaliação da banca;</w:t>
      </w:r>
    </w:p>
    <w:p w:rsidR="00000000" w:rsidDel="00000000" w:rsidP="00000000" w:rsidRDefault="00000000" w:rsidRPr="00000000" w14:paraId="00000020">
      <w:pPr>
        <w:shd w:fill="ffffff" w:val="clear"/>
        <w:ind w:left="720" w:firstLine="0"/>
        <w:jc w:val="left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20" w:before="220" w:lineRule="auto"/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4. Disposições Gerais: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color w:val="202124"/>
          <w:rtl w:val="0"/>
        </w:rPr>
        <w:t xml:space="preserve">Todos os participantes devem respeitar as regras de conduta e ética do evento.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color w:val="202124"/>
          <w:rtl w:val="0"/>
        </w:rPr>
        <w:t xml:space="preserve">Qualquer violação das condições acima pode resultar na desclassificação da equipe.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color w:val="202124"/>
          <w:rtl w:val="0"/>
        </w:rPr>
        <w:t xml:space="preserve">Os organizadores do hackathon se reservam o direito de alterar estas condições a qualquer momento, notificando previamente os participantes.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color w:val="202124"/>
          <w:rtl w:val="0"/>
        </w:rPr>
        <w:t xml:space="preserve">A equipe compromete-se a garantir que todos os conteúdos e materiais fornecidos são originais e não infringem direitos autorais de terceiros. Em caso de qualquer alegação de plágio, a equipe tomará as medidas necessárias para resolver a questão de forma imediata e eficaz.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color w:val="202124"/>
          <w:rtl w:val="0"/>
        </w:rPr>
        <w:t xml:space="preserve">A equipe assume total responsabilidade pelo cumprimento dos prazos estabelecidos. Qualquer atraso será comunicado com antecedência e medidas serão tomadas para minimizar o impacto no cronograma geral do projeto.</w:t>
      </w:r>
    </w:p>
    <w:p w:rsidR="00000000" w:rsidDel="00000000" w:rsidP="00000000" w:rsidRDefault="00000000" w:rsidRPr="00000000" w14:paraId="00000027">
      <w:pPr>
        <w:shd w:fill="ffffff" w:val="clear"/>
        <w:jc w:val="left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jc w:val="left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Subtitle"/>
        <w:rPr/>
      </w:pPr>
      <w:bookmarkStart w:colFirst="0" w:colLast="0" w:name="_pqdbz4xmcaam" w:id="8"/>
      <w:bookmarkEnd w:id="8"/>
      <w:r w:rsidDel="00000000" w:rsidR="00000000" w:rsidRPr="00000000">
        <w:rPr>
          <w:rtl w:val="0"/>
        </w:rPr>
        <w:t xml:space="preserve">CRONOGRAMA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Abertura: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Início das apresentações: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Pausa para a avaliação: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Resultado e premiação: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Subtitle"/>
        <w:rPr>
          <w:sz w:val="28"/>
          <w:szCs w:val="28"/>
        </w:rPr>
      </w:pPr>
      <w:bookmarkStart w:colFirst="0" w:colLast="0" w:name="_eq38scg5bkxw" w:id="9"/>
      <w:bookmarkEnd w:id="9"/>
      <w:r w:rsidDel="00000000" w:rsidR="00000000" w:rsidRPr="00000000">
        <w:rPr>
          <w:sz w:val="28"/>
          <w:szCs w:val="28"/>
          <w:rtl w:val="0"/>
        </w:rPr>
        <w:t xml:space="preserve">AVALIAÇÃO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before="180" w:line="36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1ª Série: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hd w:fill="f7f7f7" w:val="clear"/>
        <w:spacing w:after="0" w:afterAutospacing="0" w:before="18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color w:val="111111"/>
          <w:rtl w:val="0"/>
        </w:rPr>
        <w:t xml:space="preserve">Pré-projeto:</w:t>
      </w:r>
      <w:r w:rsidDel="00000000" w:rsidR="00000000" w:rsidRPr="00000000">
        <w:rPr>
          <w:color w:val="111111"/>
          <w:rtl w:val="0"/>
        </w:rPr>
        <w:t xml:space="preserve"> Os alunos devem apresentar um pré-projeto detalhado, incluindo objetivos, justificativa e metodologia.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hd w:fill="f7f7f7" w:val="clear"/>
        <w:spacing w:after="0" w:afterAutospacing="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color w:val="111111"/>
          <w:rtl w:val="0"/>
        </w:rPr>
        <w:t xml:space="preserve">Documentação:</w:t>
      </w:r>
      <w:r w:rsidDel="00000000" w:rsidR="00000000" w:rsidRPr="00000000">
        <w:rPr>
          <w:color w:val="111111"/>
          <w:rtl w:val="0"/>
        </w:rPr>
        <w:t xml:space="preserve"> É necessário entregar toda a documentação pertinente ao projeto;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hd w:fill="f7f7f7" w:val="clear"/>
        <w:spacing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color w:val="111111"/>
          <w:rtl w:val="0"/>
        </w:rPr>
        <w:t xml:space="preserve">Protótipo de Telas:</w:t>
      </w:r>
      <w:r w:rsidDel="00000000" w:rsidR="00000000" w:rsidRPr="00000000">
        <w:rPr>
          <w:color w:val="111111"/>
          <w:rtl w:val="0"/>
        </w:rPr>
        <w:t xml:space="preserve"> Os alunos devem desenvolver um protótipo de telas que representam a interface do projeto.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before="180" w:line="36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2ª Série: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hd w:fill="f7f7f7" w:val="clear"/>
        <w:spacing w:after="0" w:afterAutospacing="0" w:before="18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color w:val="111111"/>
          <w:rtl w:val="0"/>
        </w:rPr>
        <w:t xml:space="preserve">Pré-projeto:</w:t>
      </w:r>
      <w:r w:rsidDel="00000000" w:rsidR="00000000" w:rsidRPr="00000000">
        <w:rPr>
          <w:color w:val="111111"/>
          <w:rtl w:val="0"/>
        </w:rPr>
        <w:t xml:space="preserve"> Continuação da elaboração do pré-projeto, com maior detalhamento.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hd w:fill="f7f7f7" w:val="clear"/>
        <w:spacing w:after="0" w:afterAutospacing="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color w:val="111111"/>
          <w:rtl w:val="0"/>
        </w:rPr>
        <w:t xml:space="preserve">Documentação:</w:t>
      </w:r>
      <w:r w:rsidDel="00000000" w:rsidR="00000000" w:rsidRPr="00000000">
        <w:rPr>
          <w:color w:val="111111"/>
          <w:rtl w:val="0"/>
        </w:rPr>
        <w:t xml:space="preserve"> Entrega de documentação completa, incluindo requisitos funcionais e não funcionais.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hd w:fill="f7f7f7" w:val="clear"/>
        <w:spacing w:after="0" w:afterAutospacing="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color w:val="111111"/>
          <w:rtl w:val="0"/>
        </w:rPr>
        <w:t xml:space="preserve">Protótipo de Telas:</w:t>
      </w:r>
      <w:r w:rsidDel="00000000" w:rsidR="00000000" w:rsidRPr="00000000">
        <w:rPr>
          <w:color w:val="111111"/>
          <w:rtl w:val="0"/>
        </w:rPr>
        <w:t xml:space="preserve"> Desenvolvimento de um protótipo de telas mais avançadas.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hd w:fill="f7f7f7" w:val="clear"/>
        <w:spacing w:after="0" w:afterAutospacing="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color w:val="111111"/>
          <w:rtl w:val="0"/>
        </w:rPr>
        <w:t xml:space="preserve">Codificação do Protótipo:</w:t>
      </w:r>
      <w:r w:rsidDel="00000000" w:rsidR="00000000" w:rsidRPr="00000000">
        <w:rPr>
          <w:color w:val="111111"/>
          <w:rtl w:val="0"/>
        </w:rPr>
        <w:t xml:space="preserve"> Implementação do protótipo em código funcional.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hd w:fill="f7f7f7" w:val="clear"/>
        <w:spacing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color w:val="111111"/>
          <w:rtl w:val="0"/>
        </w:rPr>
        <w:t xml:space="preserve">Modelagem e Criação do Banco de Dados:</w:t>
      </w:r>
      <w:r w:rsidDel="00000000" w:rsidR="00000000" w:rsidRPr="00000000">
        <w:rPr>
          <w:color w:val="111111"/>
          <w:rtl w:val="0"/>
        </w:rPr>
        <w:t xml:space="preserve"> Os alunos devem modelar e criar o banco de dados necessário para o projeto.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before="180" w:line="36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3ª Série: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hd w:fill="f7f7f7" w:val="clear"/>
        <w:spacing w:after="0" w:afterAutospacing="0" w:before="18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color w:val="111111"/>
          <w:rtl w:val="0"/>
        </w:rPr>
        <w:t xml:space="preserve">Pré-projeto:</w:t>
      </w:r>
      <w:r w:rsidDel="00000000" w:rsidR="00000000" w:rsidRPr="00000000">
        <w:rPr>
          <w:color w:val="111111"/>
          <w:rtl w:val="0"/>
        </w:rPr>
        <w:t xml:space="preserve"> Refinamento final do pré-projeto.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hd w:fill="f7f7f7" w:val="clear"/>
        <w:spacing w:after="0" w:afterAutospacing="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color w:val="111111"/>
          <w:rtl w:val="0"/>
        </w:rPr>
        <w:t xml:space="preserve">Documentação:</w:t>
      </w:r>
      <w:r w:rsidDel="00000000" w:rsidR="00000000" w:rsidRPr="00000000">
        <w:rPr>
          <w:color w:val="111111"/>
          <w:rtl w:val="0"/>
        </w:rPr>
        <w:t xml:space="preserve"> Documentação completa e revisada, incluindo todas as fases do projeto.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hd w:fill="f7f7f7" w:val="clear"/>
        <w:spacing w:after="0" w:afterAutospacing="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color w:val="111111"/>
          <w:rtl w:val="0"/>
        </w:rPr>
        <w:t xml:space="preserve">Protótipo de Telas:</w:t>
      </w:r>
      <w:r w:rsidDel="00000000" w:rsidR="00000000" w:rsidRPr="00000000">
        <w:rPr>
          <w:color w:val="111111"/>
          <w:rtl w:val="0"/>
        </w:rPr>
        <w:t xml:space="preserve"> Protótipo de telas finalizado e funcional.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hd w:fill="f7f7f7" w:val="clear"/>
        <w:spacing w:after="0" w:afterAutospacing="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color w:val="111111"/>
          <w:rtl w:val="0"/>
        </w:rPr>
        <w:t xml:space="preserve">Codificação do Protótipo:</w:t>
      </w:r>
      <w:r w:rsidDel="00000000" w:rsidR="00000000" w:rsidRPr="00000000">
        <w:rPr>
          <w:color w:val="111111"/>
          <w:rtl w:val="0"/>
        </w:rPr>
        <w:t xml:space="preserve"> Codificação completa do protótipo, com todas as funcionalidades implementadas.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hd w:fill="f7f7f7" w:val="clear"/>
        <w:spacing w:after="0" w:afterAutospacing="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color w:val="111111"/>
          <w:rtl w:val="0"/>
        </w:rPr>
        <w:t xml:space="preserve">Modelagem e Criação do Banco de Dados:</w:t>
      </w:r>
      <w:r w:rsidDel="00000000" w:rsidR="00000000" w:rsidRPr="00000000">
        <w:rPr>
          <w:color w:val="111111"/>
          <w:rtl w:val="0"/>
        </w:rPr>
        <w:t xml:space="preserve"> Modelagem e criação do banco de dados final.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hd w:fill="f7f7f7" w:val="clear"/>
        <w:spacing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color w:val="111111"/>
          <w:rtl w:val="0"/>
        </w:rPr>
        <w:t xml:space="preserve">Ligação do Banco de Dados:</w:t>
      </w:r>
      <w:r w:rsidDel="00000000" w:rsidR="00000000" w:rsidRPr="00000000">
        <w:rPr>
          <w:color w:val="111111"/>
          <w:rtl w:val="0"/>
        </w:rPr>
        <w:t xml:space="preserve"> Integração do banco de dados com o sistema, garantindo a funcionalidade completa do projeto.</w:t>
      </w:r>
    </w:p>
    <w:p w:rsidR="00000000" w:rsidDel="00000000" w:rsidP="00000000" w:rsidRDefault="00000000" w:rsidRPr="00000000" w14:paraId="00000047">
      <w:pPr>
        <w:shd w:fill="f7f7f7" w:val="clear"/>
        <w:spacing w:before="180" w:line="36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obs: Todos os participantes terão um orientador para </w:t>
      </w:r>
    </w:p>
    <w:p w:rsidR="00000000" w:rsidDel="00000000" w:rsidP="00000000" w:rsidRDefault="00000000" w:rsidRPr="00000000" w14:paraId="00000048">
      <w:pPr>
        <w:shd w:fill="f7f7f7" w:val="clear"/>
        <w:spacing w:before="180" w:line="360" w:lineRule="auto"/>
        <w:ind w:left="720" w:firstLine="0"/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Subtitle"/>
        <w:shd w:fill="f7f7f7" w:val="clear"/>
        <w:spacing w:before="180" w:line="360" w:lineRule="auto"/>
        <w:ind w:left="0" w:firstLine="0"/>
        <w:rPr/>
      </w:pPr>
      <w:bookmarkStart w:colFirst="0" w:colLast="0" w:name="_3o403hkfts01" w:id="10"/>
      <w:bookmarkEnd w:id="10"/>
      <w:r w:rsidDel="00000000" w:rsidR="00000000" w:rsidRPr="00000000">
        <w:rPr>
          <w:rtl w:val="0"/>
        </w:rPr>
        <w:t xml:space="preserve">PREMIAÇÃO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Todos os participantes serão contemplados com um certificado pela participação no projeto, e os vencedores por turma receberão uma medalha de honra ao mérito;</w:t>
      </w:r>
    </w:p>
    <w:p w:rsidR="00000000" w:rsidDel="00000000" w:rsidP="00000000" w:rsidRDefault="00000000" w:rsidRPr="00000000" w14:paraId="0000004B">
      <w:pPr>
        <w:pStyle w:val="Subtitle"/>
        <w:rPr/>
      </w:pPr>
      <w:bookmarkStart w:colFirst="0" w:colLast="0" w:name="_mn1zk8oam6bi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Subtitle"/>
        <w:rPr/>
      </w:pPr>
      <w:bookmarkStart w:colFirst="0" w:colLast="0" w:name="_wcnu98hcijlt" w:id="12"/>
      <w:bookmarkEnd w:id="12"/>
      <w:r w:rsidDel="00000000" w:rsidR="00000000" w:rsidRPr="00000000">
        <w:rPr>
          <w:rtl w:val="0"/>
        </w:rPr>
        <w:t xml:space="preserve">CONTATO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Para mais dúvidas, entre em contato pelo número:</w:t>
        <w:br w:type="textWrapping"/>
        <w:t xml:space="preserve">                        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  <w:tbl>
    <w:tblPr>
      <w:tblStyle w:val="Table1"/>
      <w:tblW w:w="900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830"/>
      <w:gridCol w:w="5466"/>
      <w:gridCol w:w="1704.0000000000005"/>
      <w:tblGridChange w:id="0">
        <w:tblGrid>
          <w:gridCol w:w="1830"/>
          <w:gridCol w:w="5466"/>
          <w:gridCol w:w="1704.0000000000005"/>
        </w:tblGrid>
      </w:tblGridChange>
    </w:tblGrid>
    <w:tr>
      <w:trPr>
        <w:cantSplit w:val="0"/>
        <w:trHeight w:val="1361.2605794270835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6"/>
              <w:szCs w:val="26"/>
              <w:rtl w:val="0"/>
            </w:rPr>
            <w:t xml:space="preserve">COLÉGIO ESTADUAL PADRE CARMELO PERRONE</w:t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6"/>
              <w:szCs w:val="26"/>
              <w:rtl w:val="0"/>
            </w:rPr>
            <w:t xml:space="preserve">EDITAL DO HACKATHON ESCOLAR DE 2024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4">
          <w:pPr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160" w:line="259" w:lineRule="auto"/>
            <w:rPr/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0" distR="0">
                <wp:extent cx="790575" cy="7524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202124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202124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202124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202124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Times New Roman" w:cs="Times New Roman" w:eastAsia="Times New Roman" w:hAnsi="Times New Roman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Times New Roman" w:cs="Times New Roman" w:eastAsia="Times New Roman" w:hAnsi="Times New Roman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