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3CDA" w14:textId="22CCB99B" w:rsidR="00FC0EC3" w:rsidRPr="00FC0EC3" w:rsidRDefault="00FC0EC3" w:rsidP="00FC0EC3">
      <w:pPr>
        <w:widowControl/>
        <w:shd w:val="clear" w:color="auto" w:fill="FFFFFF"/>
        <w:spacing w:after="0" w:line="240" w:lineRule="auto"/>
        <w:outlineLvl w:val="0"/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  <w:fldChar w:fldCharType="begin"/>
      </w: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  <w:instrText>HYPERLINK "https://www.cnblogs.com/jishuba/p/18868659" \o "</w:instrTex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  <w:instrText>发布于</w:instrTex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  <w:instrText xml:space="preserve"> 2025-05-09 18:01"</w:instrTex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</w: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  <w:fldChar w:fldCharType="separate"/>
      </w:r>
      <w:r>
        <w:rPr>
          <w:rFonts w:ascii="Helvetica Neue" w:eastAsia="新細明體" w:hAnsi="Helvetica Neue" w:cs="新細明體"/>
          <w:b/>
          <w:bCs/>
          <w:color w:val="0F3647"/>
          <w:kern w:val="36"/>
          <w:sz w:val="23"/>
          <w:szCs w:val="23"/>
          <w14:ligatures w14:val="none"/>
        </w:rPr>
        <w:t>xCloudMOPs</w:t>
      </w:r>
      <w:r w:rsidRPr="00FC0EC3">
        <w:rPr>
          <w:rFonts w:ascii="Helvetica Neue" w:eastAsia="新細明體" w:hAnsi="Helvetica Neue" w:cs="新細明體"/>
          <w:b/>
          <w:bCs/>
          <w:color w:val="0F3647"/>
          <w:kern w:val="36"/>
          <w:sz w:val="23"/>
          <w:szCs w:val="23"/>
          <w14:ligatures w14:val="none"/>
        </w:rPr>
        <w:t>架构全景：从模块设</w:t>
      </w:r>
      <w:r w:rsidRPr="00FC0EC3">
        <w:rPr>
          <w:rFonts w:ascii="Helvetica Neue" w:eastAsia="新細明體" w:hAnsi="Helvetica Neue" w:cs="新細明體"/>
          <w:b/>
          <w:bCs/>
          <w:color w:val="0F3647"/>
          <w:kern w:val="36"/>
          <w:sz w:val="23"/>
          <w:szCs w:val="23"/>
          <w14:ligatures w14:val="none"/>
        </w:rPr>
        <w:t>计</w:t>
      </w:r>
      <w:r w:rsidRPr="00FC0EC3">
        <w:rPr>
          <w:rFonts w:ascii="Helvetica Neue" w:eastAsia="新細明體" w:hAnsi="Helvetica Neue" w:cs="新細明體"/>
          <w:b/>
          <w:bCs/>
          <w:color w:val="0F3647"/>
          <w:kern w:val="36"/>
          <w:sz w:val="23"/>
          <w:szCs w:val="23"/>
          <w14:ligatures w14:val="none"/>
        </w:rPr>
        <w:t>到部署实践的完整指南</w:t>
      </w:r>
      <w:r w:rsidRPr="00FC0EC3">
        <w:rPr>
          <w:rFonts w:ascii="Helvetica Neue" w:eastAsia="新細明體" w:hAnsi="Helvetica Neue" w:cs="新細明體"/>
          <w:b/>
          <w:bCs/>
          <w:color w:val="0F3647"/>
          <w:kern w:val="36"/>
          <w:sz w:val="23"/>
          <w:szCs w:val="23"/>
          <w14:ligatures w14:val="none"/>
        </w:rPr>
        <w:t> 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36"/>
          <w:sz w:val="23"/>
          <w:szCs w:val="23"/>
          <w14:ligatures w14:val="none"/>
        </w:rPr>
        <w:fldChar w:fldCharType="end"/>
      </w:r>
    </w:p>
    <w:p w14:paraId="2C113769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1"/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  <w:t>项目概述</w:t>
      </w:r>
    </w:p>
    <w:p w14:paraId="2B87842C" w14:textId="0E35A72A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xCloudMOPs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结合了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AI Agent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工作流、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RAG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管道、智能体能力、模型管理和可观察性功能等，使用户能够快速从原型转向生产环境。允许开发者通过可视化界面构建功能强大的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AI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应用，同时提供相应的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服务供集成使用。</w:t>
      </w:r>
    </w:p>
    <w:p w14:paraId="08E65B56" w14:textId="2C7B2E90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b/>
          <w:bCs/>
          <w:color w:val="333333"/>
          <w:kern w:val="0"/>
          <w:sz w:val="27"/>
          <w:szCs w:val="27"/>
          <w14:ligatures w14:val="none"/>
        </w:rPr>
      </w:pPr>
      <w:r>
        <w:rPr>
          <w:rFonts w:ascii="Helvetica Neue" w:eastAsia="新細明體" w:hAnsi="Helvetica Neue" w:cs="新細明體"/>
          <w:b/>
          <w:bCs/>
          <w:color w:val="333333"/>
          <w:kern w:val="0"/>
          <w:sz w:val="27"/>
          <w:szCs w:val="27"/>
          <w14:ligatures w14:val="none"/>
        </w:rPr>
        <w:t xml:space="preserve"> </w:t>
      </w:r>
      <w:proofErr w:type="spellStart"/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7"/>
          <w:szCs w:val="27"/>
          <w14:ligatures w14:val="none"/>
        </w:rPr>
        <w:t>xCloudMOPs</w:t>
      </w:r>
      <w:proofErr w:type="spellEnd"/>
      <w:r>
        <w:rPr>
          <w:rFonts w:ascii="Helvetica Neue" w:eastAsia="新細明體" w:hAnsi="Helvetica Neue" w:cs="新細明體"/>
          <w:b/>
          <w:bCs/>
          <w:color w:val="333333"/>
          <w:kern w:val="0"/>
          <w:sz w:val="27"/>
          <w:szCs w:val="27"/>
          <w14:ligatures w14:val="none"/>
        </w:rPr>
        <w:t xml:space="preserve"> </w:t>
      </w: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7"/>
          <w:szCs w:val="27"/>
          <w14:ligatures w14:val="none"/>
        </w:rPr>
        <w:t xml:space="preserve">LLM </w:t>
      </w: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7"/>
          <w:szCs w:val="27"/>
          <w14:ligatures w14:val="none"/>
        </w:rPr>
        <w:t>应用开发平台</w:t>
      </w:r>
    </w:p>
    <w:p w14:paraId="084AB36F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SDK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sdks</w:t>
      </w:r>
      <w:proofErr w:type="spellEnd"/>
    </w:p>
    <w:p w14:paraId="34D25DD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API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api</w:t>
      </w:r>
      <w:proofErr w:type="spellEnd"/>
    </w:p>
    <w:p w14:paraId="05673456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Web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前端模块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/web</w:t>
      </w:r>
    </w:p>
    <w:p w14:paraId="634F8D4C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Docker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部署模块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/docker</w:t>
      </w:r>
    </w:p>
    <w:p w14:paraId="7DEC9670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开发工具模块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/dev</w:t>
      </w:r>
    </w:p>
    <w:p w14:paraId="7854543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LLM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模型</w:t>
      </w:r>
    </w:p>
    <w:p w14:paraId="5630138E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数据存储</w:t>
      </w:r>
    </w:p>
    <w:p w14:paraId="0D6B0A60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1"/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  <w:t>核心模块概览与关系</w:t>
      </w:r>
    </w:p>
    <w:p w14:paraId="5E79CBE8" w14:textId="4FC734C9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项目主要由以下几个核心模块组成，它们协同工作形成一个完整的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LLM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应用开发平台：</w:t>
      </w:r>
    </w:p>
    <w:p w14:paraId="0190649E" w14:textId="77777777" w:rsidR="00FC0EC3" w:rsidRPr="00FC0EC3" w:rsidRDefault="00FC0EC3" w:rsidP="00FC0E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API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服务模块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(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api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):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后端核心，基于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Flask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构建，提供所有功能的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RESTful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接口，包括模型管理、应用逻辑、数据处理等服务。</w:t>
      </w:r>
    </w:p>
    <w:p w14:paraId="1B70B301" w14:textId="77777777" w:rsidR="00FC0EC3" w:rsidRPr="00FC0EC3" w:rsidRDefault="00FC0EC3" w:rsidP="00FC0E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Web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前端模块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(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/web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):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基于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Next.js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构建的用户界面，提供工作流设计器、模型管理、应用配置等可视化操作界面。</w:t>
      </w:r>
    </w:p>
    <w:p w14:paraId="4D8FEA48" w14:textId="5396CE68" w:rsidR="00FC0EC3" w:rsidRPr="00FC0EC3" w:rsidRDefault="00FC0EC3" w:rsidP="00FC0E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SDK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模块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(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sdks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):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提供多语言客户端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SDK (Node.js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PHP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Python)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，方便开发者在自己的应用中集成功能。</w:t>
      </w:r>
    </w:p>
    <w:p w14:paraId="251BA4FC" w14:textId="77777777" w:rsidR="00FC0EC3" w:rsidRPr="00FC0EC3" w:rsidRDefault="00FC0EC3" w:rsidP="00FC0E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Docker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部署模块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(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/docker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):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提供容器化部署相关的配置文件和脚本，简化系统部署和环境配置。</w:t>
      </w:r>
    </w:p>
    <w:p w14:paraId="30952B18" w14:textId="77777777" w:rsidR="00FC0EC3" w:rsidRPr="00FC0EC3" w:rsidRDefault="00FC0EC3" w:rsidP="00FC0E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开发工具模块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(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/dev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):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包含开发相关的工具和脚本，辅助项目开发和质量控制。</w:t>
      </w:r>
    </w:p>
    <w:p w14:paraId="65A2FF80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2"/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模块间关系</w:t>
      </w:r>
    </w:p>
    <w:p w14:paraId="3930ABC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HTTP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请求</w:t>
      </w:r>
    </w:p>
    <w:p w14:paraId="1B3B3981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API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调用</w:t>
      </w:r>
    </w:p>
    <w:p w14:paraId="4A19CA87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lastRenderedPageBreak/>
        <w:t>调用外部服务</w:t>
      </w:r>
    </w:p>
    <w:p w14:paraId="5A7B6D84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读写数据</w:t>
      </w:r>
    </w:p>
    <w:p w14:paraId="4C253DF0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Web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前端模块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/web</w:t>
      </w:r>
    </w:p>
    <w:p w14:paraId="4BC609FC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API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api</w:t>
      </w:r>
      <w:proofErr w:type="spellEnd"/>
    </w:p>
    <w:p w14:paraId="0779F4AC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SDK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模块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/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sdks</w:t>
      </w:r>
      <w:proofErr w:type="spellEnd"/>
    </w:p>
    <w:p w14:paraId="6CAC2214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外部模型服务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OpenAI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等</w:t>
      </w:r>
    </w:p>
    <w:p w14:paraId="22A450EE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数据存储服务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PostgreSQL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等</w:t>
      </w:r>
    </w:p>
    <w:p w14:paraId="14C17116" w14:textId="77777777" w:rsidR="00FC0EC3" w:rsidRPr="00FC0EC3" w:rsidRDefault="00FC0EC3" w:rsidP="00FC0E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前端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-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后端交互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Web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前端通过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HTTP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请求与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服务交互，实现用户界面操作</w:t>
      </w:r>
    </w:p>
    <w:p w14:paraId="5C1C1C6D" w14:textId="77777777" w:rsidR="00FC0EC3" w:rsidRPr="00FC0EC3" w:rsidRDefault="00FC0EC3" w:rsidP="00FC0E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API-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模型集成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服务连接各种外部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LLM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模型服务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如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OpenAI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Anthropic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等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3D7B6DB8" w14:textId="77777777" w:rsidR="00FC0EC3" w:rsidRPr="00FC0EC3" w:rsidRDefault="00FC0EC3" w:rsidP="00FC0E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SDK-API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集成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SDK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模块封装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调用，方便第三方应用集成</w:t>
      </w:r>
    </w:p>
    <w:p w14:paraId="432D09CE" w14:textId="77777777" w:rsidR="00FC0EC3" w:rsidRPr="00FC0EC3" w:rsidRDefault="00FC0EC3" w:rsidP="00FC0E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持久化存储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服务连接数据库和文件存储服务，保存应用配置和数据</w:t>
      </w:r>
    </w:p>
    <w:p w14:paraId="31DDF522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1"/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  <w:t>详细模块介绍</w:t>
      </w:r>
    </w:p>
    <w:p w14:paraId="2B11F644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outlineLvl w:val="2"/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1. API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服务模块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 (</w:t>
      </w: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api</w:t>
      </w:r>
      <w:proofErr w:type="spellEnd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)</w:t>
      </w:r>
    </w:p>
    <w:p w14:paraId="6B214B2B" w14:textId="77777777" w:rsidR="00FC0EC3" w:rsidRPr="00FC0EC3" w:rsidRDefault="00FC0EC3" w:rsidP="00FC0EC3">
      <w:pPr>
        <w:widowControl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 xml:space="preserve">API 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服务模块</w:t>
      </w:r>
    </w:p>
    <w:p w14:paraId="774DA0DC" w14:textId="77777777" w:rsidR="00FC0EC3" w:rsidRPr="00FC0EC3" w:rsidRDefault="00FC0EC3" w:rsidP="00FC0EC3">
      <w:pPr>
        <w:widowControl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服务层</w:t>
      </w:r>
    </w:p>
    <w:p w14:paraId="78211BDE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auth/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认证服务</w:t>
      </w:r>
    </w:p>
    <w:p w14:paraId="29370EE8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workflow/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工作流服务</w:t>
      </w:r>
    </w:p>
    <w:p w14:paraId="4043AC7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entities/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实体服务</w:t>
      </w:r>
    </w:p>
    <w:p w14:paraId="7F3CA81F" w14:textId="77777777" w:rsidR="00FC0EC3" w:rsidRPr="00FC0EC3" w:rsidRDefault="00FC0EC3" w:rsidP="00FC0EC3">
      <w:pPr>
        <w:widowControl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核心层</w:t>
      </w:r>
    </w:p>
    <w:p w14:paraId="550AAB5D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agent/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智能体能力</w:t>
      </w:r>
    </w:p>
    <w:p w14:paraId="155D039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rag/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RAG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引擎</w:t>
      </w:r>
    </w:p>
    <w:p w14:paraId="2C5FE53E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workflow/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工作流引擎</w:t>
      </w:r>
    </w:p>
    <w:p w14:paraId="75EA3B22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llm_generator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大模型生成</w:t>
      </w:r>
    </w:p>
    <w:p w14:paraId="35EB8FB9" w14:textId="77777777" w:rsidR="00FC0EC3" w:rsidRPr="00FC0EC3" w:rsidRDefault="00FC0EC3" w:rsidP="00FC0EC3">
      <w:pPr>
        <w:widowControl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控制器层</w:t>
      </w:r>
    </w:p>
    <w:p w14:paraId="28F5762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lastRenderedPageBreak/>
        <w:t>console/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控制台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API</w:t>
      </w:r>
    </w:p>
    <w:p w14:paraId="6BC2E772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service_api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API</w:t>
      </w:r>
    </w:p>
    <w:p w14:paraId="2F35F77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files/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文件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API</w:t>
      </w:r>
    </w:p>
    <w:p w14:paraId="4463CEEC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模块</w:t>
      </w:r>
    </w:p>
    <w:p w14:paraId="44061823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app.py/app_factory.py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应用入口</w:t>
      </w:r>
    </w:p>
    <w:p w14:paraId="38D8DFD7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controllers/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控制器</w:t>
      </w:r>
    </w:p>
    <w:p w14:paraId="73100EDF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core/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核心业务逻辑</w:t>
      </w:r>
    </w:p>
    <w:p w14:paraId="4A178410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services/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服务层</w:t>
      </w:r>
    </w:p>
    <w:p w14:paraId="033227D1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models/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数据模型</w:t>
      </w:r>
    </w:p>
    <w:p w14:paraId="362E33C6" w14:textId="12664A28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模块是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xCloudMOPs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的后端核心，提供所有功能的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RESTful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接口。该模块基于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Flask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构建，实现了应用的核心业务逻辑和服务接口。</w:t>
      </w:r>
    </w:p>
    <w:p w14:paraId="25850B46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核心文件</w:t>
      </w:r>
    </w:p>
    <w:p w14:paraId="7C0E4CD3" w14:textId="77777777" w:rsidR="00FC0EC3" w:rsidRPr="00FC0EC3" w:rsidRDefault="00FC0EC3" w:rsidP="00FC0EC3">
      <w:pPr>
        <w:widowControl/>
        <w:numPr>
          <w:ilvl w:val="0"/>
          <w:numId w:val="3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app_factory.py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应用工厂，负责创建和配置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Flask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应用实例，初始化扩展（数据库、缓存、任务队列等）</w:t>
      </w:r>
    </w:p>
    <w:p w14:paraId="4BA63708" w14:textId="77777777" w:rsidR="00FC0EC3" w:rsidRPr="00FC0EC3" w:rsidRDefault="00FC0EC3" w:rsidP="00FC0EC3">
      <w:pPr>
        <w:widowControl/>
        <w:numPr>
          <w:ilvl w:val="0"/>
          <w:numId w:val="3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app.py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应用程序入口点，配置服务运行环境，启动应用服务</w:t>
      </w:r>
    </w:p>
    <w:p w14:paraId="429A1BD4" w14:textId="0AF03A6A" w:rsidR="00FC0EC3" w:rsidRPr="00FC0EC3" w:rsidRDefault="00FC0EC3" w:rsidP="00FC0EC3">
      <w:pPr>
        <w:widowControl/>
        <w:numPr>
          <w:ilvl w:val="0"/>
          <w:numId w:val="3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xCloudMOPs_app.py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应用程序的核心类，继承自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Flask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，实现应用基础功能</w:t>
      </w:r>
    </w:p>
    <w:p w14:paraId="2D2A5967" w14:textId="77777777" w:rsidR="00FC0EC3" w:rsidRPr="00FC0EC3" w:rsidRDefault="00FC0EC3" w:rsidP="00FC0EC3">
      <w:pPr>
        <w:widowControl/>
        <w:numPr>
          <w:ilvl w:val="0"/>
          <w:numId w:val="3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commands.py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定义命令行工具功能，如数据库初始化、模型同步等维护命令</w:t>
      </w:r>
    </w:p>
    <w:p w14:paraId="4CB47F89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核心子模块</w:t>
      </w:r>
    </w:p>
    <w:p w14:paraId="438D90AC" w14:textId="77777777" w:rsidR="00FC0EC3" w:rsidRPr="00FC0EC3" w:rsidRDefault="00FC0EC3" w:rsidP="00FC0EC3">
      <w:pPr>
        <w:widowControl/>
        <w:numPr>
          <w:ilvl w:val="0"/>
          <w:numId w:val="4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controllers/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控制器层，处理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HTTP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请求，是前端和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SDK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与后端交互的接口</w:t>
      </w:r>
    </w:p>
    <w:p w14:paraId="28F3F186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console/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管理控制台相关接口，提供应用管理、模型配置等功能</w:t>
      </w:r>
    </w:p>
    <w:p w14:paraId="31856FC2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service_api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对外服务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接口，提供应用运行时调用的接口</w:t>
      </w:r>
    </w:p>
    <w:p w14:paraId="671D234A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files/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文件处理接口，处理文档上传、解析等功能</w:t>
      </w:r>
    </w:p>
    <w:p w14:paraId="63DFC877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common/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通用控制器组件</w:t>
      </w:r>
    </w:p>
    <w:p w14:paraId="1B1A5D5E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inner_api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内部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接口</w:t>
      </w:r>
    </w:p>
    <w:p w14:paraId="5D7C9459" w14:textId="77777777" w:rsidR="00FC0EC3" w:rsidRPr="00FC0EC3" w:rsidRDefault="00FC0EC3" w:rsidP="00FC0EC3">
      <w:pPr>
        <w:widowControl/>
        <w:numPr>
          <w:ilvl w:val="0"/>
          <w:numId w:val="4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core/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核心业务逻辑实现，包含应用的主要功能模块</w:t>
      </w:r>
    </w:p>
    <w:p w14:paraId="0F53F2D3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agent/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智能体能力实现，提供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智能体的功能支持</w:t>
      </w:r>
    </w:p>
    <w:p w14:paraId="22974FFC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rag/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检索增强生成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(RAG)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引擎，处理文档检索与生成集成</w:t>
      </w:r>
    </w:p>
    <w:p w14:paraId="21E44D64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workflow/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工作流引擎，实现可视化工作流的执行逻辑</w:t>
      </w:r>
    </w:p>
    <w:p w14:paraId="4E79BCCF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llm_generator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: LLM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生成器，处理大模型文本生成</w:t>
      </w:r>
    </w:p>
    <w:p w14:paraId="2F4D35FB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model_runtime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模型运行时，管理模型调用</w:t>
      </w:r>
    </w:p>
    <w:p w14:paraId="401C9D6C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tools/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工具库，提供各种功能工具</w:t>
      </w:r>
    </w:p>
    <w:p w14:paraId="24D01DC4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prompt/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提示词管理，处理提示词模板</w:t>
      </w:r>
    </w:p>
    <w:p w14:paraId="5F12A066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memory/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对话记忆管理</w:t>
      </w:r>
    </w:p>
    <w:p w14:paraId="68A04BBC" w14:textId="77777777" w:rsidR="00FC0EC3" w:rsidRPr="00FC0EC3" w:rsidRDefault="00FC0EC3" w:rsidP="00FC0EC3">
      <w:pPr>
        <w:widowControl/>
        <w:numPr>
          <w:ilvl w:val="0"/>
          <w:numId w:val="4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services/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服务层实现，提供具体业务功能的服务</w:t>
      </w:r>
    </w:p>
    <w:p w14:paraId="68864D9A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auth/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认证服务，处理用户认证和授权</w:t>
      </w:r>
    </w:p>
    <w:p w14:paraId="035BF2C7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workflow/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工作流服务，提供工作流管理功能</w:t>
      </w:r>
    </w:p>
    <w:p w14:paraId="797D69FF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entities/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实体服务，处理业务实体对象</w:t>
      </w:r>
    </w:p>
    <w:p w14:paraId="5B585432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plugin/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插件服务，管理第三方插件</w:t>
      </w:r>
    </w:p>
    <w:p w14:paraId="66A2E60B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enterprise/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企业版特性服务</w:t>
      </w:r>
    </w:p>
    <w:p w14:paraId="126012B5" w14:textId="77777777" w:rsidR="00FC0EC3" w:rsidRPr="00FC0EC3" w:rsidRDefault="00FC0EC3" w:rsidP="00FC0EC3">
      <w:pPr>
        <w:widowControl/>
        <w:numPr>
          <w:ilvl w:val="1"/>
          <w:numId w:val="4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errors/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错误处理服务</w:t>
      </w:r>
    </w:p>
    <w:p w14:paraId="0ABA7403" w14:textId="77777777" w:rsidR="00FC0EC3" w:rsidRPr="00FC0EC3" w:rsidRDefault="00FC0EC3" w:rsidP="00FC0EC3">
      <w:pPr>
        <w:widowControl/>
        <w:numPr>
          <w:ilvl w:val="0"/>
          <w:numId w:val="4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models/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数据模型定义，映射数据库表结构，为系统提供数据持久化能力</w:t>
      </w:r>
    </w:p>
    <w:p w14:paraId="2E014ACB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支持模块</w:t>
      </w:r>
    </w:p>
    <w:p w14:paraId="029F0DF7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configs/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配置管理，存储系统各项配置参数</w:t>
      </w:r>
    </w:p>
    <w:p w14:paraId="2AE76365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feature/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功能特性配置</w:t>
      </w:r>
    </w:p>
    <w:p w14:paraId="09DCE90C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deploy/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部署相关配置</w:t>
      </w:r>
    </w:p>
    <w:p w14:paraId="7AE5232F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middleware/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中间件配置</w:t>
      </w:r>
    </w:p>
    <w:p w14:paraId="4383BA42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enterprise/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企业版功能配置</w:t>
      </w:r>
    </w:p>
    <w:p w14:paraId="2F8D5D4E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extensions/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Flask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扩展集成，连接外部服务和组件</w:t>
      </w:r>
    </w:p>
    <w:p w14:paraId="5D413F51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storage/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存储扩展，处理文件存储</w:t>
      </w:r>
    </w:p>
    <w:p w14:paraId="2B26F94B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tasks/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异步任务定义，使用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Celery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实现后台计算任务</w:t>
      </w:r>
    </w:p>
    <w:p w14:paraId="1136772F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annotation/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标注相关任务</w:t>
      </w:r>
    </w:p>
    <w:p w14:paraId="7186FDBE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events/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事件系统，处理系统内部事件通知</w:t>
      </w:r>
    </w:p>
    <w:p w14:paraId="62C160A7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event_handlers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事件处理器</w:t>
      </w:r>
    </w:p>
    <w:p w14:paraId="2FA5BF76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libs/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通用库和工具函数，提供底层功能支持</w:t>
      </w:r>
    </w:p>
    <w:p w14:paraId="04AECEB7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migrations/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数据库迁移脚本，管理数据库结构变更</w:t>
      </w:r>
    </w:p>
    <w:p w14:paraId="413CE27A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versions/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版本化的迁移文件</w:t>
      </w:r>
    </w:p>
    <w:p w14:paraId="57C92B4D" w14:textId="77777777" w:rsidR="00FC0EC3" w:rsidRPr="00FC0EC3" w:rsidRDefault="00FC0EC3" w:rsidP="00FC0E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tests/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测试代码目录</w:t>
      </w:r>
    </w:p>
    <w:p w14:paraId="5B8EFFAA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unit_tests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单元测试</w:t>
      </w:r>
    </w:p>
    <w:p w14:paraId="17F2FCAB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integration_tests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集成测试</w:t>
      </w:r>
    </w:p>
    <w:p w14:paraId="5FD3F2C7" w14:textId="77777777" w:rsidR="00FC0EC3" w:rsidRPr="00FC0EC3" w:rsidRDefault="00FC0EC3" w:rsidP="00FC0EC3">
      <w:pPr>
        <w:widowControl/>
        <w:numPr>
          <w:ilvl w:val="1"/>
          <w:numId w:val="5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artifact_tests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工件测试</w:t>
      </w:r>
    </w:p>
    <w:p w14:paraId="6115A125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outlineLvl w:val="2"/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2. Web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前端模块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 (</w:t>
      </w: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/web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)</w:t>
      </w:r>
    </w:p>
    <w:p w14:paraId="15D3F504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Web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前端模块</w:t>
      </w:r>
    </w:p>
    <w:p w14:paraId="7F6B557E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app/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Next.js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应用</w:t>
      </w:r>
    </w:p>
    <w:p w14:paraId="53BBC812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lastRenderedPageBreak/>
        <w:t>service/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API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调用</w:t>
      </w:r>
    </w:p>
    <w:p w14:paraId="65F739C5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context/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状态管理</w:t>
      </w:r>
    </w:p>
    <w:p w14:paraId="5870359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utils/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工具函数</w:t>
      </w:r>
    </w:p>
    <w:p w14:paraId="63C5122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i18n/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国际化</w:t>
      </w:r>
    </w:p>
    <w:p w14:paraId="1A56981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commonLayout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通用布局</w:t>
      </w:r>
    </w:p>
    <w:p w14:paraId="0715AB76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shareLayout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共享布局</w:t>
      </w:r>
    </w:p>
    <w:p w14:paraId="655F8011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account/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账户相关</w:t>
      </w:r>
    </w:p>
    <w:p w14:paraId="1BC100D7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components/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页面组件</w:t>
      </w:r>
    </w:p>
    <w:p w14:paraId="564A0AD3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signin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登录页面</w:t>
      </w:r>
    </w:p>
    <w:p w14:paraId="718E2EDF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apps.ts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应用服务</w:t>
      </w:r>
    </w:p>
    <w:p w14:paraId="76A90244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workflow.ts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工作流服务</w:t>
      </w:r>
    </w:p>
    <w:p w14:paraId="4CC8E210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datasets.ts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数据集服务</w:t>
      </w:r>
    </w:p>
    <w:p w14:paraId="5195674A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knowledge/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知识库服务</w:t>
      </w:r>
    </w:p>
    <w:p w14:paraId="6BA855CD" w14:textId="21142ED0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Web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模块是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xCloudMOPs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的前端实现，基于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Next.js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构建，提供用户友好的界面。它实现了所有的用户交互功能，包括应用管理、账户控制、登录认证等。</w:t>
      </w:r>
    </w:p>
    <w:p w14:paraId="33F08419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核心目录</w:t>
      </w:r>
    </w:p>
    <w:p w14:paraId="2D0878D7" w14:textId="77777777" w:rsidR="00FC0EC3" w:rsidRPr="00FC0EC3" w:rsidRDefault="00FC0EC3" w:rsidP="00FC0EC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app/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Next.js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应用结构，包含各页面路由和组件</w:t>
      </w:r>
    </w:p>
    <w:p w14:paraId="3910AE11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commonLayout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)/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通用布局组件，提供一致的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UI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框架</w:t>
      </w:r>
    </w:p>
    <w:p w14:paraId="4FF29379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shareLayout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)/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共享布局组件，用于共享页面的布局结构</w:t>
      </w:r>
    </w:p>
    <w:p w14:paraId="281065DF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account/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账户管理相关页面</w:t>
      </w:r>
    </w:p>
    <w:p w14:paraId="1820D87B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components/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页面级组件</w:t>
      </w:r>
    </w:p>
    <w:p w14:paraId="3F1DB090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signin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登录认证页面</w:t>
      </w:r>
    </w:p>
    <w:p w14:paraId="710B61E5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forgot-password/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密码找回页面</w:t>
      </w:r>
    </w:p>
    <w:p w14:paraId="5CB7895F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reset-password/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密码重置页面</w:t>
      </w:r>
    </w:p>
    <w:p w14:paraId="081DF308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activate/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账户激活页面</w:t>
      </w:r>
    </w:p>
    <w:p w14:paraId="00013481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init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初始化配置页面</w:t>
      </w:r>
    </w:p>
    <w:p w14:paraId="4947EDFD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install/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安装向导页面</w:t>
      </w:r>
    </w:p>
    <w:p w14:paraId="6781D46E" w14:textId="77777777" w:rsidR="00FC0EC3" w:rsidRPr="00FC0EC3" w:rsidRDefault="00FC0EC3" w:rsidP="00FC0EC3">
      <w:pPr>
        <w:widowControl/>
        <w:numPr>
          <w:ilvl w:val="0"/>
          <w:numId w:val="6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service/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服务调用封装，负责与后端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交互</w:t>
      </w:r>
    </w:p>
    <w:p w14:paraId="7ABF7FA3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apps.ts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应用相关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调用</w:t>
      </w:r>
    </w:p>
    <w:p w14:paraId="1F907DD6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workflow.ts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工作流相关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调用</w:t>
      </w:r>
    </w:p>
    <w:p w14:paraId="05384AB2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datasets.ts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数据集相关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调用</w:t>
      </w:r>
    </w:p>
    <w:p w14:paraId="5B963ADF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knowledge/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知识库相关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调用</w:t>
      </w:r>
    </w:p>
    <w:p w14:paraId="2D5D5D4C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base.ts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基础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请求封装</w:t>
      </w:r>
    </w:p>
    <w:p w14:paraId="71D0EFBE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fetch.ts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网络请求工具</w:t>
      </w:r>
    </w:p>
    <w:p w14:paraId="778A42A2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billing.ts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计费相关服务</w:t>
      </w:r>
    </w:p>
    <w:p w14:paraId="0E2B2F60" w14:textId="77777777" w:rsidR="00FC0EC3" w:rsidRPr="00FC0EC3" w:rsidRDefault="00FC0EC3" w:rsidP="00FC0EC3">
      <w:pPr>
        <w:widowControl/>
        <w:numPr>
          <w:ilvl w:val="1"/>
          <w:numId w:val="6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common.ts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通用服务接口</w:t>
      </w:r>
    </w:p>
    <w:p w14:paraId="29C5265B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支持模块</w:t>
      </w:r>
    </w:p>
    <w:p w14:paraId="0B5D388B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context/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React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上下文管理，提供全局状态管理</w:t>
      </w:r>
    </w:p>
    <w:p w14:paraId="124EEAEA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hooks/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自定义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React Hooks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，封装常用逻辑</w:t>
      </w:r>
    </w:p>
    <w:p w14:paraId="7896D23F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i18n/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国际化多语言支持，包含各种语言的翻译资源</w:t>
      </w:r>
    </w:p>
    <w:p w14:paraId="4D0CA06A" w14:textId="77777777" w:rsidR="00FC0EC3" w:rsidRPr="00FC0EC3" w:rsidRDefault="00FC0EC3" w:rsidP="00FC0EC3">
      <w:pPr>
        <w:widowControl/>
        <w:numPr>
          <w:ilvl w:val="1"/>
          <w:numId w:val="7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de-DE/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, 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en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-US/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, 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es-ES/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, 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fr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-FR/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等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不同语言的翻译文件</w:t>
      </w:r>
    </w:p>
    <w:p w14:paraId="7872E124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utils/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工具函数，提供通用功能支持</w:t>
      </w:r>
    </w:p>
    <w:p w14:paraId="6A340BBA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themes/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主题配置，管理应用界面风格</w:t>
      </w:r>
    </w:p>
    <w:p w14:paraId="69B2BCC1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models/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前端数据模型定义</w:t>
      </w:r>
    </w:p>
    <w:p w14:paraId="09001E52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types/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TypeScript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类型定义</w:t>
      </w:r>
    </w:p>
    <w:p w14:paraId="6497D9F9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assets/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静态资源文件</w:t>
      </w:r>
    </w:p>
    <w:p w14:paraId="3092096A" w14:textId="77777777" w:rsidR="00FC0EC3" w:rsidRPr="00FC0EC3" w:rsidRDefault="00FC0EC3" w:rsidP="00FC0EC3">
      <w:pPr>
        <w:widowControl/>
        <w:numPr>
          <w:ilvl w:val="0"/>
          <w:numId w:val="7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public/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公共资源目录，包含图片、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logo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等静态资源</w:t>
      </w:r>
    </w:p>
    <w:p w14:paraId="6D7FE6D2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构建与配置</w:t>
      </w:r>
    </w:p>
    <w:p w14:paraId="5EC6F2C9" w14:textId="77777777" w:rsidR="00FC0EC3" w:rsidRPr="00FC0EC3" w:rsidRDefault="00FC0EC3" w:rsidP="00FC0EC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next.config.js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Next.js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配置文件</w:t>
      </w:r>
    </w:p>
    <w:p w14:paraId="115CE376" w14:textId="77777777" w:rsidR="00FC0EC3" w:rsidRPr="00FC0EC3" w:rsidRDefault="00FC0EC3" w:rsidP="00FC0EC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tailwind.config.js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TailwindCSS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</w:t>
      </w:r>
    </w:p>
    <w:p w14:paraId="338EE28F" w14:textId="77777777" w:rsidR="00FC0EC3" w:rsidRPr="00FC0EC3" w:rsidRDefault="00FC0EC3" w:rsidP="00FC0EC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eslint.config.mjs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ESLint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代码规范配置</w:t>
      </w:r>
    </w:p>
    <w:p w14:paraId="0B9666BD" w14:textId="77777777" w:rsidR="00FC0EC3" w:rsidRPr="00FC0EC3" w:rsidRDefault="00FC0EC3" w:rsidP="00FC0EC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tsconfig.json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TypeScript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</w:t>
      </w:r>
    </w:p>
    <w:p w14:paraId="23F00B85" w14:textId="77777777" w:rsidR="00FC0EC3" w:rsidRPr="00FC0EC3" w:rsidRDefault="00FC0EC3" w:rsidP="00FC0EC3">
      <w:pPr>
        <w:widowControl/>
        <w:numPr>
          <w:ilvl w:val="0"/>
          <w:numId w:val="8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jest.config.ts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测试配置</w:t>
      </w:r>
    </w:p>
    <w:p w14:paraId="4AF6C342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outlineLvl w:val="2"/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3. SDK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模块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 (</w:t>
      </w: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sdks</w:t>
      </w:r>
      <w:proofErr w:type="spellEnd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)</w:t>
      </w:r>
    </w:p>
    <w:p w14:paraId="77ADA1ED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SDK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模块</w:t>
      </w:r>
    </w:p>
    <w:p w14:paraId="5B29F0F7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nodejs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-client</w:t>
      </w:r>
    </w:p>
    <w:p w14:paraId="730E14E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python-client</w:t>
      </w:r>
    </w:p>
    <w:p w14:paraId="7E451F0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php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-client</w:t>
      </w:r>
    </w:p>
    <w:p w14:paraId="3CC487CB" w14:textId="6C2117D3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CompletionClient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ChatClient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xCloudMOPsClient</w:t>
      </w:r>
      <w:proofErr w:type="spellEnd"/>
    </w:p>
    <w:p w14:paraId="5A9A4365" w14:textId="2D8F27AD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lastRenderedPageBreak/>
        <w:t>xCloudMOPsClient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ChatClient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CompletionClient</w:t>
      </w:r>
      <w:proofErr w:type="spellEnd"/>
    </w:p>
    <w:p w14:paraId="6B1872EC" w14:textId="580732DA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xCloudMOPsClient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ChatClient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CompletionClient</w:t>
      </w:r>
      <w:proofErr w:type="spellEnd"/>
    </w:p>
    <w:p w14:paraId="23FDC3E5" w14:textId="44F06960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SDK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模块提供多语言的客户端库，目前支持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Node.js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Python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和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PHP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三种主要编程语言，便于开发者在不同技术栈中接入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xCloudMOPs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平台。</w:t>
      </w:r>
    </w:p>
    <w:p w14:paraId="5950DAEB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核心组件与功能</w:t>
      </w:r>
    </w:p>
    <w:p w14:paraId="0DEB4217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各语言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SDK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均提供三个关键类：</w:t>
      </w:r>
    </w:p>
    <w:p w14:paraId="1553223B" w14:textId="1473CC1C" w:rsidR="00FC0EC3" w:rsidRPr="00FC0EC3" w:rsidRDefault="00FC0EC3" w:rsidP="00FC0EC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xCloudMOPsClient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：基础客户端类</w:t>
      </w:r>
    </w:p>
    <w:p w14:paraId="3154FBEA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获取应用参数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getApplicationParameters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get_application_parameters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2451089E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提交消息反馈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messageFeedback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message_feedback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53C4493F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文件上传功能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fileUpload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file_upload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2C3AEA67" w14:textId="77777777" w:rsidR="00FC0EC3" w:rsidRPr="00FC0EC3" w:rsidRDefault="00FC0EC3" w:rsidP="00FC0EC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ChatClient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：对话型应用接口</w:t>
      </w:r>
    </w:p>
    <w:p w14:paraId="6B3F3633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创建对话消息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createChatMessage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create_chat_message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730F38FC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获取对话列表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getConversations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get_conversations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2A0A227F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获取对话消息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getConversationMessages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get_conversation_messages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61DA1ADB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重命名对话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renameConversation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rename_conversation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074530A8" w14:textId="77777777" w:rsidR="00FC0EC3" w:rsidRPr="00FC0EC3" w:rsidRDefault="00FC0EC3" w:rsidP="00FC0EC3">
      <w:pPr>
        <w:widowControl/>
        <w:numPr>
          <w:ilvl w:val="0"/>
          <w:numId w:val="9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CompletionClient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：文本补全型应用接口</w:t>
      </w:r>
    </w:p>
    <w:p w14:paraId="0468627E" w14:textId="77777777" w:rsidR="00FC0EC3" w:rsidRPr="00FC0EC3" w:rsidRDefault="00FC0EC3" w:rsidP="00FC0EC3">
      <w:pPr>
        <w:widowControl/>
        <w:numPr>
          <w:ilvl w:val="1"/>
          <w:numId w:val="9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创建补全消息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createCompletionMessage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create_completion_message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)</w:t>
      </w:r>
    </w:p>
    <w:p w14:paraId="33973DDC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outlineLvl w:val="2"/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4. Docker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部署模块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 (</w:t>
      </w: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/docker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)</w:t>
      </w:r>
    </w:p>
    <w:p w14:paraId="4C2D02B4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Docker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部署模块</w:t>
      </w:r>
    </w:p>
    <w:p w14:paraId="75CD8ECD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docker-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compose.yaml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服务编排</w:t>
      </w:r>
    </w:p>
    <w:p w14:paraId="69EC3F63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generate_docker_compose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配置生成</w:t>
      </w:r>
    </w:p>
    <w:p w14:paraId="2748AEFB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middleware.env.example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环境变量模板</w:t>
      </w:r>
    </w:p>
    <w:p w14:paraId="2A6D89E2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nginx/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  <w:t>Web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服务器</w:t>
      </w:r>
    </w:p>
    <w:p w14:paraId="474F6D81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pgvector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向量数据库</w:t>
      </w:r>
    </w:p>
    <w:p w14:paraId="4D28D5DD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lastRenderedPageBreak/>
        <w:t>elasticsearch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搜索引擎</w:t>
      </w:r>
    </w:p>
    <w:p w14:paraId="32A15D9F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volumes/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数据持久化</w:t>
      </w:r>
    </w:p>
    <w:p w14:paraId="73916A89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Docker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模块提供容器化部署相关的配置文件和脚本，简化系统部署和环境配置。</w:t>
      </w:r>
    </w:p>
    <w:p w14:paraId="2CB0F871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核心文件</w:t>
      </w:r>
    </w:p>
    <w:p w14:paraId="1C37C578" w14:textId="77777777" w:rsidR="00FC0EC3" w:rsidRPr="00FC0EC3" w:rsidRDefault="00FC0EC3" w:rsidP="00FC0EC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docker-</w:t>
      </w: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compose.yaml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定义多容器服务编排，包含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Web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API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、数据库等服务配置</w:t>
      </w:r>
    </w:p>
    <w:p w14:paraId="229F4BD6" w14:textId="77777777" w:rsidR="00FC0EC3" w:rsidRPr="00FC0EC3" w:rsidRDefault="00FC0EC3" w:rsidP="00FC0EC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generate_docker_compose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生成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docker-compose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配置的脚本，根据用户需求自定义配置</w:t>
      </w:r>
    </w:p>
    <w:p w14:paraId="542D0FE8" w14:textId="77777777" w:rsidR="00FC0EC3" w:rsidRPr="00FC0EC3" w:rsidRDefault="00FC0EC3" w:rsidP="00FC0EC3">
      <w:pPr>
        <w:widowControl/>
        <w:numPr>
          <w:ilvl w:val="0"/>
          <w:numId w:val="10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middleware.env.example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中间件环境变量示例，提供配置参考</w:t>
      </w:r>
    </w:p>
    <w:p w14:paraId="5FC815D7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关键子目录</w:t>
      </w:r>
    </w:p>
    <w:p w14:paraId="19FABBCA" w14:textId="77777777" w:rsidR="00FC0EC3" w:rsidRPr="00FC0EC3" w:rsidRDefault="00FC0EC3" w:rsidP="00FC0EC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nginx/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Web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服务器和反向代理配置，处理请求转发和静态资源</w:t>
      </w:r>
    </w:p>
    <w:p w14:paraId="4302F053" w14:textId="77777777" w:rsidR="00FC0EC3" w:rsidRPr="00FC0EC3" w:rsidRDefault="00FC0EC3" w:rsidP="00FC0EC3">
      <w:pPr>
        <w:widowControl/>
        <w:numPr>
          <w:ilvl w:val="1"/>
          <w:numId w:val="11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nginx.conf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: Nginx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主配置文件</w:t>
      </w:r>
    </w:p>
    <w:p w14:paraId="62CA85FA" w14:textId="77777777" w:rsidR="00FC0EC3" w:rsidRPr="00FC0EC3" w:rsidRDefault="00FC0EC3" w:rsidP="00FC0EC3">
      <w:pPr>
        <w:widowControl/>
        <w:numPr>
          <w:ilvl w:val="1"/>
          <w:numId w:val="11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ssl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: SSL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证书配置</w:t>
      </w:r>
    </w:p>
    <w:p w14:paraId="0E82C242" w14:textId="77777777" w:rsidR="00FC0EC3" w:rsidRPr="00FC0EC3" w:rsidRDefault="00FC0EC3" w:rsidP="00FC0EC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pgvector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PostgreSQL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向量扩展配置，为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RAG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提供向量存储支持</w:t>
      </w:r>
    </w:p>
    <w:p w14:paraId="496309CF" w14:textId="77777777" w:rsidR="00FC0EC3" w:rsidRPr="00FC0EC3" w:rsidRDefault="00FC0EC3" w:rsidP="00FC0EC3">
      <w:pPr>
        <w:widowControl/>
        <w:numPr>
          <w:ilvl w:val="1"/>
          <w:numId w:val="11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init</w:t>
      </w:r>
      <w:proofErr w:type="spellEnd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-scripts/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数据库初始化脚本</w:t>
      </w:r>
    </w:p>
    <w:p w14:paraId="777C2E00" w14:textId="77777777" w:rsidR="00FC0EC3" w:rsidRPr="00FC0EC3" w:rsidRDefault="00FC0EC3" w:rsidP="00FC0EC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elasticsearch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Elasticsearch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搜索引擎配置，为知识库提供全文搜索能力</w:t>
      </w:r>
    </w:p>
    <w:p w14:paraId="71FDB41A" w14:textId="77777777" w:rsidR="00FC0EC3" w:rsidRPr="00FC0EC3" w:rsidRDefault="00FC0EC3" w:rsidP="00FC0EC3">
      <w:pPr>
        <w:widowControl/>
        <w:numPr>
          <w:ilvl w:val="1"/>
          <w:numId w:val="11"/>
        </w:numPr>
        <w:shd w:val="clear" w:color="auto" w:fill="FFFFFF"/>
        <w:spacing w:after="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plugins/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: ES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插件配置</w:t>
      </w:r>
    </w:p>
    <w:p w14:paraId="2CF33E43" w14:textId="77777777" w:rsidR="00FC0EC3" w:rsidRPr="00FC0EC3" w:rsidRDefault="00FC0EC3" w:rsidP="00FC0EC3">
      <w:pPr>
        <w:widowControl/>
        <w:numPr>
          <w:ilvl w:val="0"/>
          <w:numId w:val="11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volumes/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持久化数据卷配置，确保数据在容器重启后不丢失</w:t>
      </w:r>
    </w:p>
    <w:p w14:paraId="0AA84AB6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支持组件</w:t>
      </w:r>
    </w:p>
    <w:p w14:paraId="7546EEB2" w14:textId="77777777" w:rsidR="00FC0EC3" w:rsidRPr="00FC0EC3" w:rsidRDefault="00FC0EC3" w:rsidP="00FC0EC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certbot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HTTPS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证书自动化，提供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SSL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证书申请和续期</w:t>
      </w:r>
    </w:p>
    <w:p w14:paraId="3D4026EA" w14:textId="77777777" w:rsidR="00FC0EC3" w:rsidRPr="00FC0EC3" w:rsidRDefault="00FC0EC3" w:rsidP="00FC0EC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tidb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TiDB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配置，提供可选的分布式数据库支持</w:t>
      </w:r>
    </w:p>
    <w:p w14:paraId="6121A969" w14:textId="77777777" w:rsidR="00FC0EC3" w:rsidRPr="00FC0EC3" w:rsidRDefault="00FC0EC3" w:rsidP="00FC0EC3">
      <w:pPr>
        <w:widowControl/>
        <w:numPr>
          <w:ilvl w:val="0"/>
          <w:numId w:val="12"/>
        </w:numPr>
        <w:shd w:val="clear" w:color="auto" w:fill="FFFFFF"/>
        <w:spacing w:after="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couchbase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-server/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Couchbase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配置，提供可选的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NoSQL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数据库支持</w:t>
      </w:r>
    </w:p>
    <w:p w14:paraId="636D0925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outlineLvl w:val="2"/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5.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开发工具模块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 xml:space="preserve"> (</w:t>
      </w: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/dev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14:ligatures w14:val="none"/>
        </w:rPr>
        <w:t>)</w:t>
      </w:r>
    </w:p>
    <w:p w14:paraId="6904AEC6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开发工具模块</w:t>
      </w:r>
    </w:p>
    <w:p w14:paraId="73B1D611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reformat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代码格式化</w:t>
      </w:r>
    </w:p>
    <w:p w14:paraId="086E38D9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mypy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-check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类型检查</w:t>
      </w:r>
    </w:p>
    <w:p w14:paraId="07879B40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sync-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uv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/update-</w:t>
      </w: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uv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依赖管理</w:t>
      </w:r>
    </w:p>
    <w:p w14:paraId="785BA57D" w14:textId="77777777" w:rsidR="00FC0EC3" w:rsidRPr="00FC0EC3" w:rsidRDefault="00FC0EC3" w:rsidP="00FC0EC3">
      <w:pPr>
        <w:widowControl/>
        <w:shd w:val="clear" w:color="auto" w:fill="FFFFFF"/>
        <w:spacing w:after="0" w:line="240" w:lineRule="auto"/>
        <w:jc w:val="center"/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pytest</w:t>
      </w:r>
      <w:proofErr w:type="spellEnd"/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br/>
      </w:r>
      <w:r w:rsidRPr="00FC0EC3">
        <w:rPr>
          <w:rFonts w:ascii="Helvetica Neue" w:eastAsia="新細明體" w:hAnsi="Helvetica Neue" w:cs="新細明體"/>
          <w:color w:val="333333"/>
          <w:kern w:val="0"/>
          <w:sz w:val="21"/>
          <w:szCs w:val="21"/>
          <w14:ligatures w14:val="none"/>
        </w:rPr>
        <w:t>测试工具</w:t>
      </w:r>
    </w:p>
    <w:p w14:paraId="6EE891EF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lastRenderedPageBreak/>
        <w:t>开发工具模块包含开发相关的工具和脚本，辅助项目开发和质量控制。</w:t>
      </w:r>
    </w:p>
    <w:p w14:paraId="6B3382D2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核心工具</w:t>
      </w:r>
    </w:p>
    <w:p w14:paraId="322E9C04" w14:textId="77777777" w:rsidR="00FC0EC3" w:rsidRPr="00FC0EC3" w:rsidRDefault="00FC0EC3" w:rsidP="00FC0EC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reformat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代码格式化工具，确保代码风格一致性</w:t>
      </w:r>
    </w:p>
    <w:p w14:paraId="41240451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使用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Black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isort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等工具格式化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Python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代码</w:t>
      </w:r>
    </w:p>
    <w:p w14:paraId="1DC6807A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使用</w:t>
      </w: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ESLint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Prettier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格式化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JavaScript/TypeScript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代码</w:t>
      </w:r>
    </w:p>
    <w:p w14:paraId="633B951F" w14:textId="77777777" w:rsidR="00FC0EC3" w:rsidRPr="00FC0EC3" w:rsidRDefault="00FC0EC3" w:rsidP="00FC0EC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mypy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-check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类型检查工具，提供静态类型检查能力</w:t>
      </w:r>
    </w:p>
    <w:p w14:paraId="7FD4A711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验证类型注解正确性</w:t>
      </w:r>
    </w:p>
    <w:p w14:paraId="1C1A2B18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提前发现潜在类型错误</w:t>
      </w:r>
    </w:p>
    <w:p w14:paraId="32F3EB32" w14:textId="77777777" w:rsidR="00FC0EC3" w:rsidRPr="00FC0EC3" w:rsidRDefault="00FC0EC3" w:rsidP="00FC0EC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sync-</w:t>
      </w: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uv</w:t>
      </w:r>
      <w:proofErr w:type="spellEnd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/</w:t>
      </w:r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update-</w:t>
      </w: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uv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: UV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包管理工具，管理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Python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包依赖</w:t>
      </w:r>
    </w:p>
    <w:p w14:paraId="5292AED6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同步项目依赖</w:t>
      </w:r>
    </w:p>
    <w:p w14:paraId="604A2121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更新包版本</w:t>
      </w:r>
    </w:p>
    <w:p w14:paraId="16E5E394" w14:textId="77777777" w:rsidR="00FC0EC3" w:rsidRPr="00FC0EC3" w:rsidRDefault="00FC0EC3" w:rsidP="00FC0EC3">
      <w:pPr>
        <w:widowControl/>
        <w:numPr>
          <w:ilvl w:val="0"/>
          <w:numId w:val="13"/>
        </w:numPr>
        <w:shd w:val="clear" w:color="auto" w:fill="FFFFFF"/>
        <w:spacing w:after="0" w:line="240" w:lineRule="auto"/>
        <w:ind w:left="1170"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pytest</w:t>
      </w:r>
      <w:proofErr w:type="spellEnd"/>
      <w:r w:rsidRPr="00FC0EC3">
        <w:rPr>
          <w:rFonts w:ascii="Menlo" w:eastAsia="細明體" w:hAnsi="Menlo" w:cs="Menlo"/>
          <w:b/>
          <w:bCs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: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测试相关工具，支持自动化测试</w:t>
      </w:r>
    </w:p>
    <w:p w14:paraId="0C587086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单元测试辅助工具</w:t>
      </w:r>
    </w:p>
    <w:p w14:paraId="37E16A4B" w14:textId="77777777" w:rsidR="00FC0EC3" w:rsidRPr="00FC0EC3" w:rsidRDefault="00FC0EC3" w:rsidP="00FC0EC3">
      <w:pPr>
        <w:widowControl/>
        <w:numPr>
          <w:ilvl w:val="1"/>
          <w:numId w:val="13"/>
        </w:numPr>
        <w:shd w:val="clear" w:color="auto" w:fill="FFFFFF"/>
        <w:spacing w:after="240" w:line="240" w:lineRule="auto"/>
        <w:ind w:left="234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集成测试配置</w:t>
      </w:r>
    </w:p>
    <w:p w14:paraId="5DB7A020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3"/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333333"/>
          <w:kern w:val="0"/>
          <w:sz w:val="21"/>
          <w:szCs w:val="21"/>
          <w14:ligatures w14:val="none"/>
        </w:rPr>
        <w:t>功能特点</w:t>
      </w:r>
    </w:p>
    <w:p w14:paraId="6886E681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这些工具共同确保了代码质量和开发效率：</w:t>
      </w:r>
    </w:p>
    <w:p w14:paraId="1A45DEDF" w14:textId="77777777" w:rsidR="00FC0EC3" w:rsidRPr="00FC0EC3" w:rsidRDefault="00FC0EC3" w:rsidP="00FC0EC3">
      <w:pPr>
        <w:widowControl/>
        <w:numPr>
          <w:ilvl w:val="0"/>
          <w:numId w:val="14"/>
        </w:numPr>
        <w:shd w:val="clear" w:color="auto" w:fill="FFFFFF"/>
        <w:spacing w:after="24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代码质量控制：通过格式化和类型检查确保代码质量</w:t>
      </w:r>
    </w:p>
    <w:p w14:paraId="0583DC18" w14:textId="77777777" w:rsidR="00FC0EC3" w:rsidRPr="00FC0EC3" w:rsidRDefault="00FC0EC3" w:rsidP="00FC0EC3">
      <w:pPr>
        <w:widowControl/>
        <w:numPr>
          <w:ilvl w:val="0"/>
          <w:numId w:val="14"/>
        </w:numPr>
        <w:shd w:val="clear" w:color="auto" w:fill="FFFFFF"/>
        <w:spacing w:after="24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依赖管理：简化包依赖管理流程</w:t>
      </w:r>
    </w:p>
    <w:p w14:paraId="2E9F3859" w14:textId="77777777" w:rsidR="00FC0EC3" w:rsidRPr="00FC0EC3" w:rsidRDefault="00FC0EC3" w:rsidP="00FC0EC3">
      <w:pPr>
        <w:widowControl/>
        <w:numPr>
          <w:ilvl w:val="0"/>
          <w:numId w:val="14"/>
        </w:numPr>
        <w:shd w:val="clear" w:color="auto" w:fill="FFFFFF"/>
        <w:spacing w:after="240" w:line="240" w:lineRule="auto"/>
        <w:ind w:left="117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测试自动化：提供测试辅助工具</w:t>
      </w:r>
    </w:p>
    <w:p w14:paraId="2D416794" w14:textId="77777777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1"/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  <w:t>部署架构</w:t>
      </w:r>
    </w:p>
    <w:p w14:paraId="412F69EA" w14:textId="0A2FEF18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xCloudMOPs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支持多种部署方式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:</w:t>
      </w:r>
    </w:p>
    <w:p w14:paraId="52FF04FB" w14:textId="77777777" w:rsidR="00FC0EC3" w:rsidRPr="00FC0EC3" w:rsidRDefault="00FC0EC3" w:rsidP="00FC0EC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Docker Compose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部署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：</w:t>
      </w:r>
    </w:p>
    <w:p w14:paraId="1C6EFC42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使用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</w:t>
      </w:r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docker-</w:t>
      </w:r>
      <w:proofErr w:type="spellStart"/>
      <w:r w:rsidRPr="00FC0EC3">
        <w:rPr>
          <w:rFonts w:ascii="Menlo" w:eastAsia="細明體" w:hAnsi="Menlo" w:cs="Menlo"/>
          <w:color w:val="C0341D"/>
          <w:kern w:val="0"/>
          <w:sz w:val="18"/>
          <w:szCs w:val="18"/>
          <w:bdr w:val="none" w:sz="0" w:space="0" w:color="auto" w:frame="1"/>
          <w14:ligatures w14:val="none"/>
        </w:rPr>
        <w:t>compose.yaml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 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一键部署所有服务</w:t>
      </w:r>
    </w:p>
    <w:p w14:paraId="68D0391B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24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适合小规模使用和测试</w:t>
      </w:r>
    </w:p>
    <w:p w14:paraId="172BA571" w14:textId="77777777" w:rsidR="00FC0EC3" w:rsidRPr="00FC0EC3" w:rsidRDefault="00FC0EC3" w:rsidP="00FC0EC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 xml:space="preserve">Kubernetes </w:t>
      </w: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部署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：</w:t>
      </w:r>
    </w:p>
    <w:p w14:paraId="0076915C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24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使用社区贡献的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Helm Charts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和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YAML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文件</w:t>
      </w:r>
    </w:p>
    <w:p w14:paraId="5FB31777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24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lastRenderedPageBreak/>
        <w:t>适合大规模、高可用性需求</w:t>
      </w:r>
    </w:p>
    <w:p w14:paraId="74980E0A" w14:textId="77777777" w:rsidR="00FC0EC3" w:rsidRPr="00FC0EC3" w:rsidRDefault="00FC0EC3" w:rsidP="00FC0EC3">
      <w:pPr>
        <w:widowControl/>
        <w:numPr>
          <w:ilvl w:val="0"/>
          <w:numId w:val="15"/>
        </w:numPr>
        <w:shd w:val="clear" w:color="auto" w:fill="FFFFFF"/>
        <w:spacing w:after="0" w:line="240" w:lineRule="auto"/>
        <w:ind w:firstLine="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21"/>
          <w:szCs w:val="21"/>
          <w14:ligatures w14:val="none"/>
        </w:rPr>
        <w:t>云平台部署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：</w:t>
      </w:r>
    </w:p>
    <w:p w14:paraId="085F8AD3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24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AWS CDK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部署</w:t>
      </w:r>
    </w:p>
    <w:p w14:paraId="545D776D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24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Azure Terraform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部署</w:t>
      </w:r>
    </w:p>
    <w:p w14:paraId="20BB61F9" w14:textId="77777777" w:rsidR="00FC0EC3" w:rsidRPr="00FC0EC3" w:rsidRDefault="00FC0EC3" w:rsidP="00FC0EC3">
      <w:pPr>
        <w:widowControl/>
        <w:numPr>
          <w:ilvl w:val="1"/>
          <w:numId w:val="15"/>
        </w:numPr>
        <w:shd w:val="clear" w:color="auto" w:fill="FFFFFF"/>
        <w:spacing w:after="240" w:line="240" w:lineRule="auto"/>
        <w:ind w:left="1890"/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</w:pP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Google Cloud Terraform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部署</w:t>
      </w:r>
    </w:p>
    <w:p w14:paraId="530B112A" w14:textId="12C1A6E8" w:rsidR="00FC0EC3" w:rsidRPr="00FC0EC3" w:rsidRDefault="00FC0EC3" w:rsidP="00FC0EC3">
      <w:pPr>
        <w:widowControl/>
        <w:shd w:val="clear" w:color="auto" w:fill="FFFFFF"/>
        <w:spacing w:before="150" w:after="150" w:line="240" w:lineRule="auto"/>
        <w:outlineLvl w:val="1"/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</w:pPr>
      <w:proofErr w:type="spellStart"/>
      <w:r w:rsidRPr="00FC0EC3">
        <w:rPr>
          <w:rFonts w:ascii="Helvetica Neue" w:eastAsia="新細明體" w:hAnsi="Helvetica Neue" w:cs="新細明體"/>
          <w:b/>
          <w:bCs/>
          <w:color w:val="000000"/>
          <w:kern w:val="0"/>
          <w:sz w:val="32"/>
          <w:szCs w:val="32"/>
          <w14:ligatures w14:val="none"/>
        </w:rPr>
        <w:t>xCloudMOPs</w:t>
      </w:r>
      <w:proofErr w:type="spellEnd"/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通过模块化的设计，将前端、后端、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SDK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、部署工具等清晰地分离，同时保持了良好的协作关系。这种设计使得能够同时满足简单应用的快速开发需求，也能支持企业级的复杂应用场景。通过提供丰富的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API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和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SDK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，能够无缝集成到现有业务系统中，为开发者提供强大的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 xml:space="preserve"> LLM </w:t>
      </w:r>
      <w:r w:rsidRPr="00FC0EC3">
        <w:rPr>
          <w:rFonts w:ascii="Helvetica Neue" w:eastAsia="新細明體" w:hAnsi="Helvetica Neue" w:cs="新細明體"/>
          <w:color w:val="000000"/>
          <w:kern w:val="0"/>
          <w:sz w:val="21"/>
          <w:szCs w:val="21"/>
          <w14:ligatures w14:val="none"/>
        </w:rPr>
        <w:t>应用开发能力。</w:t>
      </w:r>
    </w:p>
    <w:p w14:paraId="455369F2" w14:textId="77777777" w:rsidR="000A7C13" w:rsidRPr="00FC0EC3" w:rsidRDefault="000A7C13"/>
    <w:sectPr w:rsidR="000A7C13" w:rsidRPr="00FC0E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77E"/>
    <w:multiLevelType w:val="multilevel"/>
    <w:tmpl w:val="179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77FCA"/>
    <w:multiLevelType w:val="multilevel"/>
    <w:tmpl w:val="607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A2E5B"/>
    <w:multiLevelType w:val="multilevel"/>
    <w:tmpl w:val="475A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33EDF"/>
    <w:multiLevelType w:val="multilevel"/>
    <w:tmpl w:val="447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9541D"/>
    <w:multiLevelType w:val="multilevel"/>
    <w:tmpl w:val="40D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C31D2"/>
    <w:multiLevelType w:val="multilevel"/>
    <w:tmpl w:val="0DC4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30963"/>
    <w:multiLevelType w:val="multilevel"/>
    <w:tmpl w:val="B17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7844DA"/>
    <w:multiLevelType w:val="multilevel"/>
    <w:tmpl w:val="49E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55995"/>
    <w:multiLevelType w:val="multilevel"/>
    <w:tmpl w:val="D418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A2469"/>
    <w:multiLevelType w:val="multilevel"/>
    <w:tmpl w:val="137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0E28CE"/>
    <w:multiLevelType w:val="multilevel"/>
    <w:tmpl w:val="1CC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0916B0"/>
    <w:multiLevelType w:val="multilevel"/>
    <w:tmpl w:val="00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5A0E43"/>
    <w:multiLevelType w:val="multilevel"/>
    <w:tmpl w:val="BC4C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E0007"/>
    <w:multiLevelType w:val="multilevel"/>
    <w:tmpl w:val="87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CB5253"/>
    <w:multiLevelType w:val="multilevel"/>
    <w:tmpl w:val="1A1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5004898">
    <w:abstractNumId w:val="8"/>
  </w:num>
  <w:num w:numId="2" w16cid:durableId="476262184">
    <w:abstractNumId w:val="12"/>
  </w:num>
  <w:num w:numId="3" w16cid:durableId="668945241">
    <w:abstractNumId w:val="6"/>
  </w:num>
  <w:num w:numId="4" w16cid:durableId="1819490897">
    <w:abstractNumId w:val="9"/>
  </w:num>
  <w:num w:numId="5" w16cid:durableId="589237444">
    <w:abstractNumId w:val="13"/>
  </w:num>
  <w:num w:numId="6" w16cid:durableId="1343581598">
    <w:abstractNumId w:val="0"/>
  </w:num>
  <w:num w:numId="7" w16cid:durableId="30152443">
    <w:abstractNumId w:val="1"/>
  </w:num>
  <w:num w:numId="8" w16cid:durableId="506290340">
    <w:abstractNumId w:val="11"/>
  </w:num>
  <w:num w:numId="9" w16cid:durableId="2004818689">
    <w:abstractNumId w:val="5"/>
  </w:num>
  <w:num w:numId="10" w16cid:durableId="404692301">
    <w:abstractNumId w:val="4"/>
  </w:num>
  <w:num w:numId="11" w16cid:durableId="824705719">
    <w:abstractNumId w:val="7"/>
  </w:num>
  <w:num w:numId="12" w16cid:durableId="529992941">
    <w:abstractNumId w:val="10"/>
  </w:num>
  <w:num w:numId="13" w16cid:durableId="1252006466">
    <w:abstractNumId w:val="14"/>
  </w:num>
  <w:num w:numId="14" w16cid:durableId="1379014593">
    <w:abstractNumId w:val="3"/>
  </w:num>
  <w:num w:numId="15" w16cid:durableId="58387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C3"/>
    <w:rsid w:val="0004250C"/>
    <w:rsid w:val="000A7C13"/>
    <w:rsid w:val="00232D8F"/>
    <w:rsid w:val="003D02B1"/>
    <w:rsid w:val="00407ECB"/>
    <w:rsid w:val="009D09BA"/>
    <w:rsid w:val="00FC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4FB5"/>
  <w15:chartTrackingRefBased/>
  <w15:docId w15:val="{305EBB48-4D89-2A48-A220-52182625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0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C0E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C0E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E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E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E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E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0E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C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C0E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FC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0E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0E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0E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0E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0E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E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0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0E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E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E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0E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0E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FC0EC3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FC0EC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Strong"/>
    <w:basedOn w:val="a0"/>
    <w:uiPriority w:val="22"/>
    <w:qFormat/>
    <w:rsid w:val="00FC0EC3"/>
    <w:rPr>
      <w:b/>
      <w:bCs/>
    </w:rPr>
  </w:style>
  <w:style w:type="character" w:styleId="HTML">
    <w:name w:val="HTML Code"/>
    <w:basedOn w:val="a0"/>
    <w:uiPriority w:val="99"/>
    <w:semiHidden/>
    <w:unhideWhenUsed/>
    <w:rsid w:val="00FC0EC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1459</Words>
  <Characters>4642</Characters>
  <Application>Microsoft Office Word</Application>
  <DocSecurity>0</DocSecurity>
  <Lines>290</Lines>
  <Paragraphs>321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Jefflee</dc:creator>
  <cp:keywords/>
  <dc:description/>
  <cp:lastModifiedBy>Jefflee</cp:lastModifiedBy>
  <cp:revision>1</cp:revision>
  <dcterms:created xsi:type="dcterms:W3CDTF">2026-01-25T08:28:00Z</dcterms:created>
  <dcterms:modified xsi:type="dcterms:W3CDTF">2026-01-25T08:32:00Z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6a075b-541b-4c25-a188-e153b8d1b061_Enabled">
    <vt:lpwstr>true</vt:lpwstr>
  </property>
  <property fmtid="{D5CDD505-2E9C-101B-9397-08002B2CF9AE}" pid="3" name="MSIP_Label_586a075b-541b-4c25-a188-e153b8d1b061_SetDate">
    <vt:lpwstr>2026-01-25T08:32:18Z</vt:lpwstr>
  </property>
  <property fmtid="{D5CDD505-2E9C-101B-9397-08002B2CF9AE}" pid="4" name="MSIP_Label_586a075b-541b-4c25-a188-e153b8d1b061_Method">
    <vt:lpwstr>Standard</vt:lpwstr>
  </property>
  <property fmtid="{D5CDD505-2E9C-101B-9397-08002B2CF9AE}" pid="5" name="MSIP_Label_586a075b-541b-4c25-a188-e153b8d1b061_Name">
    <vt:lpwstr>586a075b-541b-4c25-a188-e153b8d1b061</vt:lpwstr>
  </property>
  <property fmtid="{D5CDD505-2E9C-101B-9397-08002B2CF9AE}" pid="6" name="MSIP_Label_586a075b-541b-4c25-a188-e153b8d1b061_SiteId">
    <vt:lpwstr>5b465551-393e-4821-a2b0-5547f20ab78f</vt:lpwstr>
  </property>
  <property fmtid="{D5CDD505-2E9C-101B-9397-08002B2CF9AE}" pid="7" name="MSIP_Label_586a075b-541b-4c25-a188-e153b8d1b061_ActionId">
    <vt:lpwstr>12dbbafc-6936-44f1-b978-20570c5cc70c</vt:lpwstr>
  </property>
  <property fmtid="{D5CDD505-2E9C-101B-9397-08002B2CF9AE}" pid="8" name="MSIP_Label_586a075b-541b-4c25-a188-e153b8d1b061_ContentBits">
    <vt:lpwstr>0</vt:lpwstr>
  </property>
  <property fmtid="{D5CDD505-2E9C-101B-9397-08002B2CF9AE}" pid="9" name="MSIP_Label_586a075b-541b-4c25-a188-e153b8d1b061_Tag">
    <vt:lpwstr>50, 3, 0, 1</vt:lpwstr>
  </property>
</Properties>
</file>