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 xml:space="preserve">Estrechar columnas y separar </w:t>
      </w: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intermedios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 xml:space="preserve">Meter cuota dependiendo del </w:t>
      </w: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espacio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Separar grafos y añadir titulares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Respetar estilos en leyendas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Vista por campañas, sin entidad ni chevron y logo delante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Escala grises heatmap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 xml:space="preserve">Añadir grafo zona </w:t>
      </w: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detrás</w:t>
      </w: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 xml:space="preserve">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Tooltip que funcione por dios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Compactar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Añadir leyenda antes y después del gráfico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 xml:space="preserve">Cambiar user al de ing </w:t>
      </w:r>
      <w:r>
        <w:rPr>
          <w:rFonts w:hint="default"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"lucia.argudo@ingdirect.es"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Respetar ancho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Botón inferior a lo ancho que ponga ver más campañas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Background color como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Sombreado tipo card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Diseño como el mapa de campañas</w:t>
      </w:r>
    </w:p>
    <w:p>
      <w:pP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F7DE082"/>
    <w:rsid w:val="77EF53C7"/>
    <w:rsid w:val="9BFBCDBB"/>
    <w:rsid w:val="BDDD9CEC"/>
    <w:rsid w:val="D5DCEB89"/>
    <w:rsid w:val="E1FE449A"/>
    <w:rsid w:val="FB7FA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2018-01-31T12:15:00Z</dcterms:created>
  <dc:creator>samuelbm</dc:creator>
  <cp:lastModifiedBy>samuelbm</cp:lastModifiedBy>
  <dcterms:modified xsi:type="dcterms:W3CDTF">2018-01-31T13:58:20Z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