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56"/>
        </w:rPr>
        <w:t>LLM Serving Ops</w:t>
      </w:r>
    </w:p>
    <w:p>
      <w:pPr>
        <w:spacing w:after="440"/>
        <w:jc w:val="center"/>
      </w:pPr>
      <w:r>
        <w:rPr>
          <w:rFonts w:ascii="Noto Sans CJK SC" w:hAnsi="Noto Sans CJK SC" w:eastAsia="Noto Sans CJK SC"/>
          <w:b/>
          <w:i w:val="0"/>
          <w:color w:val="2F5597"/>
          <w:sz w:val="40"/>
        </w:rPr>
        <w:t>大模型推理部署与可观测性学习手册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5669280" cy="877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n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i w:val="0"/>
          <w:color w:val="6B7280"/>
          <w:sz w:val="19"/>
        </w:rPr>
        <w:t>Windows + WSL2 + Docker + vLLM + Qwen + Prometheus + Grafana + Locust + FastAPI + Nginx + Docker Compose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/>
          <w:i w:val="0"/>
          <w:color w:val="1F2937"/>
          <w:sz w:val="21"/>
        </w:rPr>
        <w:t>用途：项目复盘 / LLMOps 学习 / 简历准备 / 面试复习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E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手册定位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本手册只总结已经在本项目中实际走通的技术链和故障，不追求学术式参数消融或生产级大规模集群。重点是让你能够解释：系统怎么搭、为什么这么搭、指标怎么看、故障怎么定位、面试怎么讲。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sz w:val="21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目录与学习路线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1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项目目标与最终架构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2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环境准备：WSL2、Docker Desktop 与 GPU 容器链路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3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Qwen3-0.6B + vLLM 推理服务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4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Prometheus + Grafana 可观测性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5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Locust 并发压测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6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FastAPI 业务网关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7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Nginx 反向代理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8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Docker Compose 一键编排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9 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启动、停止与日常运维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10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故障排查手册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11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README 与仓库工程化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12  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简历写法与面试表达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附录 A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核心命令速查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2F5597"/>
          <w:sz w:val="20"/>
        </w:rPr>
        <w:t xml:space="preserve">附录 B 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核心 PromQL 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推荐复习顺序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先能画出最终架构，再按请求链解释 Nginx -&gt; FastAPI -&gt; vLLM；再按监控链解释 vLLM -&gt; Prometheus -&gt; Grafana；最后复习真实故障。面试时不要从组件名开始背，要从数据流和故障定位开始讲。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sz w:val="21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1. 项目目标与最终架构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这个项目的目标不是训练模型，而是掌握“模型已经训练完成之后，如何把它部署成一个可调用、可监控、可压测、可排障、可一键启动的推理服务”。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5897880" cy="913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n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6B7280"/>
          <w:sz w:val="18"/>
        </w:rPr>
        <w:t>图 1  最终 LLM Serving Ops 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Nginx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统一外部入口；Reverse Proxy、Upstream、Forwarded Headers、长请求 Timeout。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FastAPI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业务/API 层；参数校验、健康检查、异常处理，并为鉴权、RAG、路由等扩展提供位置。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vLLM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推理引擎；模型加载、Scheduler、Batching、KV Cache、GPU inference、OpenAI-Compatible API。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Qwen3-0.6B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本项目实际部署的模型；适合 4GB GPU 学习完整 serving 链路。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Prometheus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周期 scrape `/metrics`，保存时间序列。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Grafana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从 Prometheus 查询指标并可视化。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Locust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从客户端视角制造并发、记录 RPS、失败率和响应时间。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Docker Compose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统一多服务的 image、port、volume、environment、network 与生命周期。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1.1 两条必须能画出来的链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业务请求链：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Client -&gt; Nginx :8081 -&gt; FastAPI :8080 -&gt; vLLM :8000 -&gt; Qwen3-0.6B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监控链：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vLLM /metrics -&gt; Prometheus :9090 -&gt; Grafana :3000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面试核心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如果只能记住一件事：Nginx/FastAPI/vLLM 是“请求链”，Prometheus/Grafana 是“监控链”，Locust 是“压测客户端”。把这三条链讲清楚，项目就不会讲散。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2. 环境准备：WSL2、Docker Desktop 与 GPU 容器链路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GPU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NVIDIA GeForce GTX 1650，4GB VRAM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Driver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580.97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CUDA (driver reported)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13.0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Docker Desktop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4.91.0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Docker Engine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29.8.0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WSL2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Ubuntu；GPU 在 WSL 内可通过 `nvidia-smi` 识别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Model cache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E:\LLM\Models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Project path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E:\project\llm-serving-ops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2.1 验证顺序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1.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Windows `nvidia-smi` 能看到 GPU。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2.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WSL2 中 `nvidia-smi` 能看到 GPU。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3.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Docker Desktop 使用 WSL2 backend。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4.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Docker 容器能执行真实 CUDA 计算。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run --rm -it --gpus=all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nvcr.io/nvidia/k8s/cuda-sample:nbody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nbody -gpu -benchmark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为什么必须先验证 CUDA sample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如果 CUDA sample 都不能运行，就不要继续排查 vLLM。先把 Windows -&gt; WSL2 -&gt; Docker -&gt; GPU 这条底层链修通，可以避免把基础设施问题误判成模型服务问题。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2.2 Docker Desktop 的一次真实故障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旧版本 Docker Desktop 曾出现 WSL 主发行版创建失败和 Access is denied。最终采用“保留旧状态目录、升级 Docker Desktop、重新建立 docker-desktop distribution”的方式恢复。这里的经验是：先确认数据，再清理状态；不要因为一个 WSL 错误直接删除所有 Docker 数据。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2.3 Clash / localhost 经验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本机使用 Clash 时，`localhost` 在部分 Docker Desktop/WSL 场景中可能走到异常代理路径。项目后续统一优先使用 `127.0.0.1`，并在诊断时使用 `curl --noproxy "*"`。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--noproxy "*" -v http://127.0.0.1:3000/api/health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3. Qwen3-0.6B + vLLM 推理服务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5120640" cy="1163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serv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6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6B7280"/>
          <w:sz w:val="18"/>
        </w:rPr>
        <w:t>图 2  第一阶段：模型推理服务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3.1 已验证的启动配置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run --rm --gpus all -p 8000:8000 --ipc=host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-v E:\LLM\Models:/root/.cache/huggingface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-e VLLM_USE_V2_MODEL_RUNNER=0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vllm/vllm-openai:latest Qwen/Qwen3-0.6B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--dtype half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--max-model-len 1024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--max-num-seqs 1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--gpu-memory-utilization 0.75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--enforce-eager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`--dtype half`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使用 FP16。Qwen3 默认权重/配置可能倾向 BF16，而 GTX 1650 不适合作为 BF16 学习平台。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`--max-model-len 1024`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把上下文长度控制在 4GB 显存可学习的范围。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`--max-num-seqs 1`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学习阶段将并发 active sequence 限制为 1，便于观察 Waiting/Queue。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`--gpu-memory-utilization 0.75`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vLLM 显存预算；0.85 在本机因可用显存不足启动失败。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`--enforce-eager`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关闭 CUDA graph/compile 路径，优先兼容与可诊断性。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`VLLM_USE_V2_MODEL_RUNNER=0`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WSL2 + vLLM 0.29.0 中规避 V2 runner 的 UVA unavailable。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3.2 API 验证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http://127.0.0.1:8000/v1/models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http://127.0.0.1:8000/v1/chat/completions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-H "Content-Type: application/json" ^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-d "{\"model\":\"Qwen/Qwen3-0.6B\",\"messages\":[{\"role\":\"user\",\"content\":\"你好\"}],\"max_tokens\":64,\"chat_template_kwargs\":{\"enable_thinking\":false}}"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3.3 Qwen thinking mode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第一次请求只输出 `&lt;think&gt;` 并以 `finish_reason=length` 结束，不是 vLLM 故障，而是 thinking mode 消耗了有限的输出 token。学习服务链时可在请求中关闭 thinking：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"chat_template_kwargs": {"enable_thinking": false}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3.4 显存指标怎么理解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模型常驻后，Windows `nvidia-smi` 曾观察到约 3441 MiB / 4096 MiB。这个数字是整卡显存使用，不等于 `--gpu-memory-utilization=0.75`，因为还包括 CUDA runtime、模型权重、workspace 等。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4. Prometheus + Grafana 可观测性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5715000" cy="16228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bserv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22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6B7280"/>
          <w:sz w:val="18"/>
        </w:rPr>
        <w:t>图 3  第二阶段：vLLM 指标进入 Prometheus 与 Grafana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4.1 Prometheus 配置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global: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scrape_interval: 5s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scrape_configs: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- job_name: "vllm"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metrics_path: /metrics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static_configs: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  - targets: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      - "vllm:8000"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Compose 前的手工阶段使用 `host.docker.internal:8000`；Compose 后，Prometheus 与 vLLM 在同一默认网络，直接使用 service name `vllm:8000`。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4.2 三类指标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Gauge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瞬时状态，可升可降。示例：Running Requests、Waiting Requests、KV Cache Usage。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Counter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累计单调增长。示例：generation_tokens_total；需要 `rate()` 才能得到 tokens/s。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Histogram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按 bucket 记录分布。示例：Queue Time、TTFT、E2E；用 `histogram_quantile()` 得到 P95/P99。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4.3 七张核心面板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Panel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PromQL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Running Requests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sum(vllm:num_requests_running)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当前 active 请求数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Waiting Requests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sum(vllm:num_requests_waiting)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正在 scheduler 队列等待的请求数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KV Cache Usage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100 * avg(vllm:kv_cache_usage_perc)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KV Cache block 使用比例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Generation Throughput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sum(rate(vllm:generation_tokens_total[1m]))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生成 tokens/s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P95 Queue Time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histogram_quantile(0.95, sum by (le) (rate(vllm:request_queue_time_seconds_bucket[1m])))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排队尾延迟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P95 TTFT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histogram_quantile(0.95, sum by (le) (rate(vllm:time_to_first_token_seconds_bucket[1m])))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首 token 尾延迟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P95 E2E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histogram_quantile(0.95, sum by (le) (rate(vllm:e2e_request_latency_seconds_bucket[1m])))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完整请求尾延迟</w:t>
            </w:r>
          </w:p>
        </w:tc>
      </w:tr>
    </w:tbl>
    <w:p/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4.4 一次很典型的现象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在 `--max-num-seqs 1` 下提高并发时，实际观察到 Generation Throughput 仍稳定在约 20 tokens/s，但 Waiting、Queue Time、TTFT 与 E2E 显著上升。这个现象说明：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Throughput 好，不代表用户体验好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GPU 可以持续稳定生成 token，但如果请求到达速度超过服务处理能力，新请求会排队。于是 Queue Time 和 TTFT 上升，用户感觉“模型很久才开始回答”，即使 tokens/s 看起来没有下降。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4.5 采样粒度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如果 Prometheus 每 5 秒 scrape 一次，而一个请求只持续 2 秒，那么 Running=1 可能完整发生在两次采样之间，Grafana 最终只看到 0。排查顺序：先直接查询 `/metrics`，再判断 Prometheus 是否采到。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5. Locust 并发压测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5532120" cy="1415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ad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415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6B7280"/>
          <w:sz w:val="18"/>
        </w:rPr>
        <w:t>图 4  第三阶段：Locust 从客户端侧制造并发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5.1 为什么不用 for + curl 做正式测试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`for /L ... curl ...` 适合验证 Waiting 是否会出现，但不适合稳定控制并发、时间和统计。Locust 可以统一记录请求数、失败率、RPS、Median、P95/P99 与响应时间。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5.2 本项目 workload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max_tokens = 128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min_tokens = 128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ignore_eos = True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stream = False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wait_time = constant(0)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固定输出长度的目的不是追求最大吞吐，而是减少 workload 差异，让不同并发下的变化更容易解释。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5.3 启动 Locust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.venv\Scripts\activate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locust -f loadtest\locustfile.py --host http://127.0.0.1:8000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Web UI：`http://127.0.0.1:8089`。这里需要 `.venv`，因为 Locust 在 Windows 本机运行；而 Docker Compose 不需要激活 `.venv`。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5.4 客户端和服务端指标不要混淆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Locust response time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`stream=false` 时更接近客户端 E2E latency。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Grafana TTFT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服务端首 token 延迟。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Grafana Queue Time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vLLM scheduler WAITING 阶段时间。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Generation Throughput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服务端 output tokens/s。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项目已经完成 1/2/4/8 用户并发基线验证，并观察到随着并发增长，响应延迟快速增加而 output throughput 基本稳定。学习目标到此已经足够，不需要继续做大量参数消融。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6. FastAPI 业务网关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539496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sta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6B7280"/>
          <w:sz w:val="18"/>
        </w:rPr>
        <w:t>图 5  第四阶段：把业务层与推理层分开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6.1 为什么已有 vLLM API 还要 FastAPI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vLLM 的职责是 inference engine；FastAPI 的职责是业务入口。直接让前端依赖 vLLM，会把模型名称、采样参数、异常格式和推理地址暴露给业务。FastAPI 为后续鉴权、RAG、日志、模型路由、限流留下统一扩展点。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6.2 三个接口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GET /health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检查 FastAPI 本身以及下游 vLLM `/v1/models` 是否可达。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GET /model/info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通过 vLLM `/v1/models` 返回当前模型信息。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POST /chat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把简化业务请求转换成 vLLM OpenAI-Compatible Chat request。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6.3 为什么使用 async + httpx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FastAPI 在等待下游 vLLM 的网络响应时，不需要把整个服务线程同步阻塞。`httpx.AsyncClient` 更适合“API Gateway -&gt; inference service”这种 I/O 等待明显的结构。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6.4 为什么设置 trust_env=False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这是针对本机 Clash 的实际环境。`trust_env=False` 可以避免 httpx 自动读取系统代理环境变量，从而让 `127.0.0.1` / Docker 本地链路不经过外部代理。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6.5 Swagger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FastAPI 自动生成 OpenAPI 文档。浏览器访问 `http://127.0.0.1:8080/docs`，可直接调试 `/chat`。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7. Nginx 反向代理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5669280" cy="781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gin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1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6B7280"/>
          <w:sz w:val="18"/>
        </w:rPr>
        <w:t>图 6  第五阶段：Nginx 作为统一外部入口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7.1 三个必须掌握的概念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Reverse Proxy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客户端访问 Nginx，Nginx 代表客户端访问 FastAPI。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Upstream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Nginx 后端服务定义；Compose 中使用 `api:8080`。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Timeout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LLM 请求可能包含 queue/prefill/decode，`proxy_read_timeout` 不能照搬短 Web API。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7.2 关键配置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upstream fastapi_backend {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server api:8080;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keepalive 16;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}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location / {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proxy_pass http://fastapi_backend;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proxy_connect_timeout 5s;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proxy_send_timeout 300s;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 xml:space="preserve">    proxy_read_timeout 300s;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}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7.3 502 和 504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502 常见含义：网关自己正常，但 upstream FastAPI 不可用。项目中曾主动停止 FastAPI，验证 Nginx `/nginx-health` 仍正常，而代理 `/health` 返回 502。504 则更接近“上游响应等待超时”，LLM 长推理时 read timeout 过短容易触发。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8. Docker Compose 一键编排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5897880" cy="913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n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6B7280"/>
          <w:sz w:val="18"/>
        </w:rPr>
        <w:t>图 7  最终多容器架构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8.1 为什么这一步代表项目工程化完成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Compose 之前，vLLM、Prometheus、Grafana、Nginx 通过多条 `docker run` 启动，FastAPI 通过本机 Uvicorn 启动。Compose 之后，多服务的 image、port、volume、environment、network 和生命周期统一进入一个声明式配置。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8.2 Compose 服务发现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nginx      -&gt; http://api:8080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api        -&gt; http://vllm:8000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prometheus -&gt; http://vllm:8000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grafana    -&gt; http://prometheus:9090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Compose 默认网络会把 service name 作为内部 DNS。不要把容器 IP 写进配置，因为容器重建后 IP 可能变化。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8.3 关键命令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config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build api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up -d --build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ps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logs -f vllm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down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8.4 `.venv` 是否需要激活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规则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运行 Docker Compose：不需要激活 `.venv`，FastAPI 依赖已经装进 Docker image。只有在 Windows 本机直接运行 `uvicorn` 或 `locust` 时，才需要激活 `.venv`。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8.5 external Grafana volume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手工阶段已经创建过 `grafana-storage` 并保存 Dashboard，因此 Compose 使用 external volume，避免重新创建 volume 后“Dashboard 消失”。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volume create grafana-storage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9. 启动、停止与日常运维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仓库已经提供 Windows CMD 友好的 `.bat` 脚本。因为用户主要使用 CMD，脚本输出刻意使用 ASCII，避免编码问题。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scripts\start.bat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检查/创建 grafana-storage，验证 compose config，执行 `docker compose up -d --build`。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scripts\stop.bat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`docker compose down`。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scripts\status.bat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显示 Compose 服务状态。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scripts\logs.bat [service]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无参数看全部日志；传 `vllm` / `api` 等看指定服务。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scripts\restart.bat api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重启某个服务。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scripts\smoke_test.bat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依次检查 vLLM、FastAPI、Nginx、Prometheus、Grafana。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9.1 推荐日常启动流程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1.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Docker Desktop 已启动。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2.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进入项目目录。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3.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执行 `scripts\start.bat`。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4.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用 `scripts\logs.bat vllm` 等待模型加载完成。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5.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执行 `scripts\smoke_test.bat`。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 xml:space="preserve">6.  </w:t>
      </w: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浏览器查看 Grafana Dashboard。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10. 故障排查手册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drawing>
          <wp:inline xmlns:a="http://schemas.openxmlformats.org/drawingml/2006/main" xmlns:pic="http://schemas.openxmlformats.org/drawingml/2006/picture">
            <wp:extent cx="2148840" cy="6709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oubleshooting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670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6B7280"/>
          <w:sz w:val="18"/>
        </w:rPr>
        <w:t>图 8  推荐的分层排障顺序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排障原则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先定位“哪一层坏了”，再修复。不要看到浏览器报错就从最上层开始重装。每一层都有最小健康检查。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症状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根因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vLLM 显存预算不足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free memory &lt; desired memory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`--gpu-memory-utilization 0.85` 对 4GB GPU 过高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改为 0.75，并理解预算值不等于整卡最终占用。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UVA is not available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V2 Model Runner 初始化失败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WSL2 + vLLM 0.29.0 兼容路径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设置 `VLLM_USE_V2_MODEL_RUNNER=0`；升级版本后重新验证。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Grafana localhost 空白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容器健康，但 Windows `localhost:3000` 异常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Clash/localhost 代理链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容器内 `/api/health` + `curl --noproxy "*" 127.0.0.1` 分层确认；使用 127.0.0.1。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Prometheus panel 一直 0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短请求没出现峰值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5s scrape 漏掉瞬时状态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直接看 vLLM `/metrics`，延长请求或缩短 scrape interval。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Nginx 502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Nginx health 正常，但代理 API 失败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FastAPI upstream down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检查 `127.0.0.1:8080/health` 与 `docker compose logs api`。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Compose 找不到 Dockerfile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open Dockerfile: no such file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Windows 记事本保存为 Dockerfile.txt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`dir /a api` 检查，rename 后先 `docker compose build api`。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Port already allocated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Compose 无法 bind 8000/8080/8081 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旧手工容器/Uvicorn 仍在运行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`docker ps` + `netstat -ano | findstr :PORT`，停止旧服务。</w:t>
            </w:r>
          </w:p>
        </w:tc>
      </w:tr>
    </w:tbl>
    <w:p/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10.1 最小健康检查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ps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http://127.0.0.1:8000/v1/models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http://127.0.0.1:8080/health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http://127.0.0.1:8081/nginx-health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http://127.0.0.1:9090/-/healthy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http://127.0.0.1:3000/api/health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11. README 与仓库工程化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一个能放简历的项目，不应该只有“能跑的代码”。README 应该让别人 5 分钟理解项目是什么、怎么启动、怎么验证、出了问题去哪里看。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11.1 推荐仓库结构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llm-serving-ops/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compose.yaml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README.md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api/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nginx/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prometheus/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grafana/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loadtest/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scripts/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├── docs/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└── results/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11.2 README 的最低内容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项目一句话定位 + 为什么做。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Mermaid 最终架构图。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验证环境和端口表。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Quick Start 与 Smoke Test。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核心监控指标和 PromQL。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已知兼容问题（UVA、Clash、4GB 显存）。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故障排查、面试和简历文档链接。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工程化完成标准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仓库 clone 后，别人知道模型缓存放哪里；知道如何 `docker compose up -d`；知道如何检查服务；知道 Dashboard 看什么；知道常见故障怎么定位。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12. 简历写法与面试表达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12.1 项目名称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i w:val="0"/>
          <w:color w:val="1F2937"/>
          <w:sz w:val="21"/>
        </w:rPr>
        <w:t>LLM Serving Ops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 xml:space="preserve"> - 大模型推理部署与可观测性平台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12.2 推荐简历 Bullet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在 Windows + WSL2 + Docker Desktop 环境中部署 Qwen3-0.6B + vLLM OpenAI-Compatible 推理服务，完成 GPU 容器链路验证、显存预算配置及 WSL2 下 UVA 兼容问题定位。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使用 FastAPI + Nginx 构建推理业务入口，实现健康检查、模型信息、Chat API、反向代理、长请求超时与 upstream 解耦。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使用 Prometheus + Grafana 构建 LLM Serving Dashboard，监控请求队列、KV Cache、生成吞吐、P95 Queue Time、TTFT、E2E Latency，并掌握 Gauge/Counter/Histogram 对应 PromQL。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使用 Locust 完成多并发压测，结合客户端 E2E 与服务端指标分析“吞吐稳定但排队导致 TTFT/E2E 上升”的饱和现象；通过 Docker Compose 实现 5 个核心服务统一编排和一键启动。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12.3 不要写的内容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支持生产级大规模集群/高可用多机部署（未做）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Kubernetes 自动扩缩容（未做）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吞吐提升 xx%（没有做参数优化对照就不要写）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0"/>
        </w:rPr>
        <w:t>多模型智能路由/弹性 GPU 调度（未做）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12.4 30 秒项目介绍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E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示例回答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这个项目主要补齐我在大模型推理部署和 LLMOps 上的工程能力。我从 Qwen3-0.6B 和 vLLM 开始，在 WSL2 + Docker 环境完成 GPU 推理服务部署，然后用 Prometheus/Grafana 监控请求队列、KV Cache、TTFT 和吞吐，用 Locust 做并发压测。之后增加 FastAPI 业务层和 Nginx 反向代理，最后用 Docker Compose 把 vLLM、API、Nginx、Prometheus、Grafana 统一编排。过程中实际解决过显存预算不足、UVA 兼容、Clash localhost 以及 Dockerfile 路径等问题。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12.5 面试时最值得讲的 10 个问题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回答要点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为什么用 vLLM？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在线推理除了模型生成，还需要 scheduler、batching、KV Cache、并发与标准 API。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为什么需要 FastAPI？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把业务接口与 inference engine 解耦，为鉴权、日志、RAG、模型路由留下扩展位置。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为什么还需要 Nginx？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统一入口、reverse proxy、upstream、forwarded headers 和长推理 timeout。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TTFT 和 E2E 区别？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TTFT 是多久开始回答；E2E 是多久全部回答完。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为什么吞吐稳定但 TTFT 变差？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服务达到生成容量后，新请求排队，Queue Time 上升。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KV Cache Usage 和 GPU Memory 一样吗？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不一样；KV Cache 只是显存构成的一部分。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rate() 用在哪里？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Counter -&gt; 单位时间增长速率，例如 generation tokens/s。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histogram_quantile() 用在哪里？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Histogram -&gt; P95/P99，例如 TTFT、Queue、E2E。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Compose service name 为什么能互通？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默认网络提供 DNS，`api` / `vllm` 等 service name 可直接解析。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最有价值的真实故障是什么？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按层讲 UVA / 显存 / Clash / Dockerfile，重点讲定位过程。</w:t>
            </w:r>
          </w:p>
        </w:tc>
      </w:tr>
    </w:tbl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完整 30 题版本见仓库 `docs/INTERVIEW.md`。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附录 A：核心命令速查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GPU / Docker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nvidia-smi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version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ps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ps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Compose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config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up -d --build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logs -f vllm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restart api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down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Health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http://127.0.0.1:8000/v1/models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http://127.0.0.1:8080/health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http://127.0.0.1:8081/nginx-health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http://127.0.0.1:9090/-/healthy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curl http://127.0.0.1:3000/api/health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Nginx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exec nginx nginx -t   # hand-run container stage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docker compose logs -f nginx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i w:val="0"/>
          <w:color w:val="2F5597"/>
          <w:sz w:val="28"/>
        </w:rPr>
        <w:t>Locust</w:t>
      </w:r>
    </w:p>
    <w:p>
      <w:pPr>
        <w:spacing w:before="40" w:after="120" w:line="245" w:lineRule="auto"/>
        <w:ind w:left="173" w:right="173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.venv\Scripts\activate</w:t>
        <w:br/>
      </w:r>
      <w:r>
        <w:rPr>
          <w:rFonts w:ascii="DejaVu Sans Mono" w:hAnsi="DejaVu Sans Mono" w:eastAsia="DejaVu Sans Mono"/>
          <w:b w:val="0"/>
          <w:i w:val="0"/>
          <w:color w:val="111827"/>
          <w:sz w:val="16"/>
        </w:rPr>
        <w:t>locust -f loadtest\locustfile.py --host http://127.0.0.1:8000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i w:val="0"/>
          <w:color w:val="17365D"/>
          <w:sz w:val="36"/>
        </w:rPr>
        <w:t>附录 B：核心 PromQL 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PromQL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Running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6"/>
              </w:rPr>
              <w:t>sum(vllm:num_requests_running)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Waiting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6"/>
              </w:rPr>
              <w:t>sum(vllm:num_requests_waiting)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KV Cache %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6"/>
              </w:rPr>
              <w:t>100 * avg(vllm:kv_cache_usage_perc)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Generation tokens/s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6"/>
              </w:rPr>
              <w:t>sum(rate(vllm:generation_tokens_total[1m]))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P95 Queue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6"/>
              </w:rPr>
              <w:t>histogram_quantile(0.95, sum by (le) (rate(vllm:request_queue_time_seconds_bucket[1m])))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P95 TTFT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6"/>
              </w:rPr>
              <w:t>histogram_quantile(0.95, sum by (le) (rate(vllm:time_to_first_token_seconds_bucket[1m])))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P95 E2E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6"/>
              </w:rPr>
              <w:t>histogram_quantile(0.95, sum by (le) (rate(vllm:e2e_request_latency_seconds_bucket[1m])))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DFF2E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最后的学习闭环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部署：vLLM -&gt; 接口：FastAPI -&gt; 入口：Nginx -&gt; 监控：Prometheus/Grafana -&gt; 压测：Locust -&gt; 编排：Docker Compose -&gt; 排障：分层健康检查 -&gt; 求职：README + 简历 + 面试表达。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9CA3AF"/>
        <w:sz w:val="16"/>
      </w:rPr>
      <w:t>LLM Serving Ops 学习手册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