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304A8">
      <w:pPr>
        <w:pStyle w:val="31"/>
      </w:pPr>
      <w:r>
        <w:t>先导杯校内赛优化报告</w:t>
      </w:r>
    </w:p>
    <w:p w14:paraId="2A45EC6C">
      <w:pPr>
        <w:widowControl/>
        <w:spacing w:after="160"/>
      </w:pPr>
      <w:r>
        <w:rPr>
          <w:b w:val="0"/>
        </w:rPr>
        <w:t xml:space="preserve">队伍名称： </w:t>
      </w:r>
    </w:p>
    <w:p w14:paraId="0582E6B5">
      <w:pPr>
        <w:pStyle w:val="4"/>
      </w:pPr>
      <w:r>
        <w:t>参赛成员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38"/>
        <w:gridCol w:w="3402"/>
        <w:gridCol w:w="2268"/>
      </w:tblGrid>
      <w:tr w14:paraId="03ED51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3E517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w="24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7871D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班级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1E8C4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学号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3D8D8">
            <w:pPr>
              <w:spacing w:before="40" w:after="40" w:line="264" w:lineRule="auto"/>
              <w:jc w:val="center"/>
            </w:pPr>
            <w:r>
              <w:rPr>
                <w:b/>
                <w:sz w:val="21"/>
              </w:rPr>
              <w:t>身份</w:t>
            </w:r>
          </w:p>
        </w:tc>
      </w:tr>
      <w:tr w14:paraId="1B9FE4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3970F">
            <w:pPr>
              <w:spacing w:before="40" w:after="40" w:line="264" w:lineRule="auto"/>
              <w:jc w:val="center"/>
            </w:pPr>
          </w:p>
        </w:tc>
        <w:tc>
          <w:tcPr>
            <w:tcW w:w="24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8E4EE">
            <w:pPr>
              <w:spacing w:before="40" w:after="40" w:line="264" w:lineRule="auto"/>
              <w:jc w:val="center"/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7B71E">
            <w:pPr>
              <w:spacing w:before="40" w:after="40" w:line="264" w:lineRule="auto"/>
              <w:jc w:val="center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642C9">
            <w:pPr>
              <w:spacing w:before="40" w:after="40" w:line="264" w:lineRule="auto"/>
              <w:jc w:val="center"/>
            </w:pPr>
            <w:r>
              <w:rPr>
                <w:b w:val="0"/>
                <w:sz w:val="21"/>
              </w:rPr>
              <w:t>队长</w:t>
            </w:r>
          </w:p>
        </w:tc>
      </w:tr>
      <w:tr w14:paraId="0A2D9A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D2127">
            <w:pPr>
              <w:spacing w:before="40" w:after="40" w:line="264" w:lineRule="auto"/>
              <w:jc w:val="center"/>
            </w:pPr>
          </w:p>
        </w:tc>
        <w:tc>
          <w:tcPr>
            <w:tcW w:w="24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B0112">
            <w:pPr>
              <w:spacing w:before="40" w:after="40" w:line="264" w:lineRule="auto"/>
              <w:jc w:val="center"/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7C5F3">
            <w:pPr>
              <w:spacing w:before="40" w:after="40" w:line="264" w:lineRule="auto"/>
              <w:jc w:val="center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16928">
            <w:pPr>
              <w:spacing w:before="40" w:after="40" w:line="264" w:lineRule="auto"/>
              <w:jc w:val="center"/>
            </w:pPr>
            <w:r>
              <w:rPr>
                <w:b w:val="0"/>
                <w:sz w:val="21"/>
              </w:rPr>
              <w:t>成员</w:t>
            </w:r>
          </w:p>
        </w:tc>
      </w:tr>
      <w:tr w14:paraId="1D8611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3E5AD">
            <w:pPr>
              <w:spacing w:before="40" w:after="40" w:line="264" w:lineRule="auto"/>
              <w:jc w:val="center"/>
            </w:pPr>
          </w:p>
        </w:tc>
        <w:tc>
          <w:tcPr>
            <w:tcW w:w="24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D457A">
            <w:pPr>
              <w:spacing w:before="40" w:after="40" w:line="264" w:lineRule="auto"/>
              <w:jc w:val="center"/>
            </w:pP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E8711">
            <w:pPr>
              <w:spacing w:before="40" w:after="40" w:line="264" w:lineRule="auto"/>
              <w:jc w:val="center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F6F1F">
            <w:pPr>
              <w:spacing w:before="40" w:after="40" w:line="264" w:lineRule="auto"/>
              <w:jc w:val="center"/>
            </w:pPr>
            <w:r>
              <w:rPr>
                <w:b w:val="0"/>
                <w:sz w:val="21"/>
              </w:rPr>
              <w:t>成员</w:t>
            </w:r>
          </w:p>
        </w:tc>
      </w:tr>
    </w:tbl>
    <w:p w14:paraId="64947CE0">
      <w:pPr>
        <w:widowControl/>
        <w:spacing w:before="0" w:after="40" w:line="20" w:lineRule="exact"/>
      </w:pPr>
    </w:p>
    <w:p w14:paraId="7DA6B588">
      <w:pPr>
        <w:keepNext/>
        <w:widowControl/>
        <w:rPr>
          <w:b w:val="0"/>
        </w:rPr>
      </w:pPr>
    </w:p>
    <w:p w14:paraId="059B4CAA">
      <w:pPr>
        <w:pStyle w:val="4"/>
        <w:keepNext/>
        <w:widowControl/>
      </w:pPr>
      <w:r>
        <w:t>摘要</w:t>
      </w:r>
    </w:p>
    <w:p w14:paraId="42D8D70A">
      <w:pPr>
        <w:keepNext w:val="0"/>
        <w:widowControl/>
      </w:pPr>
      <w:r>
        <w:t>概述优化目标、主要方法及核心实验结果。</w:t>
      </w:r>
    </w:p>
    <w:p w14:paraId="1121AE46">
      <w:pPr>
        <w:pStyle w:val="3"/>
        <w:pageBreakBefore w:val="0"/>
      </w:pPr>
      <w:bookmarkStart w:id="0" w:name="_GoBack"/>
      <w:bookmarkEnd w:id="0"/>
    </w:p>
    <w:p w14:paraId="54C68DDB">
      <w:pPr>
        <w:pStyle w:val="3"/>
        <w:pageBreakBefore w:val="0"/>
      </w:pPr>
      <w:r>
        <w:t>一 实验环境与运行说明</w:t>
      </w:r>
    </w:p>
    <w:p w14:paraId="239CFDED">
      <w:pPr>
        <w:keepNext w:val="0"/>
        <w:widowControl/>
      </w:pPr>
      <w:r>
        <w:t>根据环境检查输出，填写下列设备名称与软件版本。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953"/>
      </w:tblGrid>
      <w:tr w14:paraId="3097EB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391C7">
            <w:pPr>
              <w:snapToGrid w:val="0"/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配置项目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C1D41">
            <w:pPr>
              <w:snapToGrid w:val="0"/>
              <w:spacing w:before="0" w:after="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实验配置</w:t>
            </w:r>
          </w:p>
        </w:tc>
      </w:tr>
      <w:tr w14:paraId="700000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01B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DCU设备名称（device）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030">
            <w:pPr>
              <w:snapToGrid w:val="0"/>
              <w:spacing w:before="0" w:after="0" w:line="240" w:lineRule="auto"/>
              <w:jc w:val="left"/>
            </w:pPr>
          </w:p>
        </w:tc>
      </w:tr>
      <w:tr w14:paraId="700000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07F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Python版本（python）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094">
            <w:pPr>
              <w:snapToGrid w:val="0"/>
              <w:spacing w:before="0" w:after="0" w:line="240" w:lineRule="auto"/>
              <w:jc w:val="left"/>
            </w:pPr>
          </w:p>
        </w:tc>
      </w:tr>
      <w:tr w14:paraId="700000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0E3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PyTorch版本（torch）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0F8">
            <w:pPr>
              <w:snapToGrid w:val="0"/>
              <w:spacing w:before="0" w:after="0" w:line="240" w:lineRule="auto"/>
              <w:jc w:val="left"/>
            </w:pPr>
          </w:p>
        </w:tc>
      </w:tr>
      <w:tr w14:paraId="700001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147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HIP版本（torch HIP）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15C">
            <w:pPr>
              <w:snapToGrid w:val="0"/>
              <w:spacing w:before="0" w:after="0" w:line="240" w:lineRule="auto"/>
              <w:jc w:val="left"/>
            </w:pPr>
          </w:p>
        </w:tc>
      </w:tr>
      <w:tr w14:paraId="700001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1AB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Transformers版本（transformers）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1C0">
            <w:pPr>
              <w:snapToGrid w:val="0"/>
              <w:spacing w:before="0" w:after="0" w:line="240" w:lineRule="auto"/>
              <w:jc w:val="left"/>
            </w:pPr>
          </w:p>
        </w:tc>
      </w:tr>
      <w:tr w14:paraId="700001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20F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Tokenizers版本（tokenizers）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224">
            <w:pPr>
              <w:snapToGrid w:val="0"/>
              <w:spacing w:before="0" w:after="0" w:line="240" w:lineRule="auto"/>
              <w:jc w:val="left"/>
            </w:pPr>
          </w:p>
        </w:tc>
      </w:tr>
      <w:tr w14:paraId="700002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273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Accelerate版本（accelerate）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288">
            <w:pPr>
              <w:snapToGrid w:val="0"/>
              <w:spacing w:before="0" w:after="0" w:line="240" w:lineRule="auto"/>
              <w:jc w:val="left"/>
            </w:pPr>
          </w:p>
        </w:tc>
      </w:tr>
      <w:tr w14:paraId="700002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2D7">
            <w:pPr>
              <w:snapToGrid w:val="0"/>
              <w:spacing w:before="0" w:after="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NumPy版本（numpy）</w:t>
            </w:r>
          </w:p>
        </w:tc>
        <w:tc>
          <w:tcPr>
            <w:tcW w:w="595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002EC">
            <w:pPr>
              <w:snapToGrid w:val="0"/>
              <w:spacing w:before="0" w:after="0" w:line="240" w:lineRule="auto"/>
              <w:jc w:val="left"/>
            </w:pPr>
          </w:p>
        </w:tc>
      </w:tr>
    </w:tbl>
    <w:p w14:paraId="577C3F3A">
      <w:pPr>
        <w:pStyle w:val="4"/>
        <w:pageBreakBefore w:val="0"/>
      </w:pPr>
    </w:p>
    <w:p w14:paraId="51B9CC2F">
      <w:pPr>
        <w:pStyle w:val="4"/>
        <w:pageBreakBefore w:val="0"/>
      </w:pPr>
      <w:r>
        <w:t>运行说明</w:t>
      </w:r>
    </w:p>
    <w:p w14:paraId="4E50AD03">
      <w:pPr>
        <w:keepNext w:val="0"/>
        <w:widowControl/>
      </w:pPr>
      <w:r>
        <w:t>说明程序入口、运行命令及必要准备步骤。使用额外依赖、自定义算子或量化转换时，简要说明相应步骤及源码位置；未涉及的无需填写。</w:t>
      </w:r>
    </w:p>
    <w:p w14:paraId="549109F4">
      <w:pPr>
        <w:keepNext w:val="0"/>
        <w:widowControl/>
        <w:spacing w:after="60" w:line="20" w:lineRule="exact"/>
      </w:pPr>
    </w:p>
    <w:p w14:paraId="491FEAEC">
      <w:pPr>
        <w:pStyle w:val="3"/>
        <w:pageBreakBefore/>
      </w:pPr>
      <w:r>
        <w:t>二 程序结构与优化实现</w:t>
      </w:r>
    </w:p>
    <w:p w14:paraId="5491D8C5">
      <w:pPr>
        <w:pStyle w:val="4"/>
        <w:pageBreakBefore w:val="0"/>
      </w:pPr>
      <w:r>
        <w:t>代码修改说明</w:t>
      </w:r>
    </w:p>
    <w:p w14:paraId="06532247">
      <w:pPr>
        <w:keepNext w:val="0"/>
        <w:widowControl/>
      </w:pPr>
      <w:r>
        <w:t>列明新增或修改的主要代码文件及其功能，说明与FP32基准实现的差异。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685"/>
        <w:gridCol w:w="3402"/>
      </w:tblGrid>
      <w:tr w14:paraId="70A9A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2F820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文件或模块</w:t>
            </w:r>
          </w:p>
        </w:tc>
        <w:tc>
          <w:tcPr>
            <w:tcW w:w="368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39C73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修改内容</w:t>
            </w:r>
          </w:p>
        </w:tc>
        <w:tc>
          <w:tcPr>
            <w:tcW w:w="34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30C8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功能与作用</w:t>
            </w:r>
          </w:p>
        </w:tc>
      </w:tr>
      <w:tr w14:paraId="654B07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50E60">
            <w:pPr>
              <w:spacing w:before="40" w:after="40" w:line="264" w:lineRule="auto"/>
              <w:jc w:val="left"/>
            </w:pPr>
          </w:p>
        </w:tc>
        <w:tc>
          <w:tcPr>
            <w:tcW w:w="368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C9298">
            <w:pPr>
              <w:spacing w:before="40" w:after="40" w:line="264" w:lineRule="auto"/>
              <w:jc w:val="left"/>
            </w:pPr>
          </w:p>
        </w:tc>
        <w:tc>
          <w:tcPr>
            <w:tcW w:w="34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6D4B4">
            <w:pPr>
              <w:spacing w:before="40" w:after="40" w:line="264" w:lineRule="auto"/>
              <w:jc w:val="left"/>
            </w:pPr>
          </w:p>
        </w:tc>
      </w:tr>
      <w:tr w14:paraId="7297D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66B16">
            <w:pPr>
              <w:spacing w:before="40" w:after="40" w:line="264" w:lineRule="auto"/>
              <w:jc w:val="left"/>
            </w:pPr>
          </w:p>
        </w:tc>
        <w:tc>
          <w:tcPr>
            <w:tcW w:w="368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47213">
            <w:pPr>
              <w:spacing w:before="40" w:after="40" w:line="264" w:lineRule="auto"/>
              <w:jc w:val="left"/>
            </w:pPr>
          </w:p>
        </w:tc>
        <w:tc>
          <w:tcPr>
            <w:tcW w:w="34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45AA1">
            <w:pPr>
              <w:spacing w:before="40" w:after="40" w:line="264" w:lineRule="auto"/>
              <w:jc w:val="left"/>
            </w:pPr>
          </w:p>
        </w:tc>
      </w:tr>
    </w:tbl>
    <w:p w14:paraId="46A16294">
      <w:pPr>
        <w:keepNext w:val="0"/>
        <w:widowControl/>
        <w:spacing w:after="60" w:line="20" w:lineRule="exact"/>
      </w:pPr>
    </w:p>
    <w:p w14:paraId="5F8BA7EB">
      <w:pPr>
        <w:pStyle w:val="4"/>
        <w:pageBreakBefore w:val="0"/>
      </w:pPr>
      <w:r>
        <w:t>优化方法</w:t>
      </w:r>
    </w:p>
    <w:p w14:paraId="39E49CCC">
      <w:pPr>
        <w:keepNext w:val="0"/>
        <w:widowControl/>
      </w:pPr>
      <w:r>
        <w:t>针对各项优化，说明性能瓶颈、实现方法及作用机制；涉及计算精度调整时，注明所用精度及对结果一致性的影响。</w:t>
      </w:r>
    </w:p>
    <w:p w14:paraId="7D2ACAD7">
      <w:pPr>
        <w:pStyle w:val="3"/>
        <w:pageBreakBefore w:val="0"/>
      </w:pPr>
    </w:p>
    <w:p w14:paraId="55628558">
      <w:pPr>
        <w:pStyle w:val="3"/>
        <w:pageBreakBefore w:val="0"/>
      </w:pPr>
      <w:r>
        <w:t>三 实验结果</w:t>
      </w:r>
    </w:p>
    <w:p w14:paraId="1BFB1B83">
      <w:pPr>
        <w:keepNext w:val="0"/>
        <w:widowControl/>
      </w:pPr>
      <w:r>
        <w:t>在相同设备、输入及计时条件下，对FP32基准程序与优化程序进行对比。测试脚本对每项任务使用另一组同规格输入预热1次，再计时运行1次；以下数据须来自与最终提交代码对应的一轮测试。未完成的项目标注“未完成”。</w:t>
      </w:r>
    </w:p>
    <w:p w14:paraId="00DAFDA8">
      <w:pPr>
        <w:pStyle w:val="4"/>
        <w:pageBreakBefore w:val="0"/>
      </w:pPr>
      <w:r>
        <w:t>推理性能对比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835"/>
        <w:gridCol w:w="2551"/>
      </w:tblGrid>
      <w:tr w14:paraId="3E816E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61F27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负载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ACE62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FP32基准</w:t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t>耗时（秒）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FDFEB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优化程序</w:t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t>耗时（秒）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DAA2F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加速比</w:t>
            </w:r>
          </w:p>
        </w:tc>
      </w:tr>
      <w:tr w14:paraId="0AD013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FCBFA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 单条生成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C7713">
            <w:pPr>
              <w:spacing w:before="40" w:after="40" w:line="264" w:lineRule="auto"/>
              <w:jc w:val="center"/>
            </w:pP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213D2">
            <w:pPr>
              <w:spacing w:before="40" w:after="40" w:line="264" w:lineRule="auto"/>
              <w:jc w:val="center"/>
            </w:pPr>
          </w:p>
        </w:tc>
        <w:tc>
          <w:tcPr>
            <w:tcW w:w="25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75E36">
            <w:pPr>
              <w:spacing w:before="40" w:after="40" w:line="264" w:lineRule="auto"/>
              <w:jc w:val="center"/>
            </w:pPr>
          </w:p>
        </w:tc>
      </w:tr>
      <w:tr w14:paraId="421F8B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8077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多条生成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574C5">
            <w:pPr>
              <w:spacing w:before="40" w:after="40" w:line="264" w:lineRule="auto"/>
              <w:jc w:val="center"/>
            </w:pP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07682">
            <w:pPr>
              <w:spacing w:before="40" w:after="40" w:line="264" w:lineRule="auto"/>
              <w:jc w:val="center"/>
            </w:pPr>
          </w:p>
        </w:tc>
        <w:tc>
          <w:tcPr>
            <w:tcW w:w="25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BC381">
            <w:pPr>
              <w:spacing w:before="40" w:after="40" w:line="264" w:lineRule="auto"/>
              <w:jc w:val="center"/>
            </w:pPr>
          </w:p>
        </w:tc>
      </w:tr>
      <w:tr w14:paraId="4846B8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12B56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生成较长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A612D">
            <w:pPr>
              <w:spacing w:before="40" w:after="40" w:line="264" w:lineRule="auto"/>
              <w:jc w:val="center"/>
            </w:pP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7AC7C">
            <w:pPr>
              <w:spacing w:before="40" w:after="40" w:line="264" w:lineRule="auto"/>
              <w:jc w:val="center"/>
            </w:pPr>
          </w:p>
        </w:tc>
        <w:tc>
          <w:tcPr>
            <w:tcW w:w="25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3246D">
            <w:pPr>
              <w:spacing w:before="40" w:after="40" w:line="264" w:lineRule="auto"/>
              <w:jc w:val="center"/>
            </w:pPr>
          </w:p>
        </w:tc>
      </w:tr>
      <w:tr w14:paraId="33905E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10212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输入较长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BDE90">
            <w:pPr>
              <w:spacing w:before="40" w:after="40" w:line="264" w:lineRule="auto"/>
              <w:jc w:val="center"/>
            </w:pPr>
          </w:p>
        </w:tc>
        <w:tc>
          <w:tcPr>
            <w:tcW w:w="28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D665D">
            <w:pPr>
              <w:spacing w:before="40" w:after="40" w:line="264" w:lineRule="auto"/>
              <w:jc w:val="center"/>
            </w:pPr>
          </w:p>
        </w:tc>
        <w:tc>
          <w:tcPr>
            <w:tcW w:w="25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1D486">
            <w:pPr>
              <w:spacing w:before="40" w:after="40" w:line="264" w:lineRule="auto"/>
              <w:jc w:val="center"/>
            </w:pPr>
          </w:p>
        </w:tc>
      </w:tr>
    </w:tbl>
    <w:p w14:paraId="46E5C42A">
      <w:pPr>
        <w:keepNext w:val="0"/>
        <w:widowControl/>
        <w:spacing w:after="60" w:line="20" w:lineRule="exact"/>
      </w:pPr>
    </w:p>
    <w:p w14:paraId="7BEE456F">
      <w:pPr>
        <w:keepNext w:val="0"/>
        <w:widowControl/>
      </w:pPr>
      <w:r>
        <w:t>加速比＝同负载FP32基准耗时÷优化程序耗时。该值用于说明优化效果，不等同于与全体队伍比较的性能得分。</w:t>
      </w:r>
    </w:p>
    <w:p w14:paraId="6EF1B79F">
      <w:pPr>
        <w:pStyle w:val="4"/>
        <w:pageBreakBefore/>
      </w:pPr>
      <w:r>
        <w:t>结果一致性与显存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098"/>
        <w:gridCol w:w="1984"/>
        <w:gridCol w:w="1984"/>
        <w:gridCol w:w="2948"/>
      </w:tblGrid>
      <w:tr w14:paraId="087E06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B9D14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负载</w:t>
            </w:r>
          </w:p>
        </w:tc>
        <w:tc>
          <w:tcPr>
            <w:tcW w:w="209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E78C3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相同</w:t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t>字母数</w:t>
            </w: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606CB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总比较</w:t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t>位置数</w:t>
            </w: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119A9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一致率</w:t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t>（%）</w:t>
            </w:r>
          </w:p>
        </w:tc>
        <w:tc>
          <w:tcPr>
            <w:tcW w:w="29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08384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峰值显存</w:t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宋体"/>
                <w:b/>
                <w:color w:val="000000"/>
                <w:sz w:val="21"/>
              </w:rPr>
              <w:t>（MB，可选）</w:t>
            </w:r>
          </w:p>
        </w:tc>
      </w:tr>
      <w:tr w14:paraId="4F29DA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71CB7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09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DA25B">
            <w:pPr>
              <w:spacing w:before="40" w:after="40" w:line="264" w:lineRule="auto"/>
              <w:jc w:val="center"/>
            </w:pP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1F32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514AB">
            <w:pPr>
              <w:spacing w:before="40" w:after="40" w:line="264" w:lineRule="auto"/>
              <w:jc w:val="center"/>
            </w:pPr>
          </w:p>
        </w:tc>
        <w:tc>
          <w:tcPr>
            <w:tcW w:w="29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E9B02">
            <w:pPr>
              <w:spacing w:before="40" w:after="40" w:line="264" w:lineRule="auto"/>
              <w:jc w:val="center"/>
            </w:pPr>
          </w:p>
        </w:tc>
      </w:tr>
      <w:tr w14:paraId="5FD31D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8D6BF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209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AE009">
            <w:pPr>
              <w:spacing w:before="40" w:after="40" w:line="264" w:lineRule="auto"/>
              <w:jc w:val="center"/>
            </w:pP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E3407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2048</w:t>
            </w: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B0AE">
            <w:pPr>
              <w:spacing w:before="40" w:after="40" w:line="264" w:lineRule="auto"/>
              <w:jc w:val="center"/>
            </w:pPr>
          </w:p>
        </w:tc>
        <w:tc>
          <w:tcPr>
            <w:tcW w:w="29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84988">
            <w:pPr>
              <w:spacing w:before="40" w:after="40" w:line="264" w:lineRule="auto"/>
              <w:jc w:val="center"/>
            </w:pPr>
          </w:p>
        </w:tc>
      </w:tr>
      <w:tr w14:paraId="47D21B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0FDF5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09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7FDCB">
            <w:pPr>
              <w:spacing w:before="40" w:after="40" w:line="264" w:lineRule="auto"/>
              <w:jc w:val="center"/>
            </w:pP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6BE9B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2048</w:t>
            </w: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C6140">
            <w:pPr>
              <w:spacing w:before="40" w:after="40" w:line="264" w:lineRule="auto"/>
              <w:jc w:val="center"/>
            </w:pPr>
          </w:p>
        </w:tc>
        <w:tc>
          <w:tcPr>
            <w:tcW w:w="29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AEC31">
            <w:pPr>
              <w:spacing w:before="40" w:after="40" w:line="264" w:lineRule="auto"/>
              <w:jc w:val="center"/>
            </w:pPr>
          </w:p>
        </w:tc>
      </w:tr>
      <w:tr w14:paraId="722EAC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2D07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209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C417F">
            <w:pPr>
              <w:spacing w:before="40" w:after="40" w:line="264" w:lineRule="auto"/>
              <w:jc w:val="center"/>
            </w:pP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D1BF1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256</w:t>
            </w:r>
          </w:p>
        </w:tc>
        <w:tc>
          <w:tcPr>
            <w:tcW w:w="198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59CEE">
            <w:pPr>
              <w:spacing w:before="40" w:after="40" w:line="264" w:lineRule="auto"/>
              <w:jc w:val="center"/>
            </w:pPr>
          </w:p>
        </w:tc>
        <w:tc>
          <w:tcPr>
            <w:tcW w:w="29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64828">
            <w:pPr>
              <w:spacing w:before="40" w:after="40" w:line="264" w:lineRule="auto"/>
              <w:jc w:val="center"/>
            </w:pPr>
          </w:p>
        </w:tc>
      </w:tr>
    </w:tbl>
    <w:p w14:paraId="0F234E25">
      <w:pPr>
        <w:keepNext w:val="0"/>
        <w:widowControl/>
        <w:spacing w:after="60" w:line="20" w:lineRule="exact"/>
      </w:pPr>
    </w:p>
    <w:p w14:paraId="0D895784">
      <w:pPr>
        <w:keepNext w:val="0"/>
        <w:widowControl/>
      </w:pPr>
      <w:r>
        <w:t>每种负载一致率＝相同氨基酸字母数÷规定比较位置数×100%。总体一致率为四种负载一致率的平均值。显存数据为可选项。</w:t>
      </w:r>
    </w:p>
    <w:p w14:paraId="2E287809">
      <w:pPr>
        <w:keepNext w:val="0"/>
        <w:widowControl/>
      </w:pPr>
      <w:r>
        <w:t>实验依据：[填写本轮原始JSON结果及完整日志的文件名称]</w:t>
      </w:r>
    </w:p>
    <w:p w14:paraId="5E80488A">
      <w:pPr>
        <w:keepNext w:val="0"/>
        <w:widowControl/>
      </w:pPr>
      <w:r>
        <w:t>局部算子结果与整模型结果应分别记录，不得以张量误差通过代替生成字母一致性。</w:t>
      </w:r>
    </w:p>
    <w:p w14:paraId="4139911A">
      <w:pPr>
        <w:pStyle w:val="3"/>
        <w:pageBreakBefore w:val="0"/>
      </w:pPr>
      <w:r>
        <w:t>四 总结与成员分工</w:t>
      </w:r>
    </w:p>
    <w:p w14:paraId="676D2A67">
      <w:pPr>
        <w:pStyle w:val="4"/>
        <w:pageBreakBefore w:val="0"/>
      </w:pPr>
      <w:r>
        <w:t>结果分析与总结</w:t>
      </w:r>
    </w:p>
    <w:p w14:paraId="255C77F2">
      <w:pPr>
        <w:keepNext w:val="0"/>
        <w:widowControl/>
      </w:pPr>
      <w:r>
        <w:t>总结主要优化成果，结合实验数据分析性能与一致性的变化，说明方案局限、问题处理及后续改进方向。</w:t>
      </w:r>
    </w:p>
    <w:p w14:paraId="086B47E5">
      <w:pPr>
        <w:keepNext w:val="0"/>
        <w:widowControl/>
      </w:pPr>
    </w:p>
    <w:p w14:paraId="78A355AF">
      <w:pPr>
        <w:pStyle w:val="4"/>
        <w:pageBreakBefore w:val="0"/>
      </w:pPr>
      <w:r>
        <w:t>成员分工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654"/>
      </w:tblGrid>
      <w:tr w14:paraId="5AA803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5569A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成员姓名</w:t>
            </w:r>
          </w:p>
        </w:tc>
        <w:tc>
          <w:tcPr>
            <w:tcW w:w="76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5209A">
            <w:pPr>
              <w:spacing w:before="40" w:after="4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工作内容</w:t>
            </w:r>
          </w:p>
        </w:tc>
      </w:tr>
      <w:tr w14:paraId="4A89F2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CF512">
            <w:pPr>
              <w:spacing w:before="40" w:after="40" w:line="264" w:lineRule="auto"/>
              <w:jc w:val="left"/>
            </w:pPr>
          </w:p>
        </w:tc>
        <w:tc>
          <w:tcPr>
            <w:tcW w:w="76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D3633">
            <w:pPr>
              <w:spacing w:before="40" w:after="40" w:line="264" w:lineRule="auto"/>
              <w:jc w:val="left"/>
            </w:pPr>
          </w:p>
        </w:tc>
      </w:tr>
      <w:tr w14:paraId="773485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B672B">
            <w:pPr>
              <w:spacing w:before="40" w:after="40" w:line="264" w:lineRule="auto"/>
              <w:jc w:val="left"/>
            </w:pPr>
          </w:p>
        </w:tc>
        <w:tc>
          <w:tcPr>
            <w:tcW w:w="76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AB8A">
            <w:pPr>
              <w:spacing w:before="40" w:after="40" w:line="264" w:lineRule="auto"/>
              <w:jc w:val="left"/>
            </w:pPr>
          </w:p>
        </w:tc>
      </w:tr>
      <w:tr w14:paraId="5EDFEF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03542">
            <w:pPr>
              <w:spacing w:before="40" w:after="40" w:line="264" w:lineRule="auto"/>
              <w:jc w:val="left"/>
            </w:pPr>
          </w:p>
        </w:tc>
        <w:tc>
          <w:tcPr>
            <w:tcW w:w="76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984D3">
            <w:pPr>
              <w:spacing w:before="40" w:after="40" w:line="264" w:lineRule="auto"/>
              <w:jc w:val="left"/>
            </w:pPr>
          </w:p>
        </w:tc>
      </w:tr>
    </w:tbl>
    <w:p w14:paraId="38260623">
      <w:pPr>
        <w:keepNext w:val="0"/>
        <w:widowControl/>
        <w:spacing w:after="60" w:line="20" w:lineRule="exact"/>
      </w:pPr>
    </w:p>
    <w:p w14:paraId="0E5209AD">
      <w:pPr>
        <w:keepNext w:val="0"/>
        <w:widowControl/>
      </w:pPr>
    </w:p>
    <w:sectPr>
      <w:footerReference r:id="rId7" w:type="first"/>
      <w:footerReference r:id="rId5" w:type="default"/>
      <w:footerReference r:id="rId6" w:type="even"/>
      <w:pgSz w:w="12240" w:h="15840"/>
      <w:pgMar w:top="1077" w:right="1134" w:bottom="1077" w:left="1134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52895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5478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4442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D75EC"/>
    <w:rsid w:val="2D4E6FE5"/>
    <w:rsid w:val="2F2B74BE"/>
    <w:rsid w:val="7E9B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pageBreakBefore w:val="0"/>
      <w:widowControl/>
      <w:spacing w:after="120" w:line="276" w:lineRule="auto"/>
    </w:pPr>
    <w:rPr>
      <w:rFonts w:ascii="Arial" w:hAnsi="Arial" w:eastAsia="宋体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180" w:after="120"/>
      <w:outlineLvl w:val="0"/>
    </w:pPr>
    <w:rPr>
      <w:rFonts w:ascii="Arial" w:hAnsi="Arial" w:eastAsia="微软雅黑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120"/>
      <w:outlineLvl w:val="1"/>
    </w:pPr>
    <w:rPr>
      <w:rFonts w:ascii="Arial" w:hAnsi="Arial" w:eastAsia="微软雅黑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180" w:line="240" w:lineRule="auto"/>
      <w:contextualSpacing/>
    </w:pPr>
    <w:rPr>
      <w:rFonts w:ascii="Arial" w:hAnsi="Arial" w:eastAsia="微软雅黑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315</Words>
  <Characters>416</Characters>
  <Lines>0</Lines>
  <Paragraphs>0</Paragraphs>
  <TotalTime>17</TotalTime>
  <ScaleCrop>false</ScaleCrop>
  <LinksUpToDate>false</LinksUpToDate>
  <CharactersWithSpaces>420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张胜祥</dc:creator>
  <cp:lastModifiedBy>张胜祥</cp:lastModifiedBy>
  <dcterms:modified xsi:type="dcterms:W3CDTF">2026-10-28T03:09:42Z</dcterms:modified>
  <dc:title>先导杯校内赛优化报告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eyJoZGlkIjoiYmI5NzM1N2FlMTlmMThhZjY4OTMyZmZmYzE1YzkyYzEiLCJ1c2VySWQiOiI4NDM1MTkwMzIifQ==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D863CDEB1F0D49BB8D2ACE490ED58DC1_12</vt:lpwstr>
  </property>
</Properties>
</file>