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pPr>
      <w:r w:rsidDel="00000000" w:rsidR="00000000" w:rsidRPr="00000000">
        <w:rPr/>
        <w:drawing>
          <wp:inline distB="0" distT="0" distL="0" distR="0">
            <wp:extent cx="1905000" cy="2209800"/>
            <wp:effectExtent b="0" l="0" r="0" t="0"/>
            <wp:docPr descr="Resultado de imagem para logo ifsp sÃ£o paul" id="1" name="image1.jpg"/>
            <a:graphic>
              <a:graphicData uri="http://schemas.openxmlformats.org/drawingml/2006/picture">
                <pic:pic>
                  <pic:nvPicPr>
                    <pic:cNvPr descr="Resultado de imagem para logo ifsp sÃ£o paul" id="0" name="image1.jpg"/>
                    <pic:cNvPicPr preferRelativeResize="0"/>
                  </pic:nvPicPr>
                  <pic:blipFill>
                    <a:blip r:embed="rId6"/>
                    <a:srcRect b="0" l="0" r="0" t="0"/>
                    <a:stretch>
                      <a:fillRect/>
                    </a:stretch>
                  </pic:blipFill>
                  <pic:spPr>
                    <a:xfrm>
                      <a:off x="0" y="0"/>
                      <a:ext cx="19050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BD2A3 – Prof. Francisco Verissimo Luciano</w:t>
      </w:r>
    </w:p>
    <w:p w:rsidR="00000000" w:rsidDel="00000000" w:rsidP="00000000" w:rsidRDefault="00000000" w:rsidRPr="00000000" w14:paraId="00000003">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Trabalho de Banco de Dados</w:t>
      </w:r>
    </w:p>
    <w:p w:rsidR="00000000" w:rsidDel="00000000" w:rsidP="00000000" w:rsidRDefault="00000000" w:rsidRPr="00000000" w14:paraId="00000009">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JudisTads - sistema de coleta, busca e indexação de processos e decisões judiciais</w:t>
      </w:r>
    </w:p>
    <w:p w:rsidR="00000000" w:rsidDel="00000000" w:rsidP="00000000" w:rsidRDefault="00000000" w:rsidRPr="00000000" w14:paraId="0000000A">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São Paulo</w:t>
      </w:r>
    </w:p>
    <w:p w:rsidR="00000000" w:rsidDel="00000000" w:rsidP="00000000" w:rsidRDefault="00000000" w:rsidRPr="00000000" w14:paraId="00000012">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2019</w:t>
      </w:r>
    </w:p>
    <w:p w:rsidR="00000000" w:rsidDel="00000000" w:rsidP="00000000" w:rsidRDefault="00000000" w:rsidRPr="00000000" w14:paraId="00000013">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Resumo</w:t>
      </w:r>
    </w:p>
    <w:p w:rsidR="00000000" w:rsidDel="00000000" w:rsidP="00000000" w:rsidRDefault="00000000" w:rsidRPr="00000000" w14:paraId="00000014">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Judistads trata-se de um sistema que tenta ajudar os usuários para a realização de pesquisas judiciais desejadas. Foi esquematizado para ser implementado com um tipo de banco de dados não relacional, facilitando a inserção no banco de informações, usando uma interface intuitiva e simples para a grande maioria dos públicos não ter problema em sua utilização. Foi originalmente pensado para ser um website, mas a implementação pode ser aplicada em uma aplicação.</w:t>
      </w:r>
    </w:p>
    <w:p w:rsidR="00000000" w:rsidDel="00000000" w:rsidP="00000000" w:rsidRDefault="00000000" w:rsidRPr="00000000" w14:paraId="0000001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O processo do sistema se baseia na inserção de informações e estas são usadas para a pesquisa no banco de dados e retorna as possíveis informações desejadas pelo usuário e este escolhe qual a mais próxima de sua pesquisa para a visualização.</w:t>
      </w:r>
    </w:p>
    <w:p w:rsidR="00000000" w:rsidDel="00000000" w:rsidP="00000000" w:rsidRDefault="00000000" w:rsidRPr="00000000" w14:paraId="00000016">
      <w:pPr>
        <w:spacing w:line="360"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funcionamento da parte do site se baseia em uma aplicação web que permite o usuário, através de uma pequena informação ou até uma informação mais elaborada (trechos do processo, entre outros), fazer buscas de processos e decisões judiciais, utilizando uma barra de pesquisa e filtros pré-estabelecidos.</w:t>
      </w:r>
    </w:p>
    <w:p w:rsidR="00000000" w:rsidDel="00000000" w:rsidP="00000000" w:rsidRDefault="00000000" w:rsidRPr="00000000" w14:paraId="00000017">
      <w:pPr>
        <w:jc w:val="both"/>
        <w:rPr>
          <w:rFonts w:ascii="Arial" w:cs="Arial" w:eastAsia="Arial" w:hAnsi="Arial"/>
          <w:b w:val="1"/>
          <w:sz w:val="24"/>
          <w:szCs w:val="24"/>
        </w:rPr>
      </w:pPr>
      <w:r w:rsidDel="00000000" w:rsidR="00000000" w:rsidRPr="00000000">
        <w:rPr>
          <w:rFonts w:ascii="Arial" w:cs="Arial" w:eastAsia="Arial" w:hAnsi="Arial"/>
          <w:sz w:val="24"/>
          <w:szCs w:val="24"/>
          <w:rtl w:val="0"/>
        </w:rPr>
        <w:tab/>
      </w:r>
      <w:r w:rsidDel="00000000" w:rsidR="00000000" w:rsidRPr="00000000">
        <w:rPr>
          <w:rtl w:val="0"/>
        </w:rPr>
      </w:r>
    </w:p>
    <w:p w:rsidR="00000000" w:rsidDel="00000000" w:rsidP="00000000" w:rsidRDefault="00000000" w:rsidRPr="00000000" w14:paraId="00000018">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9">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A">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B">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C">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D">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E">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F">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0">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1">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2">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3">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5">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Sumário</w:t>
      </w:r>
    </w:p>
    <w:sdt>
      <w:sdtPr>
        <w:docPartObj>
          <w:docPartGallery w:val="Table of Contents"/>
          <w:docPartUnique w:val="1"/>
        </w:docPartObj>
      </w:sdtPr>
      <w:sdtContent>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Introdução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Tecnologias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Banco de Dados não relacional (NoSQL/Orientado a Documento)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Aplicações WebService (SoupUI/Postman)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Indexação (Middleware entre Db e Site)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Site “Judistads”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Funcionamento do sistema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F">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0">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2">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8">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9">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A">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B">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C">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F">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1">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2">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4">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5">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6">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objetivo desse sistema é permitir a maior praticidade para a realização de pesquisa de processos ou decisões judiciais, para um público majoritariamente mais velho ou que estejam cursando ou trabalhando na área de direito, porém sendo aberto para todos os que tiverem interesse em ver algo relacionado.</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escolha foi feito baseando-se em um interesse dos integrantes pela melhora da pesquisa de informações judiciais, visto que alguns sites que foram vistos tinham uma dificuldade para se fazer pesquisas, pois teria que ser preenchidos vários campos para se ter uma resposta, fazendo com que a ideia de fazer pesquisas usando palavras chaves seria bem mais interessantes do que ter que informar várias informações para se poder fazer qualquer tipo de pesquisa.</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usará um web service para puxar as informações do DJE e as colocar em um banco de dados não relacional (MongoDb, DocumentDb ou Cassandra), facilitando a inserção de informações, sendo atualizados a cada 3 dias as informações dele. Para o usuário </w:t>
      </w:r>
      <w:r w:rsidDel="00000000" w:rsidR="00000000" w:rsidRPr="00000000">
        <w:rPr>
          <w:rFonts w:ascii="Arial" w:cs="Arial" w:eastAsia="Arial" w:hAnsi="Arial"/>
          <w:sz w:val="24"/>
          <w:szCs w:val="24"/>
          <w:rtl w:val="0"/>
        </w:rPr>
        <w:t xml:space="preserve">funcionará</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informando os dados e colocando o filtro que será utilizado na pesquisa, sendo este indexado para se transformar em um comando NoSQL e procurar o(s) resultado(s) que mais coincidem com o que foi colocado e demonstrar para ele em uma outra página todos os resultados e deixar para a sua escolha qual será o arquivo que será visualizado.</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outros sites que realizam esta mesma atividade tratasse dos sites do DJE e o Escavador, sendo o DJE o site matriz e o Escavador foi usado como uma inspiração para a criação do sistema e também coleta informações do DJE. O site matriz disponibilizado pelo governo brasileiro, por conta da lei Nº 12.527, que assegura o direito fundamental de acesso à informação, incluindo informações públicas e judiciais.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Será apresentado as tecnologias usadas, o funcionamento do sistema, funcionamento do banco de dados, WebService e a aplicação web, Infraestrutura do projeto, indexação das informações.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Tecnologias</w:t>
      </w:r>
    </w:p>
    <w:p w:rsidR="00000000" w:rsidDel="00000000" w:rsidP="00000000" w:rsidRDefault="00000000" w:rsidRPr="00000000" w14:paraId="00000059">
      <w:pPr>
        <w:ind w:firstLine="85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o funcionamento do nosso sistema será necessário as seguintes tecnologias, onde cada uma será explicada o seu funcionamento:</w:t>
      </w:r>
    </w:p>
    <w:p w:rsidR="00000000" w:rsidDel="00000000" w:rsidP="00000000" w:rsidRDefault="00000000" w:rsidRPr="00000000" w14:paraId="0000005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rFonts w:ascii="Arial" w:cs="Arial" w:eastAsia="Arial" w:hAnsi="Arial"/>
          <w:b w:val="1"/>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Banco de Dados não relacional (NoSQL/Orientado a Documento)</w:t>
      </w:r>
    </w:p>
    <w:p w:rsidR="00000000" w:rsidDel="00000000" w:rsidP="00000000" w:rsidRDefault="00000000" w:rsidRPr="00000000" w14:paraId="0000005B">
      <w:pPr>
        <w:ind w:firstLine="851"/>
        <w:rPr>
          <w:rFonts w:ascii="Arial" w:cs="Arial" w:eastAsia="Arial" w:hAnsi="Arial"/>
          <w:b w:val="1"/>
          <w:sz w:val="24"/>
          <w:szCs w:val="24"/>
        </w:rPr>
      </w:pPr>
      <w:bookmarkStart w:colFirst="0" w:colLast="0" w:name="_3znysh7" w:id="3"/>
      <w:bookmarkEnd w:id="3"/>
      <w:r w:rsidDel="00000000" w:rsidR="00000000" w:rsidRPr="00000000">
        <w:rPr>
          <w:rtl w:val="0"/>
        </w:rPr>
      </w:r>
    </w:p>
    <w:p w:rsidR="00000000" w:rsidDel="00000000" w:rsidP="00000000" w:rsidRDefault="00000000" w:rsidRPr="00000000" w14:paraId="0000005C">
      <w:pPr>
        <w:ind w:left="36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rFonts w:ascii="Arial" w:cs="Arial" w:eastAsia="Arial" w:hAnsi="Arial"/>
          <w:b w:val="1"/>
          <w:i w:val="0"/>
          <w:smallCaps w:val="0"/>
          <w:strike w:val="0"/>
          <w:color w:val="000000"/>
          <w:sz w:val="24"/>
          <w:szCs w:val="24"/>
          <w:u w:val="none"/>
          <w:shd w:fill="auto" w:val="clear"/>
          <w:vertAlign w:val="baseline"/>
        </w:rPr>
      </w:pPr>
      <w:bookmarkStart w:colFirst="0" w:colLast="0" w:name="_2et92p0" w:id="4"/>
      <w:bookmarkEnd w:i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Aplicações WebService (SoupUI/Postman)</w:t>
      </w:r>
    </w:p>
    <w:p w:rsidR="00000000" w:rsidDel="00000000" w:rsidP="00000000" w:rsidRDefault="00000000" w:rsidRPr="00000000" w14:paraId="0000005E">
      <w:pPr>
        <w:ind w:left="36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F">
      <w:pPr>
        <w:ind w:left="36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rFonts w:ascii="Arial" w:cs="Arial" w:eastAsia="Arial" w:hAnsi="Arial"/>
          <w:b w:val="1"/>
          <w:i w:val="0"/>
          <w:smallCaps w:val="0"/>
          <w:strike w:val="0"/>
          <w:color w:val="000000"/>
          <w:sz w:val="24"/>
          <w:szCs w:val="24"/>
          <w:u w:val="none"/>
          <w:shd w:fill="auto" w:val="clear"/>
          <w:vertAlign w:val="baseline"/>
        </w:rPr>
      </w:pPr>
      <w:bookmarkStart w:colFirst="0" w:colLast="0" w:name="_tyjcwt" w:id="5"/>
      <w:bookmarkEnd w:id="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Indexação (Middleware entre Db e Site)</w:t>
      </w:r>
    </w:p>
    <w:p w:rsidR="00000000" w:rsidDel="00000000" w:rsidP="00000000" w:rsidRDefault="00000000" w:rsidRPr="00000000" w14:paraId="00000061">
      <w:pPr>
        <w:ind w:left="36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2">
      <w:pPr>
        <w:ind w:left="36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rFonts w:ascii="Arial" w:cs="Arial" w:eastAsia="Arial" w:hAnsi="Arial"/>
          <w:b w:val="1"/>
          <w:i w:val="0"/>
          <w:smallCaps w:val="0"/>
          <w:strike w:val="0"/>
          <w:color w:val="000000"/>
          <w:sz w:val="24"/>
          <w:szCs w:val="24"/>
          <w:u w:val="none"/>
          <w:shd w:fill="auto" w:val="clear"/>
          <w:vertAlign w:val="baseline"/>
        </w:rPr>
      </w:pPr>
      <w:bookmarkStart w:colFirst="0" w:colLast="0" w:name="_3dy6vkm" w:id="6"/>
      <w:bookmarkEnd w:id="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Site “Judistads”</w:t>
      </w:r>
    </w:p>
    <w:p w:rsidR="00000000" w:rsidDel="00000000" w:rsidP="00000000" w:rsidRDefault="00000000" w:rsidRPr="00000000" w14:paraId="00000064">
      <w:pPr>
        <w:ind w:left="36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5">
      <w:pPr>
        <w:ind w:left="36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1t3h5sf" w:id="7"/>
      <w:bookmarkEnd w:id="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Funcionamento do sistema</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Diagramas de Caso de Uso (Com descrição)</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1"/>
          <w:sz w:val="24"/>
          <w:szCs w:val="24"/>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