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Algorítmos 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atividades LIVRO   1 a 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funcao inicio(){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inteiro numeros[9], qtd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para(inteiro i=0; i&lt;9;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escreva("Digite um número :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leia(numeros[i])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}para(inteiro i=0; i&lt;9; 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qtd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para(inteiro j = 1; j-1&lt;=numeros[i]; j++){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se(numeros[i] % j ==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qtd++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se(qtd == 2){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escreva("índice : " ,i, ".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escreva("o número é primo 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escreva(numeros[i], "\n")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inteiro quantidades[10], totalpecas = 0, maisvendido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real precos[10], total[10], totalcompra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para(inteiro i=0; i&lt;10; i++){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a quantidade de peças vendidas : 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leia(quantidades[i])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preço das peças vendidadas :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leia(precos[i])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total[i] = precos[i] * quantidades[i]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totalcompra += total[i]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totalpecas += quantidades[i]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}para(inteiro i=0; i&lt;10; 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se(quantidades[maisvendido] &lt; quantidades[i]){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maisvendido = 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escreva("A quantidades mais vendida é: ", maisvendido," ",precos[maisvendido], "\n")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escreva("o total da compra foi: ", totalcompra)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para(inteiro i=0; i&lt;10; i++){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escreva("\n o valor unitario é: ", precos[i], "\n")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escreva("o total de cada peças é: ", total[i])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funcao inicio(){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inteiro vetor1[10], vetor2[10], vetorResul[20], j=1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para (inteiro i = 0; i &lt; 10; i++){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escreva("Digite um número do PRIMEIRO VETOR: ", i + 1, " | 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leia(vetor1[i])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para(inteiro i = 0; i &lt; 10; i++){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escreva("Digite um numero do SEGUNDO VETOR: ",  i + 1, " | 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leia(vetor2[i])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para(inteiro i = 0; i &lt; 10; i++){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vetorResul[i] = vetor1[i]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vetorResul[i + 10] = vetor2[i]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para(inteiro i = 0; i &lt; 20; i++){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escreva("\n", vetorResul[i])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funcao inicio()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inteiro num[8], positivo[8], negativo[8], cont=0, contPositivo=0, contNegativo=0, i=1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para( i = 1; i &lt; 8; i++){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escreva("Digite os valores: 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leia(num[i])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se(num[i] &gt;= 0){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positivo[contPositivo] = num[i]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contPositivo++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}senao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negativo[contNegativo] = num[i]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contNegativo++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se(contNegativo == 1){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escreva("Vetor Negativos vazio"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}senao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para(i = 0; i &lt; contNegativo; i++){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escreva("\nOs números negativos digitados são: ", negativo[i])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se (contPositivo == 1){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escreva("Veotr positivos vazio")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}senao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para(i = 0; i &lt; contPositivo; i++){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escreva("\nOs números positivos digitados são: ", positivo[i])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