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C2E" w:rsidRDefault="00444389" w:rsidP="000D4C2E">
      <w:pPr>
        <w:ind w:right="-285"/>
        <w:jc w:val="center"/>
        <w:rPr>
          <w:rFonts w:ascii="Arial Black" w:hAnsi="Arial Black"/>
          <w:sz w:val="40"/>
          <w:szCs w:val="40"/>
          <w:u w:val="single"/>
        </w:rPr>
      </w:pPr>
      <w:r w:rsidRPr="000D4C2E">
        <w:rPr>
          <w:rFonts w:ascii="Arial Black" w:hAnsi="Arial Black"/>
          <w:sz w:val="40"/>
          <w:szCs w:val="40"/>
          <w:u w:val="single"/>
        </w:rPr>
        <w:t>Curso de Férias</w:t>
      </w:r>
    </w:p>
    <w:p w:rsidR="000D4C2E" w:rsidRDefault="00444389" w:rsidP="000D4C2E">
      <w:pPr>
        <w:ind w:right="-285"/>
        <w:jc w:val="both"/>
      </w:pPr>
      <w:r>
        <w:t xml:space="preserve">Os cursos de férias são aqueles que se realizam no período d férias escolares. São oferecidos por várias universidades, para universitários, profissionais e demais interessados que desejam melhorar seus conhecimentos e atualizá-los, retornando das </w:t>
      </w:r>
      <w:r w:rsidR="00E26ACD">
        <w:t>férias mais bem preparadas</w:t>
      </w:r>
      <w:r>
        <w:t>.</w:t>
      </w:r>
      <w:r w:rsidR="00E26ACD">
        <w:br/>
      </w:r>
      <w:r>
        <w:br/>
        <w:t>Tais cursos são investimentos de baixo custo, de carga horária variável entre 09 e 30 horas e de grande valia, já que enriquece o currículo e induz o interesse dos empregadores. Os cursos não precisam estar relacionados com a área que se estuda ou que já exerce função, pois os cursos podem melhorar áreas pessoais que influenciam no trabalho e ainda trazer c</w:t>
      </w:r>
      <w:r w:rsidR="000D4C2E">
        <w:t>onhecimento em diferentes áreas.</w:t>
      </w:r>
    </w:p>
    <w:p w:rsidR="000D4C2E" w:rsidRDefault="00444389" w:rsidP="000D4C2E">
      <w:pPr>
        <w:ind w:right="-285"/>
        <w:jc w:val="both"/>
      </w:pPr>
      <w:r>
        <w:t>Para escolher um curso de férias atent</w:t>
      </w:r>
      <w:r w:rsidR="000D4C2E">
        <w:t>e para:</w:t>
      </w:r>
    </w:p>
    <w:p w:rsidR="000D4C2E" w:rsidRDefault="000D4C2E" w:rsidP="000D4C2E">
      <w:pPr>
        <w:spacing w:before="120" w:after="120" w:line="360" w:lineRule="auto"/>
        <w:ind w:right="-284"/>
        <w:jc w:val="both"/>
      </w:pPr>
      <w:r>
        <w:t>O período disponível de férias.</w:t>
      </w:r>
    </w:p>
    <w:p w:rsidR="000D4C2E" w:rsidRDefault="000D4C2E" w:rsidP="000D4C2E">
      <w:pPr>
        <w:spacing w:before="120" w:after="120" w:line="360" w:lineRule="auto"/>
        <w:ind w:right="-284"/>
        <w:jc w:val="both"/>
      </w:pPr>
      <w:r>
        <w:br/>
      </w:r>
      <w:r w:rsidR="00444389">
        <w:t>O períod</w:t>
      </w:r>
      <w:r>
        <w:t>o que deseja investir em cursos.</w:t>
      </w:r>
    </w:p>
    <w:p w:rsidR="000D4C2E" w:rsidRDefault="000D4C2E" w:rsidP="000D4C2E">
      <w:pPr>
        <w:spacing w:before="120" w:after="120" w:line="360" w:lineRule="auto"/>
        <w:ind w:right="-284"/>
        <w:jc w:val="both"/>
      </w:pPr>
      <w:r>
        <w:br/>
      </w:r>
      <w:r w:rsidR="00444389">
        <w:t>Opção de workshops e seminários caso o tempo disponível não seja de 30 dias.</w:t>
      </w:r>
    </w:p>
    <w:p w:rsidR="000D4C2E" w:rsidRDefault="00444389" w:rsidP="000D4C2E">
      <w:pPr>
        <w:spacing w:before="120" w:after="120" w:line="360" w:lineRule="auto"/>
        <w:ind w:right="-284"/>
        <w:jc w:val="both"/>
      </w:pPr>
      <w:r>
        <w:br/>
        <w:t>Cursos oferecidos pela própria instituição de ensino que estuda.</w:t>
      </w:r>
    </w:p>
    <w:p w:rsidR="000D4C2E" w:rsidRDefault="00444389" w:rsidP="000D4C2E">
      <w:pPr>
        <w:spacing w:before="120" w:after="120" w:line="360" w:lineRule="auto"/>
        <w:ind w:right="-284"/>
        <w:jc w:val="both"/>
      </w:pPr>
      <w:r>
        <w:br/>
        <w:t>Dedicação em cursos de férias também é necessária, para não perder tempo e dinheiro.</w:t>
      </w:r>
    </w:p>
    <w:p w:rsidR="000D4C2E" w:rsidRDefault="00444389" w:rsidP="000D4C2E">
      <w:pPr>
        <w:ind w:right="-285"/>
        <w:jc w:val="both"/>
      </w:pPr>
      <w:r>
        <w:br/>
        <w:t>Os cursos têm valores de investimentos variáveis e temas diversificados em diferentes áreas como de teatro, administração, saúde, atendimento, relações internacionais, informática, línguas, comunicação, engenharias, agricultura, direito e muitas outras.</w:t>
      </w:r>
    </w:p>
    <w:p w:rsidR="000D4C2E" w:rsidRDefault="000D4C2E" w:rsidP="000D4C2E">
      <w:pPr>
        <w:ind w:right="-285"/>
        <w:jc w:val="both"/>
      </w:pPr>
      <w:r>
        <w:br/>
      </w:r>
      <w:r w:rsidR="00444389">
        <w:t>Informe-se em sua cidade sobre as universidades e faculdades que investem em cursos de férias e as áreas que oferecem.</w:t>
      </w:r>
    </w:p>
    <w:p w:rsidR="000D4C2E" w:rsidRDefault="000D4C2E" w:rsidP="000D4C2E">
      <w:pPr>
        <w:ind w:right="-285"/>
        <w:jc w:val="both"/>
      </w:pPr>
    </w:p>
    <w:p w:rsidR="000D4C2E" w:rsidRDefault="00444389" w:rsidP="000D4C2E">
      <w:pPr>
        <w:ind w:right="-285"/>
        <w:jc w:val="both"/>
      </w:pPr>
      <w:r>
        <w:br/>
      </w:r>
      <w:r>
        <w:br/>
        <w:t>Por Gabriela Cabral</w:t>
      </w:r>
    </w:p>
    <w:p w:rsidR="00636985" w:rsidRDefault="00444389" w:rsidP="000D4C2E">
      <w:pPr>
        <w:ind w:right="-285"/>
        <w:jc w:val="both"/>
      </w:pPr>
      <w:r>
        <w:t>Equipe Brasil Escola</w:t>
      </w:r>
    </w:p>
    <w:sectPr w:rsidR="00636985" w:rsidSect="00AE0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752" w:rsidRDefault="008A1752" w:rsidP="000D4C2E">
      <w:pPr>
        <w:spacing w:after="0" w:line="240" w:lineRule="auto"/>
      </w:pPr>
      <w:r>
        <w:separator/>
      </w:r>
    </w:p>
  </w:endnote>
  <w:endnote w:type="continuationSeparator" w:id="1">
    <w:p w:rsidR="008A1752" w:rsidRDefault="008A1752" w:rsidP="000D4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752" w:rsidRDefault="008A1752" w:rsidP="000D4C2E">
      <w:pPr>
        <w:spacing w:after="0" w:line="240" w:lineRule="auto"/>
      </w:pPr>
      <w:r>
        <w:separator/>
      </w:r>
    </w:p>
  </w:footnote>
  <w:footnote w:type="continuationSeparator" w:id="1">
    <w:p w:rsidR="008A1752" w:rsidRDefault="008A1752" w:rsidP="000D4C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4389"/>
    <w:rsid w:val="000D4C2E"/>
    <w:rsid w:val="0012163B"/>
    <w:rsid w:val="00390AC3"/>
    <w:rsid w:val="00444389"/>
    <w:rsid w:val="008A1752"/>
    <w:rsid w:val="00AE037D"/>
    <w:rsid w:val="00E26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3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0D4C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D4C2E"/>
  </w:style>
  <w:style w:type="paragraph" w:styleId="Rodap">
    <w:name w:val="footer"/>
    <w:basedOn w:val="Normal"/>
    <w:link w:val="RodapChar"/>
    <w:uiPriority w:val="99"/>
    <w:semiHidden/>
    <w:unhideWhenUsed/>
    <w:rsid w:val="000D4C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D4C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227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ceep</dc:creator>
  <cp:lastModifiedBy>ceep</cp:lastModifiedBy>
  <cp:revision>2</cp:revision>
  <dcterms:created xsi:type="dcterms:W3CDTF">2024-10-04T23:11:00Z</dcterms:created>
  <dcterms:modified xsi:type="dcterms:W3CDTF">2024-10-04T23:30:00Z</dcterms:modified>
</cp:coreProperties>
</file>