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ind w:firstLine="0"/>
        <w:jc w:val="center"/>
      </w:pPr>
      <w:r>
        <w:rPr>
          <w:rFonts w:ascii="FangSong" w:hAnsi="FangSong"/>
          <w:color w:val="000000"/>
          <w:sz w:val="24"/>
        </w:rPr>
      </w:r>
      <w:r>
        <w:rPr>
          <w:rFonts w:ascii="FangSong" w:hAnsi="FangSong" w:eastAsia="FangSong" w:cs="FangSong" w:hint="eastAsia"/>
          <w:color w:val="000000"/>
          <w:sz w:val="24"/>
          <w:lang w:eastAsia="zh-CN"/>
        </w:rPr>
        <w:t>幻电投〔</w:t>
      </w:r>
      <w:r>
        <w:rPr>
          <w:rFonts w:ascii="FangSong" w:hAnsi="FangSong"/>
          <w:color w:val="000000"/>
          <w:sz w:val="24"/>
        </w:rPr>
        <w:t>2026</w:t>
      </w:r>
      <w:r>
        <w:rPr>
          <w:rFonts w:ascii="FangSong" w:hAnsi="FangSong" w:eastAsia="FangSong" w:cs="FangSong" w:hint="eastAsia"/>
          <w:color w:val="000000"/>
          <w:sz w:val="24"/>
          <w:lang w:eastAsia="zh-CN"/>
        </w:rPr>
        <w:t>〕人字第</w:t>
      </w:r>
      <w:r>
        <w:rPr>
          <w:rFonts w:ascii="FangSong" w:hAnsi="FangSong"/>
          <w:color w:val="000000"/>
          <w:sz w:val="24"/>
        </w:rPr>
        <w:t xml:space="preserve"> 01 </w:t>
      </w:r>
      <w:r>
        <w:rPr>
          <w:rFonts w:ascii="FangSong" w:hAnsi="FangSong" w:eastAsia="FangSong" w:cs="FangSong" w:hint="eastAsia"/>
          <w:color w:val="000000"/>
          <w:sz w:val="24"/>
          <w:lang w:eastAsia="zh-CN"/>
        </w:rPr>
        <w:t>号</w:t>
      </w:r>
    </w:p>
    <w:p>
      <w:pPr>
        <w:spacing w:line="360" w:lineRule="auto" w:before="440" w:after="440"/>
        <w:ind w:firstLine="0"/>
        <w:jc w:val="center"/>
      </w:pPr>
      <w:r>
        <w:rPr>
          <w:rFonts w:ascii="FangSong" w:hAnsi="FangSong" w:eastAsia="FangSong" w:cs="FangSong" w:hint="eastAsia"/>
          <w:b/>
          <w:color w:val="000000"/>
          <w:sz w:val="44"/>
          <w:lang w:eastAsia="zh-CN"/>
        </w:rPr>
        <w:t>关于面向本校东方</w:t>
      </w:r>
      <w:r>
        <w:rPr>
          <w:rFonts w:ascii="SimHei" w:hAnsi="SimHei"/>
          <w:b/>
          <w:color w:val="000000"/>
          <w:sz w:val="44"/>
        </w:rPr>
        <w:t xml:space="preserve"> Project </w:t>
      </w:r>
      <w:r>
        <w:rPr>
          <w:rFonts w:ascii="FangSong" w:hAnsi="FangSong" w:eastAsia="FangSong" w:cs="FangSong" w:hint="eastAsia"/>
          <w:b/>
          <w:color w:val="000000"/>
          <w:sz w:val="44"/>
          <w:lang w:eastAsia="zh-CN"/>
        </w:rPr>
        <w:t>爱好者开展人员招募的公告</w:t>
      </w:r>
    </w:p>
    <w:p>
      <w:pPr>
        <w:spacing w:after="70"/>
        <w:ind w:firstLine="0"/>
      </w:pP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各位华电的东方爱好者：</w:t>
      </w:r>
    </w:p>
    <w:p>
      <w:pPr>
        <w:spacing w:after="70"/>
        <w:ind w:firstLine="0"/>
        <w:jc w:val="left"/>
      </w:pPr>
      <w:r>
        <w:rPr>
          <w:rFonts w:ascii="SimHei" w:hAnsi="SimHei" w:eastAsia="SimHei" w:hint="eastAsia"/>
          <w:b/>
          <w:color w:val="000000"/>
          <w:sz w:val="28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一、招募范围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二、招募岗位、职责与要求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三、报名与录用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四、其他说明</w:t>
        </w:r>
      </w:hyperlink>
    </w:p>
    <w:p>
      <w:hyperlink w:anchor="_Toc_attach_1">
        <w:r>
          <w:rPr>
            <w:rFonts w:hint="eastAsia"/>
            <w:color w:val="000000"/>
            <w:u w:val="none"/>
          </w:rPr>
          <w:t xml:space="preserve">附件一　报名简历</w:t>
        </w:r>
      </w:hyperlink>
    </w:p>
    <w:p>
      <w:hyperlink w:anchor="_Toc_attach_2">
        <w:r>
          <w:rPr>
            <w:rFonts w:hint="eastAsia"/>
            <w:color w:val="000000"/>
            <w:u w:val="none"/>
          </w:rPr>
          <w:t xml:space="preserve">附件二　岗位速览</w:t>
        </w:r>
      </w:hyperlink>
    </w:p>
    <w:p>
      <w:pPr>
        <w:spacing w:after="0"/>
        <w:ind w:firstLine="560"/>
        <w:jc w:val="left"/>
      </w:pP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幻想乡电力投资集团（以下简称「本社」）为立足华北电力大学的东方</w:t>
      </w:r>
      <w:r>
        <w:rPr>
          <w:rFonts w:ascii="FangSong" w:hAnsi="FangSong"/>
          <w:color w:val="000000"/>
          <w:sz w:val="28"/>
        </w:rPr>
        <w:t xml:space="preserve"> Project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二创社团，以「由幻想，向未来」为宗旨，主要从事同人绘画创作、周边制品开发与展会参展事务。为充实本社创作与运营队伍，现面向本校公开招募以下岗位人员，有关事项公告如下。</w:t>
      </w:r>
    </w:p>
    <w:p>
      <w:bookmarkStart w:id="6" w:name="_Toc_section_1"/>
      <w:bookmarkStart w:id="0" w:name="section-1"/>
      <w:pPr>
        <w:pStyle w:val="Heading2"/>
        <w:spacing w:before="280" w:after="70"/>
        <w:ind w:firstLine="0"/>
        <w:jc w:val="left"/>
      </w:pPr>
      <w:bookmarkEnd w:id="0"/>
      <w:r>
        <w:rPr>
          <w:rFonts w:ascii="FangSong" w:hAnsi="FangSong" w:eastAsia="FangSong" w:cs="FangSong" w:hint="eastAsia"/>
          <w:b/>
          <w:color w:val="000000"/>
          <w:sz w:val="28"/>
          <w:lang w:eastAsia="zh-CN"/>
        </w:rPr>
        <w:t>一、招募范围</w:t>
      </w:r>
      <w:bookmarkEnd w:id="6"/>
    </w:p>
    <w:p>
      <w:pPr>
        <w:spacing w:after="0"/>
        <w:ind w:firstLine="560"/>
        <w:jc w:val="left"/>
      </w:pP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华北电力大学在读学生（本科生、研究生均可），热爱东方</w:t>
      </w:r>
      <w:r>
        <w:rPr>
          <w:rFonts w:ascii="FangSong" w:hAnsi="FangSong"/>
          <w:color w:val="000000"/>
          <w:sz w:val="28"/>
        </w:rPr>
        <w:t xml:space="preserve"> Project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系列作品，认同本社宗旨，并在课余时间具备稳定投入意愿者。</w:t>
      </w:r>
    </w:p>
    <w:p>
      <w:bookmarkStart w:id="7" w:name="_Toc_section_2"/>
      <w:bookmarkStart w:id="1" w:name="section-2"/>
      <w:pPr>
        <w:pStyle w:val="Heading2"/>
        <w:spacing w:before="280" w:after="70"/>
        <w:ind w:firstLine="0"/>
        <w:jc w:val="left"/>
      </w:pPr>
      <w:bookmarkEnd w:id="1"/>
      <w:r>
        <w:rPr>
          <w:rFonts w:ascii="FangSong" w:hAnsi="FangSong" w:eastAsia="FangSong" w:cs="FangSong" w:hint="eastAsia"/>
          <w:b/>
          <w:color w:val="000000"/>
          <w:sz w:val="28"/>
          <w:lang w:eastAsia="zh-CN"/>
        </w:rPr>
        <w:t>二、招募岗位、职责与要求</w:t>
      </w:r>
      <w:bookmarkEnd w:id="7"/>
    </w:p>
    <w:p>
      <w:pPr>
        <w:spacing w:after="0"/>
        <w:ind w:firstLine="560"/>
        <w:jc w:val="left"/>
      </w:pP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本次共设五类岗位，各类岗位的职责、要求与培养安排如下。</w:t>
      </w:r>
    </w:p>
    <w:p>
      <w:pPr>
        <w:pStyle w:val="Heading3"/>
        <w:spacing w:before="70" w:after="70"/>
        <w:ind w:firstLine="0"/>
        <w:jc w:val="left"/>
      </w:pPr>
      <w:r>
        <w:rPr>
          <w:rFonts w:ascii="FangSong" w:hAnsi="FangSong" w:eastAsia="FangSong" w:cs="FangSong" w:hint="eastAsia"/>
          <w:b/>
          <w:color w:val="000000"/>
          <w:sz w:val="28"/>
          <w:lang w:eastAsia="zh-CN"/>
        </w:rPr>
        <w:t>（一）画师 / 画师管培生</w:t>
      </w:r>
    </w:p>
    <w:p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1.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岗位职责：承担本社插画、立绘、图稿等原创美术创作，参与社刊及周边制品的美术部分工作。</w:t>
      </w:r>
    </w:p>
    <w:p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2.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任职要求：具备一定绘画基础与完稿能力者优先录用；无基础而有意从零开始学习者，同等接受。</w:t>
      </w:r>
    </w:p>
    <w:p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3.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培养说明：本社对管培生实行「师带徒」制，由在社画师带教，</w:t>
      </w:r>
      <w:r>
        <w:rPr>
          <w:rFonts w:ascii="FangSong" w:hAnsi="FangSong" w:eastAsia="FangSong" w:cs="FangSong" w:hint="eastAsia"/>
          <w:b/>
          <w:color w:val="000000"/>
          <w:sz w:val="28"/>
          <w:lang w:eastAsia="zh-CN"/>
        </w:rPr>
        <w:t>包教包会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；管培期满经考核合格者，转任正式画师。</w:t>
      </w:r>
    </w:p>
    <w:p>
      <w:pPr>
        <w:pStyle w:val="Heading3"/>
        <w:spacing w:before="70" w:after="70"/>
        <w:ind w:firstLine="0"/>
        <w:jc w:val="left"/>
      </w:pPr>
      <w:r>
        <w:rPr>
          <w:rFonts w:ascii="FangSong" w:hAnsi="FangSong" w:eastAsia="FangSong" w:cs="FangSong" w:hint="eastAsia"/>
          <w:b/>
          <w:color w:val="000000"/>
          <w:sz w:val="28"/>
          <w:lang w:eastAsia="zh-CN"/>
        </w:rPr>
        <w:t>（二）美工 / 美工管培生</w:t>
      </w:r>
    </w:p>
    <w:p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1.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岗位职责：承担本社活动海报、宣传横幅、刊物排版、周边制品打样稿等平面设计与美术加工工作。</w:t>
      </w:r>
    </w:p>
    <w:p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2.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任职要求：与画师岗一致。具备平面设计、排版或制图软件基础者优先；无基础者可从零培养。</w:t>
      </w:r>
    </w:p>
    <w:p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3.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培养说明：与画师岗一致，师带徒，包教包会。</w:t>
      </w:r>
    </w:p>
    <w:p>
      <w:pPr>
        <w:pStyle w:val="Heading3"/>
        <w:spacing w:before="70" w:after="70"/>
        <w:ind w:firstLine="0"/>
        <w:jc w:val="left"/>
      </w:pPr>
      <w:r>
        <w:rPr>
          <w:rFonts w:ascii="FangSong" w:hAnsi="FangSong" w:eastAsia="FangSong" w:cs="FangSong" w:hint="eastAsia"/>
          <w:b/>
          <w:color w:val="000000"/>
          <w:sz w:val="28"/>
          <w:lang w:eastAsia="zh-CN"/>
        </w:rPr>
        <w:t>（三）驻场人员</w:t>
      </w:r>
    </w:p>
    <w:p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1.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岗位职责：于</w:t>
      </w:r>
      <w:r>
        <w:rPr>
          <w:rFonts w:ascii="FangSong" w:hAnsi="FangSong"/>
          <w:color w:val="000000"/>
          <w:sz w:val="28"/>
        </w:rPr>
        <w:t xml:space="preserve"> THO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、</w:t>
      </w:r>
      <w:r>
        <w:rPr>
          <w:rFonts w:ascii="FangSong" w:hAnsi="FangSong"/>
          <w:color w:val="000000"/>
          <w:sz w:val="28"/>
        </w:rPr>
        <w:t xml:space="preserve">THP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等大型东方</w:t>
      </w:r>
      <w:r>
        <w:rPr>
          <w:rFonts w:ascii="FangSong" w:hAnsi="FangSong"/>
          <w:color w:val="000000"/>
          <w:sz w:val="28"/>
        </w:rPr>
        <w:t xml:space="preserve"> Project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展会期间作为本社摊位值守人员出展，承担摊位看管、制品销售、现场接待等事务。</w:t>
      </w:r>
    </w:p>
    <w:p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2.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任职要求：展会期间能够到场；性格外向、善于沟通者优先。</w:t>
      </w:r>
    </w:p>
    <w:p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3.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相关保障：出展所需</w:t>
      </w:r>
      <w:r>
        <w:rPr>
          <w:rFonts w:ascii="FangSong" w:hAnsi="FangSong" w:eastAsia="FangSong" w:cs="FangSong" w:hint="eastAsia"/>
          <w:b/>
          <w:color w:val="000000"/>
          <w:sz w:val="28"/>
          <w:lang w:eastAsia="zh-CN"/>
        </w:rPr>
        <w:t>摊主证由本社统一提供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。</w:t>
      </w:r>
    </w:p>
    <w:p>
      <w:pPr>
        <w:pStyle w:val="Heading3"/>
        <w:spacing w:before="70" w:after="70"/>
        <w:ind w:firstLine="0"/>
        <w:jc w:val="left"/>
      </w:pPr>
      <w:r>
        <w:rPr>
          <w:rFonts w:ascii="FangSong" w:hAnsi="FangSong" w:eastAsia="FangSong" w:cs="FangSong" w:hint="eastAsia"/>
          <w:b/>
          <w:color w:val="000000"/>
          <w:sz w:val="28"/>
          <w:lang w:eastAsia="zh-CN"/>
        </w:rPr>
        <w:t>（四）仓库 / 物资岗</w:t>
      </w:r>
    </w:p>
    <w:p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1.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岗位职责：负责本社制品的仓储保管与库存盘点；承担制品订购、发货等物流相关工作，保障展会及日常出品的物资供给。</w:t>
      </w:r>
    </w:p>
    <w:p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2.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任职要求：做事细致、有责任心，具备稳定的制品存放条件；有物流、仓储相关经验者优先。</w:t>
      </w:r>
    </w:p>
    <w:p>
      <w:pPr>
        <w:pStyle w:val="Heading3"/>
        <w:spacing w:before="70" w:after="70"/>
        <w:ind w:firstLine="0"/>
        <w:jc w:val="left"/>
      </w:pPr>
      <w:r>
        <w:rPr>
          <w:rFonts w:ascii="FangSong" w:hAnsi="FangSong" w:eastAsia="FangSong" w:cs="FangSong" w:hint="eastAsia"/>
          <w:b/>
          <w:color w:val="000000"/>
          <w:sz w:val="28"/>
          <w:lang w:eastAsia="zh-CN"/>
        </w:rPr>
        <w:t>（五）宣发岗</w:t>
      </w:r>
    </w:p>
    <w:p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1.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岗位职责：对接宣发机器人，承担宣传文案的撰写与发布，跟进宣传节奏与效果。</w:t>
      </w:r>
    </w:p>
    <w:p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2.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任职要求：文字表达清晰、能按时交稿；熟悉社群传播、有文案撰写经验者优先。</w:t>
      </w:r>
    </w:p>
    <w:p>
      <w:bookmarkStart w:id="8" w:name="_Toc_section_3"/>
      <w:bookmarkStart w:id="2" w:name="section-3"/>
      <w:pPr>
        <w:pStyle w:val="Heading2"/>
        <w:spacing w:before="280" w:after="70"/>
        <w:ind w:firstLine="0"/>
        <w:jc w:val="left"/>
      </w:pPr>
      <w:bookmarkEnd w:id="2"/>
      <w:r>
        <w:rPr>
          <w:rFonts w:ascii="FangSong" w:hAnsi="FangSong" w:eastAsia="FangSong" w:cs="FangSong" w:hint="eastAsia"/>
          <w:b/>
          <w:color w:val="000000"/>
          <w:sz w:val="28"/>
          <w:lang w:eastAsia="zh-CN"/>
        </w:rPr>
        <w:t>三、报名与录用</w:t>
      </w:r>
      <w:bookmarkEnd w:id="8"/>
    </w:p>
    <w:p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1.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报名时间：即日起至</w:t>
      </w:r>
      <w:r>
        <w:rPr>
          <w:rFonts w:ascii="FangSong" w:hAnsi="FangSong"/>
          <w:color w:val="000000"/>
          <w:sz w:val="28"/>
        </w:rPr>
        <w:t xml:space="preserve"> </w:t>
      </w:r>
      <w:r>
        <w:rPr>
          <w:rFonts w:ascii="FangSong" w:hAnsi="FangSong" w:eastAsia="FangSong" w:cs="FangSong" w:hint="eastAsia"/>
          <w:b/>
          <w:color w:val="000000"/>
          <w:sz w:val="28"/>
          <w:lang w:eastAsia="zh-CN"/>
        </w:rPr>
        <w:t>2026 年 10 月 27 日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。</w:t>
      </w:r>
    </w:p>
    <w:p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2.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报名方式：添加本社招新联系人</w:t>
      </w:r>
      <w:r>
        <w:rPr>
          <w:rFonts w:ascii="FangSong" w:hAnsi="FangSong"/>
          <w:color w:val="000000"/>
          <w:sz w:val="28"/>
        </w:rPr>
        <w:t xml:space="preserve"> QQ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（</w:t>
      </w:r>
      <w:r>
        <w:rPr>
          <w:rFonts w:ascii="FangSong" w:hAnsi="FangSong"/>
          <w:b/>
          <w:color w:val="000000"/>
          <w:sz w:val="28"/>
        </w:rPr>
        <w:t>2777381538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），并提交附件一《报名简历》所要求的全部信息。</w:t>
      </w:r>
    </w:p>
    <w:p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3.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录用流程：报名</w:t>
      </w:r>
      <w:r>
        <w:rPr>
          <w:rFonts w:ascii="FangSong" w:hAnsi="FangSong"/>
          <w:color w:val="000000"/>
          <w:sz w:val="28"/>
        </w:rPr>
        <w:t xml:space="preserve"> →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线上简谈</w:t>
      </w:r>
      <w:r>
        <w:rPr>
          <w:rFonts w:ascii="FangSong" w:hAnsi="FangSong"/>
          <w:color w:val="000000"/>
          <w:sz w:val="28"/>
        </w:rPr>
        <w:t xml:space="preserve"> →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见习试岗（一个月）</w:t>
      </w:r>
      <w:r>
        <w:rPr>
          <w:rFonts w:ascii="FangSong" w:hAnsi="FangSong"/>
          <w:color w:val="000000"/>
          <w:sz w:val="28"/>
        </w:rPr>
        <w:t xml:space="preserve">→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正式录用。</w:t>
      </w:r>
    </w:p>
    <w:p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4.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结果反馈：无论录用与否，均于</w:t>
      </w:r>
      <w:r>
        <w:rPr>
          <w:rFonts w:ascii="FangSong" w:hAnsi="FangSong" w:eastAsia="FangSong" w:cs="FangSong" w:hint="eastAsia"/>
          <w:b/>
          <w:color w:val="000000"/>
          <w:sz w:val="28"/>
          <w:lang w:eastAsia="zh-CN"/>
        </w:rPr>
        <w:t>三个工作日内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答复。</w:t>
      </w:r>
    </w:p>
    <w:p>
      <w:bookmarkStart w:id="9" w:name="_Toc_section_4"/>
      <w:bookmarkStart w:id="3" w:name="section-4"/>
      <w:pPr>
        <w:pStyle w:val="Heading2"/>
        <w:spacing w:before="280" w:after="70"/>
        <w:ind w:firstLine="0"/>
        <w:jc w:val="left"/>
      </w:pPr>
      <w:bookmarkEnd w:id="3"/>
      <w:r>
        <w:rPr>
          <w:rFonts w:ascii="FangSong" w:hAnsi="FangSong" w:eastAsia="FangSong" w:cs="FangSong" w:hint="eastAsia"/>
          <w:b/>
          <w:color w:val="000000"/>
          <w:sz w:val="28"/>
          <w:lang w:eastAsia="zh-CN"/>
        </w:rPr>
        <w:t>四、其他说明</w:t>
      </w:r>
      <w:bookmarkEnd w:id="9"/>
    </w:p>
    <w:p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1.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一人可报多个岗位；报名岗位仅作意向登记，不构成固定分工。</w:t>
      </w:r>
    </w:p>
    <w:p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2.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本社各岗位均由爱好者</w:t>
      </w:r>
      <w:r>
        <w:rPr>
          <w:rFonts w:ascii="FangSong" w:hAnsi="FangSong" w:eastAsia="FangSong" w:cs="FangSong" w:hint="eastAsia"/>
          <w:b/>
          <w:color w:val="000000"/>
          <w:sz w:val="28"/>
          <w:lang w:eastAsia="zh-CN"/>
        </w:rPr>
        <w:t>自愿参与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相关事务；实际承担的工作不限于报名时所选岗位，由社内需要与个人意愿协商确定。</w:t>
      </w:r>
    </w:p>
    <w:p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3.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未列于本次招募范围内、但对本社创作或运营事务有兴趣者，同样欢迎联系。</w:t>
      </w:r>
    </w:p>
    <w:p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4.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本社系东方</w:t>
      </w:r>
      <w:r>
        <w:rPr>
          <w:rFonts w:ascii="FangSong" w:hAnsi="FangSong"/>
          <w:color w:val="000000"/>
          <w:sz w:val="28"/>
        </w:rPr>
        <w:t xml:space="preserve"> Project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二创社团，「幻想乡电力投资集团」及其下属企业均为架空设定，与现实企业无关。</w:t>
      </w:r>
    </w:p>
    <w:p>
      <w:bookmarkStart w:id="10" w:name="_Toc_attach_1"/>
      <w:pPr>
        <w:spacing w:after="0"/>
        <w:ind w:firstLine="0"/>
        <w:jc w:val="left"/>
      </w:pP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附件：</w:t>
      </w:r>
      <w:r>
        <w:rPr>
          <w:rFonts w:ascii="FangSong" w:hAnsi="FangSong"/>
          <w:color w:val="000000"/>
          <w:sz w:val="28"/>
        </w:rPr>
        <w:t xml:space="preserve">1.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 xml:space="preserve">报名简历　</w:t>
      </w:r>
      <w:r>
        <w:rPr>
          <w:rFonts w:ascii="FangSong" w:hAnsi="FangSong"/>
          <w:color w:val="000000"/>
          <w:sz w:val="28"/>
        </w:rPr>
        <w:t xml:space="preserve">2.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岗位速览</w:t>
      </w:r>
      <w:bookmarkEnd w:id="10"/>
    </w:p>
    <w:p>
      <w:pPr>
        <w:spacing w:after="70"/>
        <w:ind w:firstLine="0"/>
        <w:jc w:val="right"/>
      </w:pP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幻想乡电力投资集团 · 行政部</w:t>
      </w:r>
    </w:p>
    <w:p>
      <w:pPr>
        <w:ind w:firstLine="0"/>
        <w:jc w:val="right"/>
      </w:pP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2026 年 9 月 20 日</w:t>
      </w:r>
      <w:r/>
    </w:p>
    <w:p>
      <w:pPr>
        <w:sectPr>
          <w:footerReference w:type="default" r:id="rId9"/>
          <w:type w:val="nextPage"/>
          <w:pgSz w:w="11906" w:h="16838"/>
          <w:pgMar w:top="2098" w:bottom="1984" w:left="1587" w:right="1474"/>
          <w:pgNumType w:start="1"/>
        </w:sectPr>
      </w:pPr>
    </w:p>
    <w:p>
      <w:pPr>
        <w:spacing w:after="70"/>
        <w:ind w:firstLine="0"/>
      </w:pPr>
      <w:r>
        <w:rPr>
          <w:rFonts w:ascii="FangSong" w:hAnsi="FangSong" w:eastAsia="FangSong" w:cs="FangSong" w:hint="eastAsia"/>
          <w:b/>
          <w:color w:val="000000"/>
          <w:sz w:val="28"/>
          <w:lang w:eastAsia="zh-CN"/>
        </w:rPr>
        <w:t>附件一</w:t>
      </w:r>
    </w:p>
    <w:p>
      <w:bookmarkStart w:id="4" w:name="attach-1"/>
      <w:pPr>
        <w:pStyle w:val="Heading2"/>
        <w:spacing w:before="320" w:after="320"/>
        <w:ind w:firstLine="0"/>
        <w:jc w:val="center"/>
      </w:pPr>
      <w:bookmarkEnd w:id="4"/>
      <w:r>
        <w:rPr>
          <w:rFonts w:ascii="FangSong" w:hAnsi="FangSong" w:eastAsia="FangSong" w:cs="FangSong" w:hint="eastAsia"/>
          <w:b/>
          <w:color w:val="000000"/>
          <w:sz w:val="32"/>
          <w:lang w:eastAsia="zh-CN"/>
        </w:rPr>
        <w:t>报名简历</w:t>
      </w:r>
    </w:p>
    <w:p>
      <w:pPr>
        <w:spacing w:after="70"/>
        <w:ind w:firstLine="560"/>
      </w:pP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请按下表如实填写，填写完成后连同可展示的作品或相关经历，一并发给招新联系人（</w:t>
      </w:r>
      <w:r>
        <w:rPr>
          <w:rFonts w:ascii="FangSong" w:hAnsi="FangSong"/>
          <w:color w:val="000000"/>
          <w:sz w:val="28"/>
        </w:rPr>
        <w:t>QQ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：</w:t>
      </w:r>
      <w:r>
        <w:rPr>
          <w:rFonts w:ascii="FangSong" w:hAnsi="FangSong"/>
          <w:color w:val="000000"/>
          <w:sz w:val="28"/>
        </w:rPr>
        <w:t>2777381538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）。截止时间：</w:t>
      </w:r>
      <w:r>
        <w:rPr>
          <w:rFonts w:ascii="FangSong" w:hAnsi="FangSong"/>
          <w:color w:val="000000"/>
          <w:sz w:val="28"/>
        </w:rPr>
        <w:t xml:space="preserve">2026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年</w:t>
      </w:r>
      <w:r>
        <w:rPr>
          <w:rFonts w:ascii="FangSong" w:hAnsi="FangSong"/>
          <w:color w:val="000000"/>
          <w:sz w:val="28"/>
        </w:rPr>
        <w:t xml:space="preserve"> 10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月</w:t>
      </w:r>
      <w:r>
        <w:rPr>
          <w:rFonts w:ascii="FangSong" w:hAnsi="FangSong"/>
          <w:color w:val="000000"/>
          <w:sz w:val="28"/>
        </w:rPr>
        <w:t xml:space="preserve"> 27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日。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592"/>
        <w:gridCol w:w="6048"/>
      </w:tblGrid>
      <w:tr>
        <w:tc>
          <w:tcPr>
            <w:tcW w:type="pct" w:w="150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imHei" w:hAnsi="SimHei" w:eastAsia="SimHei" w:hint="eastAsia"/>
                <w:b/>
                <w:color w:val="000000"/>
                <w:sz w:val="24"/>
              </w:rPr>
              <w:t>项目</w:t>
            </w:r>
          </w:p>
        </w:tc>
        <w:tc>
          <w:tcPr>
            <w:tcW w:type="pct" w:w="350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imHei" w:hAnsi="SimHei" w:eastAsia="SimHei" w:hint="eastAsia"/>
                <w:b/>
                <w:color w:val="000000"/>
                <w:sz w:val="24"/>
              </w:rPr>
              <w:t>填写内容</w:t>
            </w:r>
          </w:p>
        </w:tc>
      </w:tr>
      <w:tr>
        <w:tc>
          <w:tcPr>
            <w:tcW w:type="pct" w:w="150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imHei" w:hAnsi="SimHei" w:eastAsia="SimHei" w:hint="eastAsia"/>
                <w:color w:val="000000"/>
                <w:sz w:val="24"/>
              </w:rPr>
              <w:t>姓名</w:t>
            </w:r>
            <w:r>
              <w:rPr>
                <w:rFonts w:ascii="SimHei" w:hAnsi="SimHei" w:eastAsia="SimHei" w:hint="eastAsia"/>
                <w:color w:val="000000"/>
                <w:sz w:val="24"/>
              </w:rPr>
              <w:t xml:space="preserve"> </w:t>
            </w:r>
            <w:r>
              <w:rPr>
                <w:rFonts w:ascii="SimHei" w:hAnsi="SimHei" w:eastAsia="SimHei" w:hint="eastAsia"/>
                <w:color w:val="000000"/>
                <w:sz w:val="24"/>
              </w:rPr>
              <w:t xml:space="preserve"> / </w:t>
            </w:r>
            <w:r>
              <w:rPr>
                <w:rFonts w:ascii="SimHei" w:hAnsi="SimHei" w:eastAsia="SimHei" w:hint="eastAsia"/>
                <w:color w:val="000000"/>
                <w:sz w:val="24"/>
              </w:rPr>
              <w:t xml:space="preserve"> </w:t>
            </w:r>
            <w:r>
              <w:rPr>
                <w:rFonts w:ascii="SimHei" w:hAnsi="SimHei" w:eastAsia="SimHei" w:hint="eastAsia"/>
                <w:color w:val="000000"/>
                <w:sz w:val="24"/>
              </w:rPr>
              <w:t>常用网名</w:t>
            </w:r>
          </w:p>
        </w:tc>
        <w:tc>
          <w:tcPr>
            <w:tcW w:type="pct" w:w="350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bookmarkStart w:id="12" w:name="姓名 / 常用网名_01"/>
            <w:r>
              <w:rPr>
                <w:color w:val="000000"/>
                <w:sz w:val="24"/>
              </w:rPr>
              <w:t xml:space="preserve"> </w:t>
            </w:r>
            <w:bookmarkEnd w:id="12"/>
          </w:p>
        </w:tc>
      </w:tr>
      <w:tr>
        <w:tc>
          <w:tcPr>
            <w:tcW w:type="pct" w:w="150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imHei" w:hAnsi="SimHei" w:eastAsia="SimHei" w:hint="eastAsia"/>
                <w:color w:val="000000"/>
                <w:sz w:val="24"/>
              </w:rPr>
              <w:t>性别</w:t>
            </w:r>
            <w:r>
              <w:rPr>
                <w:rFonts w:ascii="SimHei" w:hAnsi="SimHei" w:eastAsia="SimHei" w:hint="eastAsia"/>
                <w:color w:val="000000"/>
                <w:sz w:val="24"/>
              </w:rPr>
              <w:t xml:space="preserve"> </w:t>
            </w:r>
            <w:r>
              <w:rPr>
                <w:rFonts w:ascii="SimHei" w:hAnsi="SimHei" w:eastAsia="SimHei" w:hint="eastAsia"/>
                <w:color w:val="000000"/>
                <w:sz w:val="24"/>
              </w:rPr>
              <w:t xml:space="preserve"> · </w:t>
            </w:r>
            <w:r>
              <w:rPr>
                <w:rFonts w:ascii="SimHei" w:hAnsi="SimHei" w:eastAsia="SimHei" w:hint="eastAsia"/>
                <w:color w:val="000000"/>
                <w:sz w:val="24"/>
              </w:rPr>
              <w:t xml:space="preserve"> </w:t>
            </w:r>
            <w:r>
              <w:rPr>
                <w:rFonts w:ascii="SimHei" w:hAnsi="SimHei" w:eastAsia="SimHei" w:hint="eastAsia"/>
                <w:color w:val="000000"/>
                <w:sz w:val="24"/>
              </w:rPr>
              <w:t>年级</w:t>
            </w:r>
            <w:r>
              <w:rPr>
                <w:rFonts w:ascii="SimHei" w:hAnsi="SimHei" w:eastAsia="SimHei" w:hint="eastAsia"/>
                <w:color w:val="000000"/>
                <w:sz w:val="24"/>
              </w:rPr>
              <w:t xml:space="preserve"> </w:t>
            </w:r>
            <w:r>
              <w:rPr>
                <w:rFonts w:ascii="SimHei" w:hAnsi="SimHei" w:eastAsia="SimHei" w:hint="eastAsia"/>
                <w:color w:val="000000"/>
                <w:sz w:val="24"/>
              </w:rPr>
              <w:t xml:space="preserve"> · </w:t>
            </w:r>
            <w:r>
              <w:rPr>
                <w:rFonts w:ascii="SimHei" w:hAnsi="SimHei" w:eastAsia="SimHei" w:hint="eastAsia"/>
                <w:color w:val="000000"/>
                <w:sz w:val="24"/>
              </w:rPr>
              <w:t xml:space="preserve"> </w:t>
            </w:r>
            <w:r>
              <w:rPr>
                <w:rFonts w:ascii="SimHei" w:hAnsi="SimHei" w:eastAsia="SimHei" w:hint="eastAsia"/>
                <w:color w:val="000000"/>
                <w:sz w:val="24"/>
              </w:rPr>
              <w:t>专业</w:t>
            </w:r>
          </w:p>
        </w:tc>
        <w:tc>
          <w:tcPr>
            <w:tcW w:type="pct" w:w="350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bookmarkStart w:id="13" w:name="性别 · 年级 · 专业_01"/>
            <w:r>
              <w:rPr>
                <w:color w:val="000000"/>
                <w:sz w:val="24"/>
              </w:rPr>
              <w:t xml:space="preserve"> </w:t>
            </w:r>
            <w:bookmarkEnd w:id="13"/>
          </w:p>
        </w:tc>
      </w:tr>
      <w:tr>
        <w:tc>
          <w:tcPr>
            <w:tcW w:type="pct" w:w="150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imHei" w:hAnsi="SimHei" w:eastAsia="SimHei" w:hint="eastAsia"/>
                <w:color w:val="000000"/>
                <w:sz w:val="24"/>
              </w:rPr>
              <w:t>联系方式（</w:t>
            </w:r>
            <w:r>
              <w:rPr>
                <w:rFonts w:ascii="SimHei" w:hAnsi="SimHei" w:eastAsia="SimHei" w:hint="eastAsia"/>
                <w:color w:val="000000"/>
                <w:sz w:val="24"/>
              </w:rPr>
              <w:t xml:space="preserve"> </w:t>
            </w:r>
            <w:r>
              <w:rPr>
                <w:rFonts w:ascii="SimHei" w:hAnsi="SimHei" w:eastAsia="SimHei" w:hint="eastAsia"/>
                <w:color w:val="000000"/>
                <w:sz w:val="24"/>
              </w:rPr>
              <w:t xml:space="preserve">QQ / </w:t>
            </w:r>
            <w:r>
              <w:rPr>
                <w:rFonts w:ascii="SimHei" w:hAnsi="SimHei" w:eastAsia="SimHei" w:hint="eastAsia"/>
                <w:color w:val="000000"/>
                <w:sz w:val="24"/>
              </w:rPr>
              <w:t xml:space="preserve"> </w:t>
            </w:r>
            <w:r>
              <w:rPr>
                <w:rFonts w:ascii="SimHei" w:hAnsi="SimHei" w:eastAsia="SimHei" w:hint="eastAsia"/>
                <w:color w:val="000000"/>
                <w:sz w:val="24"/>
              </w:rPr>
              <w:t>微信）</w:t>
            </w:r>
          </w:p>
        </w:tc>
        <w:tc>
          <w:tcPr>
            <w:tcW w:type="pct" w:w="350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bookmarkStart w:id="14" w:name="联系方式（ QQ / 微信）_01"/>
            <w:r>
              <w:rPr>
                <w:color w:val="000000"/>
                <w:sz w:val="24"/>
              </w:rPr>
              <w:t xml:space="preserve"> </w:t>
            </w:r>
            <w:bookmarkEnd w:id="14"/>
          </w:p>
        </w:tc>
      </w:tr>
      <w:tr>
        <w:tc>
          <w:tcPr>
            <w:tcW w:type="pct" w:w="150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imHei" w:hAnsi="SimHei" w:eastAsia="SimHei" w:hint="eastAsia"/>
                <w:color w:val="000000"/>
                <w:sz w:val="24"/>
              </w:rPr>
              <w:t>意向岗位（可多选）</w:t>
            </w:r>
          </w:p>
        </w:tc>
        <w:tc>
          <w:tcPr>
            <w:tcW w:type="pct" w:w="350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4"/>
              </w:rPr>
              <w:t xml:space="preserve">□ 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画师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 / 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画师管培生　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□ 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美工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 / 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美工管培生　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□ 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驻场人员　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□ 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仓库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 / 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物资　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□ 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宣发</w:t>
            </w:r>
          </w:p>
        </w:tc>
      </w:tr>
      <w:tr>
        <w:tc>
          <w:tcPr>
            <w:tcW w:type="pct" w:w="150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imHei" w:hAnsi="SimHei" w:eastAsia="SimHei" w:hint="eastAsia"/>
                <w:color w:val="000000"/>
                <w:sz w:val="24"/>
              </w:rPr>
              <w:t>每周可投入时间</w:t>
            </w:r>
          </w:p>
        </w:tc>
        <w:tc>
          <w:tcPr>
            <w:tcW w:type="pct" w:w="350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4"/>
              </w:rPr>
              <w:t xml:space="preserve">□ 2 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小时以内　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□ 2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～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5 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小时　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□ 5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～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10 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小时　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□ 10 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小时以上</w:t>
            </w:r>
          </w:p>
        </w:tc>
      </w:tr>
      <w:tr>
        <w:tc>
          <w:tcPr>
            <w:tcW w:type="pct" w:w="150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imHei" w:hAnsi="SimHei" w:eastAsia="SimHei" w:hint="eastAsia"/>
                <w:color w:val="000000"/>
                <w:sz w:val="24"/>
              </w:rPr>
              <w:t>相关经历</w:t>
            </w:r>
          </w:p>
        </w:tc>
        <w:tc>
          <w:tcPr>
            <w:tcW w:type="pct" w:w="350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4"/>
              </w:rPr>
              <w:t>（社团经历、参展经历、接稿经历等，无则填「无」）</w:t>
            </w:r>
          </w:p>
        </w:tc>
      </w:tr>
      <w:tr>
        <w:tc>
          <w:tcPr>
            <w:tcW w:type="pct" w:w="150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imHei" w:hAnsi="SimHei" w:eastAsia="SimHei" w:hint="eastAsia"/>
                <w:color w:val="000000"/>
                <w:sz w:val="24"/>
              </w:rPr>
              <w:t>作品或成果链接（选填）</w:t>
            </w:r>
          </w:p>
        </w:tc>
        <w:tc>
          <w:tcPr>
            <w:tcW w:type="pct" w:w="350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bookmarkStart w:id="15" w:name="作品或成果链接（选填）_01"/>
            <w:r>
              <w:rPr>
                <w:color w:val="000000"/>
                <w:sz w:val="24"/>
              </w:rPr>
              <w:t xml:space="preserve"> </w:t>
            </w:r>
            <w:bookmarkEnd w:id="15"/>
          </w:p>
        </w:tc>
      </w:tr>
      <w:tr>
        <w:tc>
          <w:tcPr>
            <w:tcW w:type="pct" w:w="150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imHei" w:hAnsi="SimHei" w:eastAsia="SimHei" w:hint="eastAsia"/>
                <w:color w:val="000000"/>
                <w:sz w:val="24"/>
              </w:rPr>
              <w:t>想说的一句话（选填）</w:t>
            </w:r>
          </w:p>
        </w:tc>
        <w:tc>
          <w:tcPr>
            <w:tcW w:type="pct" w:w="350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bookmarkStart w:id="16" w:name="想说的一句话（选填）_01"/>
            <w:r>
              <w:rPr>
                <w:color w:val="000000"/>
                <w:sz w:val="24"/>
              </w:rPr>
              <w:t xml:space="preserve"> </w:t>
            </w:r>
            <w:bookmarkEnd w:id="16"/>
          </w:p>
        </w:tc>
      </w:tr>
    </w:tbl>
    <w:p>
      <w:pPr>
        <w:spacing w:before="60"/>
        <w:ind w:firstLine="0"/>
      </w:pPr>
      <w:r>
        <w:rPr>
          <w:rFonts w:ascii="FangSong" w:hAnsi="FangSong" w:eastAsia="FangSong" w:cs="FangSong" w:hint="eastAsia"/>
          <w:color w:val="000000"/>
          <w:sz w:val="24"/>
          <w:lang w:eastAsia="zh-CN"/>
        </w:rPr>
        <w:t>注：本表仅用于本次招募登记，不作他用；所填信息如需更正或撤回，可随时联系招新联系人。</w:t>
      </w:r>
      <w:r/>
    </w:p>
    <w:p>
      <w:pPr>
        <w:sectPr>
          <w:type w:val="nextPage"/>
          <w:pgSz w:w="11906" w:h="16838"/>
          <w:pgMar w:top="2098" w:bottom="1984" w:left="1587" w:right="1474"/>
        </w:sectPr>
      </w:pPr>
    </w:p>
    <w:p>
      <w:pPr>
        <w:spacing w:after="70"/>
        <w:ind w:firstLine="0"/>
      </w:pPr>
      <w:r>
        <w:rPr>
          <w:rFonts w:ascii="FangSong" w:hAnsi="FangSong" w:eastAsia="FangSong" w:cs="FangSong" w:hint="eastAsia"/>
          <w:b/>
          <w:color w:val="000000"/>
          <w:sz w:val="28"/>
          <w:lang w:eastAsia="zh-CN"/>
        </w:rPr>
        <w:t>附件二</w:t>
      </w:r>
    </w:p>
    <w:p>
      <w:bookmarkStart w:id="11" w:name="_Toc_attach_2"/>
      <w:bookmarkStart w:id="5" w:name="attach-2"/>
      <w:pPr>
        <w:pStyle w:val="Heading2"/>
        <w:spacing w:before="320" w:after="320"/>
        <w:ind w:firstLine="0"/>
        <w:jc w:val="center"/>
      </w:pPr>
      <w:bookmarkEnd w:id="5"/>
      <w:r>
        <w:rPr>
          <w:rFonts w:ascii="FangSong" w:hAnsi="FangSong" w:eastAsia="FangSong" w:cs="FangSong" w:hint="eastAsia"/>
          <w:b/>
          <w:color w:val="000000"/>
          <w:sz w:val="32"/>
          <w:lang w:eastAsia="zh-CN"/>
        </w:rPr>
        <w:t>岗位速览</w:t>
      </w:r>
      <w:bookmarkEnd w:id="11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imHei" w:hAnsi="SimHei" w:eastAsia="SimHei" w:hint="eastAsia"/>
                <w:b/>
                <w:color w:val="000000"/>
                <w:sz w:val="24"/>
              </w:rPr>
              <w:t>岗位</w:t>
            </w:r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imHei" w:hAnsi="SimHei" w:eastAsia="SimHei" w:hint="eastAsia"/>
                <w:b/>
                <w:color w:val="000000"/>
                <w:sz w:val="24"/>
              </w:rPr>
              <w:t>工作内容</w:t>
            </w:r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imHei" w:hAnsi="SimHei" w:eastAsia="SimHei" w:hint="eastAsia"/>
                <w:b/>
                <w:color w:val="000000"/>
                <w:sz w:val="24"/>
              </w:rPr>
              <w:t>核心要求</w:t>
            </w:r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imHei" w:hAnsi="SimHei" w:eastAsia="SimHei" w:hint="eastAsia"/>
                <w:b/>
                <w:color w:val="000000"/>
                <w:sz w:val="24"/>
              </w:rPr>
              <w:t>备注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4"/>
              </w:rPr>
              <w:t>画师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 / 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画师管培生</w:t>
            </w:r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4"/>
              </w:rPr>
              <w:t>插画、立绘、图稿等原创美术</w:t>
            </w:r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4"/>
              </w:rPr>
              <w:t>有基础者优先，零基础亦可</w:t>
            </w:r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4"/>
              </w:rPr>
              <w:t>师带徒，包教包会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4"/>
              </w:rPr>
              <w:t>美工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 / 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美工管培生</w:t>
            </w:r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4"/>
              </w:rPr>
              <w:t>海报、横幅、排版、打样稿</w:t>
            </w:r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4"/>
              </w:rPr>
              <w:t>要求同上</w:t>
            </w:r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4"/>
              </w:rPr>
              <w:t>师带徒，包教包会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4"/>
              </w:rPr>
              <w:t>驻场人员</w:t>
            </w:r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4"/>
              </w:rPr>
              <w:t>THO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、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THP 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等大展坐摊</w:t>
            </w:r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4"/>
              </w:rPr>
              <w:t>展会能到场，外向者优先</w:t>
            </w:r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4"/>
              </w:rPr>
              <w:t>本社提供摊主证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4"/>
              </w:rPr>
              <w:t>仓库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 / 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物资</w:t>
            </w:r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4"/>
              </w:rPr>
              <w:t>制品存储、订购与发货物流</w:t>
            </w:r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4"/>
              </w:rPr>
              <w:t>细致、有责任心、有存放条件</w:t>
            </w:r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4"/>
              </w:rPr>
              <w:t>无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4"/>
              </w:rPr>
              <w:t>宣发</w:t>
            </w:r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4"/>
              </w:rPr>
              <w:t>对接宣发机器人，撰写宣传文案</w:t>
            </w:r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4"/>
              </w:rPr>
              <w:t>表达清晰、按时交稿</w:t>
            </w:r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4"/>
              </w:rPr>
              <w:t>无</w:t>
            </w:r>
          </w:p>
        </w:tc>
      </w:tr>
    </w:tbl>
    <w:p>
      <w:r/>
      <w:r/>
      <w:r/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422" w:val="center"/>
        <w:tab w:pos="8845" w:val="right"/>
      </w:tabs>
    </w:pPr>
    <w:r>
      <w:tab/>
    </w:r>
    <w:r>
      <w:t xml:space="preserve">— </w:t>
    </w:r>
    <w:fldSimple w:instr="PAGE">
      <w:r>
        <w:t/>
      </w:r>
    </w:fldSimple>
    <w:r>
      <w:t xml:space="preserve"> —</w:t>
    </w:r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6" w:lineRule="auto"/>
    </w:pPr>
    <w:rPr>
      <w:rFonts w:ascii="FangSong" w:hAnsi="FangSong" w:eastAsia="FangSong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