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1B0" w:rsidRPr="007761B0" w:rsidRDefault="007761B0" w:rsidP="007761B0">
      <w:pPr>
        <w:tabs>
          <w:tab w:val="left" w:pos="5250"/>
        </w:tabs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7761B0">
        <w:rPr>
          <w:rFonts w:ascii="Times New Roman" w:hAnsi="Times New Roman" w:cs="Times New Roman"/>
          <w:b/>
          <w:sz w:val="24"/>
          <w:szCs w:val="24"/>
        </w:rPr>
        <w:t>REKAYASA PERANGKAT LUNAK</w:t>
      </w:r>
    </w:p>
    <w:p w:rsidR="007761B0" w:rsidRPr="007761B0" w:rsidRDefault="007761B0" w:rsidP="007761B0">
      <w:pPr>
        <w:tabs>
          <w:tab w:val="left" w:pos="5250"/>
        </w:tabs>
        <w:spacing w:after="0" w:line="360" w:lineRule="auto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7761B0">
        <w:rPr>
          <w:rFonts w:ascii="Times New Roman" w:hAnsi="Times New Roman"/>
          <w:bCs/>
          <w:i/>
          <w:sz w:val="24"/>
          <w:szCs w:val="24"/>
        </w:rPr>
        <w:t>Untuk</w:t>
      </w:r>
      <w:proofErr w:type="spellEnd"/>
      <w:r w:rsidRPr="007761B0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7761B0">
        <w:rPr>
          <w:rFonts w:ascii="Times New Roman" w:hAnsi="Times New Roman"/>
          <w:bCs/>
          <w:i/>
          <w:sz w:val="24"/>
          <w:szCs w:val="24"/>
        </w:rPr>
        <w:t>Memenuhi</w:t>
      </w:r>
      <w:proofErr w:type="spellEnd"/>
      <w:r w:rsidRPr="007761B0">
        <w:rPr>
          <w:rFonts w:ascii="Times New Roman" w:hAnsi="Times New Roman"/>
          <w:bCs/>
          <w:i/>
          <w:sz w:val="24"/>
          <w:szCs w:val="24"/>
        </w:rPr>
        <w:t xml:space="preserve"> Salah </w:t>
      </w:r>
      <w:proofErr w:type="spellStart"/>
      <w:r w:rsidRPr="007761B0">
        <w:rPr>
          <w:rFonts w:ascii="Times New Roman" w:hAnsi="Times New Roman"/>
          <w:bCs/>
          <w:i/>
          <w:sz w:val="24"/>
          <w:szCs w:val="24"/>
        </w:rPr>
        <w:t>Satu</w:t>
      </w:r>
      <w:proofErr w:type="spellEnd"/>
      <w:r w:rsidRPr="007761B0">
        <w:rPr>
          <w:rFonts w:ascii="Times New Roman" w:hAnsi="Times New Roman"/>
          <w:bCs/>
          <w:i/>
          <w:sz w:val="24"/>
          <w:szCs w:val="24"/>
        </w:rPr>
        <w:t xml:space="preserve"> UTS Mata </w:t>
      </w:r>
      <w:proofErr w:type="spellStart"/>
      <w:r w:rsidRPr="007761B0">
        <w:rPr>
          <w:rFonts w:ascii="Times New Roman" w:hAnsi="Times New Roman"/>
          <w:bCs/>
          <w:i/>
          <w:sz w:val="24"/>
          <w:szCs w:val="24"/>
        </w:rPr>
        <w:t>Kuliah</w:t>
      </w:r>
      <w:proofErr w:type="spellEnd"/>
      <w:r w:rsidRPr="007761B0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7761B0">
        <w:rPr>
          <w:rFonts w:ascii="Times New Roman" w:hAnsi="Times New Roman"/>
          <w:bCs/>
          <w:i/>
          <w:sz w:val="24"/>
          <w:szCs w:val="24"/>
        </w:rPr>
        <w:t>Rekayasa</w:t>
      </w:r>
      <w:proofErr w:type="spellEnd"/>
      <w:r w:rsidRPr="007761B0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7761B0">
        <w:rPr>
          <w:rFonts w:ascii="Times New Roman" w:hAnsi="Times New Roman"/>
          <w:bCs/>
          <w:i/>
          <w:sz w:val="24"/>
          <w:szCs w:val="24"/>
        </w:rPr>
        <w:t>Perangkat</w:t>
      </w:r>
      <w:proofErr w:type="spellEnd"/>
      <w:r w:rsidRPr="007761B0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7761B0">
        <w:rPr>
          <w:rFonts w:ascii="Times New Roman" w:hAnsi="Times New Roman"/>
          <w:bCs/>
          <w:i/>
          <w:sz w:val="24"/>
          <w:szCs w:val="24"/>
        </w:rPr>
        <w:t>Lunak</w:t>
      </w:r>
      <w:proofErr w:type="spellEnd"/>
    </w:p>
    <w:p w:rsidR="007761B0" w:rsidRPr="007761B0" w:rsidRDefault="007761B0" w:rsidP="007761B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761B0" w:rsidRPr="007761B0" w:rsidRDefault="007761B0" w:rsidP="007761B0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761B0" w:rsidRDefault="007761B0" w:rsidP="007761B0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61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761B0" w:rsidRDefault="007761B0" w:rsidP="007761B0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61B0" w:rsidRDefault="007761B0" w:rsidP="007761B0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61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0A62AB2" wp14:editId="41C0CBF3">
            <wp:simplePos x="0" y="0"/>
            <wp:positionH relativeFrom="column">
              <wp:posOffset>2019300</wp:posOffset>
            </wp:positionH>
            <wp:positionV relativeFrom="paragraph">
              <wp:posOffset>7620</wp:posOffset>
            </wp:positionV>
            <wp:extent cx="1924050" cy="1924050"/>
            <wp:effectExtent l="0" t="0" r="0" b="0"/>
            <wp:wrapNone/>
            <wp:docPr id="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61B0" w:rsidRDefault="007761B0" w:rsidP="007761B0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61B0" w:rsidRPr="007761B0" w:rsidRDefault="007761B0" w:rsidP="007761B0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61B0" w:rsidRPr="007761B0" w:rsidRDefault="007761B0" w:rsidP="007761B0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61B0" w:rsidRPr="007761B0" w:rsidRDefault="007761B0" w:rsidP="007761B0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61B0" w:rsidRPr="007761B0" w:rsidRDefault="007761B0" w:rsidP="007761B0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61B0" w:rsidRPr="007761B0" w:rsidRDefault="007761B0" w:rsidP="007761B0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61B0" w:rsidRPr="007761B0" w:rsidRDefault="007761B0" w:rsidP="007761B0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61B0" w:rsidRPr="007761B0" w:rsidRDefault="007761B0" w:rsidP="007761B0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7761B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Oleh</w:t>
      </w:r>
      <w:proofErr w:type="spellEnd"/>
      <w:r w:rsidRPr="007761B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</w:t>
      </w:r>
    </w:p>
    <w:p w:rsidR="007761B0" w:rsidRPr="007761B0" w:rsidRDefault="007761B0" w:rsidP="007761B0">
      <w:pPr>
        <w:tabs>
          <w:tab w:val="left" w:pos="1440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761B0">
        <w:rPr>
          <w:rFonts w:ascii="Times New Roman" w:hAnsi="Times New Roman" w:cs="Times New Roman"/>
          <w:sz w:val="24"/>
          <w:szCs w:val="24"/>
        </w:rPr>
        <w:t>Gugum</w:t>
      </w:r>
      <w:proofErr w:type="spellEnd"/>
      <w:r w:rsidRPr="00776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B0">
        <w:rPr>
          <w:rFonts w:ascii="Times New Roman" w:hAnsi="Times New Roman" w:cs="Times New Roman"/>
          <w:sz w:val="24"/>
          <w:szCs w:val="24"/>
        </w:rPr>
        <w:t>Gumilar</w:t>
      </w:r>
      <w:proofErr w:type="spellEnd"/>
    </w:p>
    <w:p w:rsidR="007761B0" w:rsidRPr="007761B0" w:rsidRDefault="007761B0" w:rsidP="007761B0">
      <w:pPr>
        <w:tabs>
          <w:tab w:val="left" w:pos="1440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7761B0">
        <w:rPr>
          <w:rFonts w:ascii="Times New Roman" w:hAnsi="Times New Roman" w:cs="Times New Roman"/>
          <w:sz w:val="24"/>
          <w:szCs w:val="24"/>
        </w:rPr>
        <w:t>NPM :</w:t>
      </w:r>
      <w:proofErr w:type="gramEnd"/>
      <w:r w:rsidRPr="007761B0">
        <w:rPr>
          <w:rFonts w:ascii="Times New Roman" w:hAnsi="Times New Roman" w:cs="Times New Roman"/>
          <w:sz w:val="24"/>
          <w:szCs w:val="24"/>
        </w:rPr>
        <w:t xml:space="preserve"> 1406060</w:t>
      </w:r>
    </w:p>
    <w:p w:rsidR="007761B0" w:rsidRPr="007761B0" w:rsidRDefault="007761B0" w:rsidP="007761B0">
      <w:pPr>
        <w:pStyle w:val="ListParagraph"/>
        <w:widowControl w:val="0"/>
        <w:autoSpaceDE w:val="0"/>
        <w:autoSpaceDN w:val="0"/>
        <w:adjustRightInd w:val="0"/>
        <w:spacing w:line="360" w:lineRule="auto"/>
        <w:ind w:left="270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7761B0" w:rsidRPr="007761B0" w:rsidRDefault="007761B0" w:rsidP="007761B0">
      <w:pPr>
        <w:spacing w:after="0" w:line="36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:rsidR="007761B0" w:rsidRDefault="007761B0" w:rsidP="007761B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</w:t>
      </w:r>
    </w:p>
    <w:p w:rsidR="007761B0" w:rsidRDefault="007761B0" w:rsidP="007761B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761B0" w:rsidRPr="007761B0" w:rsidRDefault="007761B0" w:rsidP="007761B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761B0" w:rsidRPr="007761B0" w:rsidRDefault="007761B0" w:rsidP="007761B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7761B0">
        <w:rPr>
          <w:rFonts w:ascii="Times New Roman" w:hAnsi="Times New Roman" w:cs="Times New Roman"/>
          <w:b/>
          <w:bCs/>
          <w:sz w:val="24"/>
          <w:szCs w:val="24"/>
        </w:rPr>
        <w:t>SEKOLAH TINGGI TEKNOLOGI GARUT</w:t>
      </w:r>
    </w:p>
    <w:p w:rsidR="00564B93" w:rsidRDefault="007761B0" w:rsidP="007761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Jl.Mayor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7761B0">
        <w:rPr>
          <w:rFonts w:ascii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hAnsi="Times New Roman" w:cs="Times New Roman"/>
          <w:b/>
          <w:bCs/>
          <w:sz w:val="24"/>
          <w:szCs w:val="24"/>
        </w:rPr>
        <w:t>amsu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No. 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Telp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(0262) 232773 – F</w:t>
      </w:r>
      <w:r w:rsidRPr="007761B0">
        <w:rPr>
          <w:rFonts w:ascii="Times New Roman" w:hAnsi="Times New Roman" w:cs="Times New Roman"/>
          <w:b/>
          <w:bCs/>
          <w:sz w:val="24"/>
          <w:szCs w:val="24"/>
        </w:rPr>
        <w:t>ax. (0262)</w:t>
      </w:r>
    </w:p>
    <w:p w:rsidR="00230A0C" w:rsidRPr="00230A0C" w:rsidRDefault="00230A0C" w:rsidP="00230A0C">
      <w:pPr>
        <w:pStyle w:val="ListParagraph"/>
        <w:numPr>
          <w:ilvl w:val="0"/>
          <w:numId w:val="2"/>
        </w:numPr>
        <w:spacing w:before="24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30A0C">
        <w:rPr>
          <w:rFonts w:ascii="Times New Roman" w:hAnsi="Times New Roman" w:cs="Times New Roman"/>
          <w:b/>
          <w:sz w:val="24"/>
          <w:szCs w:val="24"/>
        </w:rPr>
        <w:lastRenderedPageBreak/>
        <w:t>Kasus</w:t>
      </w:r>
      <w:proofErr w:type="spellEnd"/>
    </w:p>
    <w:p w:rsidR="00D2093C" w:rsidRDefault="00D2093C" w:rsidP="00230A0C">
      <w:pPr>
        <w:pStyle w:val="ListParagraph"/>
        <w:spacing w:before="24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kementrian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didelegasikan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pejabat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pendelegasian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pejabat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pendelegasian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mendelegasikan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staff,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pendelegasian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sekertaris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filakukan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pejabat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pejabat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="00184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6A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84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6AF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="00184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6AF">
        <w:rPr>
          <w:rFonts w:ascii="Times New Roman" w:hAnsi="Times New Roman" w:cs="Times New Roman"/>
          <w:sz w:val="24"/>
          <w:szCs w:val="24"/>
        </w:rPr>
        <w:t>tindak</w:t>
      </w:r>
      <w:proofErr w:type="spellEnd"/>
      <w:r w:rsidR="00184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6AF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1846AF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="001846AF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="00184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6A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184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6AF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1846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46A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184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6AF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="00184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6AF">
        <w:rPr>
          <w:rFonts w:ascii="Times New Roman" w:hAnsi="Times New Roman" w:cs="Times New Roman"/>
          <w:sz w:val="24"/>
          <w:szCs w:val="24"/>
        </w:rPr>
        <w:t>tindak</w:t>
      </w:r>
      <w:proofErr w:type="spellEnd"/>
      <w:r w:rsidR="00184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6AF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184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6AF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184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6A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184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6AF"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 w:rsidR="00184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846AF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="001846AF">
        <w:rPr>
          <w:rFonts w:ascii="Times New Roman" w:hAnsi="Times New Roman" w:cs="Times New Roman"/>
          <w:sz w:val="24"/>
          <w:szCs w:val="24"/>
        </w:rPr>
        <w:t>,</w:t>
      </w:r>
    </w:p>
    <w:p w:rsidR="00D2093C" w:rsidRDefault="00D2093C" w:rsidP="00D209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521D9" w:rsidRPr="00230A0C" w:rsidRDefault="001521D9" w:rsidP="00632B5C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30A0C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230A0C">
        <w:rPr>
          <w:rFonts w:ascii="Times New Roman" w:hAnsi="Times New Roman" w:cs="Times New Roman"/>
          <w:b/>
          <w:sz w:val="24"/>
          <w:szCs w:val="24"/>
        </w:rPr>
        <w:t xml:space="preserve"> Requirement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648"/>
        <w:gridCol w:w="5271"/>
        <w:gridCol w:w="2937"/>
      </w:tblGrid>
      <w:tr w:rsidR="001521D9" w:rsidTr="00632B5C">
        <w:tc>
          <w:tcPr>
            <w:tcW w:w="648" w:type="dxa"/>
          </w:tcPr>
          <w:p w:rsidR="001521D9" w:rsidRDefault="001521D9" w:rsidP="001521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271" w:type="dxa"/>
          </w:tcPr>
          <w:p w:rsidR="001521D9" w:rsidRDefault="001521D9" w:rsidP="001521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</w:t>
            </w:r>
            <w:r w:rsidR="00D81199">
              <w:rPr>
                <w:rFonts w:ascii="Times New Roman" w:hAnsi="Times New Roman" w:cs="Times New Roman"/>
                <w:sz w:val="24"/>
                <w:szCs w:val="24"/>
              </w:rPr>
              <w:t>irement</w:t>
            </w:r>
          </w:p>
        </w:tc>
        <w:tc>
          <w:tcPr>
            <w:tcW w:w="2937" w:type="dxa"/>
          </w:tcPr>
          <w:p w:rsidR="001521D9" w:rsidRDefault="003722B2" w:rsidP="001521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Pemakai</w:t>
            </w:r>
            <w:proofErr w:type="spellEnd"/>
          </w:p>
        </w:tc>
      </w:tr>
      <w:tr w:rsidR="001521D9" w:rsidTr="00632B5C">
        <w:tc>
          <w:tcPr>
            <w:tcW w:w="648" w:type="dxa"/>
          </w:tcPr>
          <w:p w:rsidR="001521D9" w:rsidRDefault="00D81199" w:rsidP="001521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71" w:type="dxa"/>
          </w:tcPr>
          <w:p w:rsidR="001521D9" w:rsidRDefault="00D81199" w:rsidP="001846A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E040E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="003E04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 w:rsidR="00AB4C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22B2"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 w:rsidR="001846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46AF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  <w:tc>
          <w:tcPr>
            <w:tcW w:w="2937" w:type="dxa"/>
          </w:tcPr>
          <w:p w:rsidR="001521D9" w:rsidRDefault="00632B5C" w:rsidP="00D8119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Sekertaris</w:t>
            </w:r>
            <w:proofErr w:type="spellEnd"/>
          </w:p>
        </w:tc>
      </w:tr>
      <w:tr w:rsidR="001521D9" w:rsidTr="00632B5C">
        <w:tc>
          <w:tcPr>
            <w:tcW w:w="648" w:type="dxa"/>
          </w:tcPr>
          <w:p w:rsidR="001521D9" w:rsidRDefault="00D81199" w:rsidP="001521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71" w:type="dxa"/>
          </w:tcPr>
          <w:p w:rsidR="001521D9" w:rsidRDefault="00D81199" w:rsidP="001521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  <w:tc>
          <w:tcPr>
            <w:tcW w:w="2937" w:type="dxa"/>
          </w:tcPr>
          <w:p w:rsidR="001521D9" w:rsidRDefault="00D81199" w:rsidP="001521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Sekertaris</w:t>
            </w:r>
            <w:proofErr w:type="spellEnd"/>
          </w:p>
        </w:tc>
      </w:tr>
      <w:tr w:rsidR="001521D9" w:rsidTr="00632B5C">
        <w:tc>
          <w:tcPr>
            <w:tcW w:w="648" w:type="dxa"/>
          </w:tcPr>
          <w:p w:rsidR="001521D9" w:rsidRDefault="003E040E" w:rsidP="001521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71" w:type="dxa"/>
          </w:tcPr>
          <w:p w:rsidR="001521D9" w:rsidRDefault="003E040E" w:rsidP="001521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pendelegasian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</w:p>
        </w:tc>
        <w:tc>
          <w:tcPr>
            <w:tcW w:w="2937" w:type="dxa"/>
          </w:tcPr>
          <w:p w:rsidR="001521D9" w:rsidRDefault="00632B5C" w:rsidP="001521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Sekertaris</w:t>
            </w:r>
            <w:proofErr w:type="spellEnd"/>
          </w:p>
        </w:tc>
      </w:tr>
      <w:tr w:rsidR="002A1AE9" w:rsidTr="00632B5C">
        <w:tc>
          <w:tcPr>
            <w:tcW w:w="648" w:type="dxa"/>
          </w:tcPr>
          <w:p w:rsidR="002A1AE9" w:rsidRDefault="002A1AE9" w:rsidP="001521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71" w:type="dxa"/>
          </w:tcPr>
          <w:p w:rsidR="002A1AE9" w:rsidRDefault="002A1AE9" w:rsidP="001521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pendelegasian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</w:p>
        </w:tc>
        <w:tc>
          <w:tcPr>
            <w:tcW w:w="2937" w:type="dxa"/>
          </w:tcPr>
          <w:p w:rsidR="002A1AE9" w:rsidRDefault="00201DDA" w:rsidP="001521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="002A1AE9">
              <w:rPr>
                <w:rFonts w:ascii="Times New Roman" w:hAnsi="Times New Roman" w:cs="Times New Roman"/>
                <w:sz w:val="24"/>
                <w:szCs w:val="24"/>
              </w:rPr>
              <w:t>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Dinas</w:t>
            </w:r>
            <w:proofErr w:type="spellEnd"/>
            <w:r w:rsidR="00EA10B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A10B9">
              <w:rPr>
                <w:rFonts w:ascii="Times New Roman" w:hAnsi="Times New Roman" w:cs="Times New Roman"/>
                <w:sz w:val="24"/>
                <w:szCs w:val="24"/>
              </w:rPr>
              <w:t>Pejabat</w:t>
            </w:r>
            <w:proofErr w:type="spellEnd"/>
          </w:p>
        </w:tc>
      </w:tr>
      <w:tr w:rsidR="001521D9" w:rsidTr="00632B5C">
        <w:tc>
          <w:tcPr>
            <w:tcW w:w="648" w:type="dxa"/>
          </w:tcPr>
          <w:p w:rsidR="001521D9" w:rsidRPr="003722B2" w:rsidRDefault="002A1AE9" w:rsidP="003722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71" w:type="dxa"/>
          </w:tcPr>
          <w:p w:rsidR="00632B5C" w:rsidRPr="00632B5C" w:rsidRDefault="00632B5C" w:rsidP="00632B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2B5C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632B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5C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632B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5C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632B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5C"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 w:rsidRPr="00632B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5C">
              <w:rPr>
                <w:rFonts w:ascii="Times New Roman" w:hAnsi="Times New Roman" w:cs="Times New Roman"/>
                <w:sz w:val="24"/>
                <w:szCs w:val="24"/>
              </w:rPr>
              <w:t>pemrosesan</w:t>
            </w:r>
            <w:proofErr w:type="spellEnd"/>
            <w:r w:rsidRPr="00632B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5C"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</w:p>
          <w:p w:rsidR="001521D9" w:rsidRDefault="001521D9" w:rsidP="001521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7" w:type="dxa"/>
          </w:tcPr>
          <w:p w:rsidR="001521D9" w:rsidRDefault="00632B5C" w:rsidP="001521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</w:p>
        </w:tc>
      </w:tr>
      <w:tr w:rsidR="00632B5C" w:rsidTr="00632B5C">
        <w:tc>
          <w:tcPr>
            <w:tcW w:w="648" w:type="dxa"/>
          </w:tcPr>
          <w:p w:rsidR="00632B5C" w:rsidRDefault="00632B5C" w:rsidP="003722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271" w:type="dxa"/>
          </w:tcPr>
          <w:p w:rsidR="00632B5C" w:rsidRDefault="00632B5C" w:rsidP="000D542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</w:p>
        </w:tc>
        <w:tc>
          <w:tcPr>
            <w:tcW w:w="2937" w:type="dxa"/>
          </w:tcPr>
          <w:p w:rsidR="00632B5C" w:rsidRDefault="00632B5C" w:rsidP="001521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Sekertaris</w:t>
            </w:r>
            <w:proofErr w:type="spellEnd"/>
          </w:p>
        </w:tc>
      </w:tr>
    </w:tbl>
    <w:p w:rsidR="001521D9" w:rsidRDefault="001521D9" w:rsidP="001521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30A0C" w:rsidRDefault="00230A0C" w:rsidP="001521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30A0C" w:rsidRDefault="00230A0C" w:rsidP="001521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30A0C" w:rsidRDefault="00230A0C" w:rsidP="001521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30A0C" w:rsidRDefault="00230A0C" w:rsidP="001521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30A0C" w:rsidRDefault="00230A0C" w:rsidP="001521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30A0C" w:rsidRDefault="00230A0C" w:rsidP="001521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30A0C" w:rsidRDefault="00230A0C" w:rsidP="001521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30A0C" w:rsidRDefault="00230A0C" w:rsidP="001521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30A0C" w:rsidRDefault="00230A0C" w:rsidP="001521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30A0C" w:rsidRPr="00230A0C" w:rsidRDefault="00230A0C" w:rsidP="00230A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0A0C" w:rsidRPr="00230A0C" w:rsidRDefault="00230A0C" w:rsidP="00230A0C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0A0C">
        <w:rPr>
          <w:rFonts w:ascii="Times New Roman" w:hAnsi="Times New Roman" w:cs="Times New Roman"/>
          <w:b/>
          <w:sz w:val="24"/>
          <w:szCs w:val="24"/>
        </w:rPr>
        <w:lastRenderedPageBreak/>
        <w:t>Use Case</w:t>
      </w:r>
    </w:p>
    <w:p w:rsidR="00632B5C" w:rsidRDefault="00632B5C" w:rsidP="00632B5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A6093F" wp14:editId="45BDA65B">
            <wp:extent cx="5943600" cy="5122673"/>
            <wp:effectExtent l="0" t="0" r="0" b="0"/>
            <wp:docPr id="1" name="Picture 1" descr="D:\data\Data Kuliah\Semester 6\RPL\UseCase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Data Kuliah\Semester 6\RPL\UseCaseDiagram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6" r="7864" b="17064"/>
                    <a:stretch/>
                  </pic:blipFill>
                  <pic:spPr bwMode="auto">
                    <a:xfrm>
                      <a:off x="0" y="0"/>
                      <a:ext cx="5953627" cy="51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2B5C" w:rsidRPr="00230A0C" w:rsidRDefault="00632B5C" w:rsidP="00632B5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30A0C" w:rsidRPr="00230A0C" w:rsidRDefault="00230A0C" w:rsidP="00230A0C">
      <w:pPr>
        <w:pStyle w:val="ListParagraph"/>
        <w:numPr>
          <w:ilvl w:val="0"/>
          <w:numId w:val="2"/>
        </w:numPr>
        <w:spacing w:before="240"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30A0C">
        <w:rPr>
          <w:rFonts w:ascii="Times New Roman" w:hAnsi="Times New Roman" w:cs="Times New Roman"/>
          <w:b/>
          <w:sz w:val="24"/>
          <w:szCs w:val="24"/>
        </w:rPr>
        <w:t>Sumber</w:t>
      </w:r>
      <w:proofErr w:type="spellEnd"/>
      <w:r w:rsidRPr="00230A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30A0C">
        <w:rPr>
          <w:rFonts w:ascii="Times New Roman" w:hAnsi="Times New Roman" w:cs="Times New Roman"/>
          <w:b/>
          <w:sz w:val="24"/>
          <w:szCs w:val="24"/>
        </w:rPr>
        <w:t>Referensi</w:t>
      </w:r>
      <w:proofErr w:type="spellEnd"/>
    </w:p>
    <w:p w:rsidR="00230A0C" w:rsidRPr="00230A0C" w:rsidRDefault="00230A0C" w:rsidP="00230A0C">
      <w:pPr>
        <w:pStyle w:val="ListParagraph"/>
        <w:spacing w:before="240"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30A0C">
        <w:rPr>
          <w:rFonts w:ascii="Times New Roman" w:hAnsi="Times New Roman" w:cs="Times New Roman"/>
          <w:sz w:val="24"/>
          <w:szCs w:val="24"/>
          <w:lang w:val="id-ID"/>
        </w:rPr>
        <w:t>https://www.slideshare.net/mobile/nubud/03-rekayasa-perangkat-lunak-material</w:t>
      </w:r>
    </w:p>
    <w:p w:rsidR="00230A0C" w:rsidRPr="00230A0C" w:rsidRDefault="00230A0C" w:rsidP="00230A0C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30A0C">
        <w:rPr>
          <w:rFonts w:ascii="Times New Roman" w:hAnsi="Times New Roman" w:cs="Times New Roman"/>
          <w:sz w:val="24"/>
          <w:szCs w:val="24"/>
          <w:lang w:val="id-ID"/>
        </w:rPr>
        <w:t>https://id.m.wikipedia.org/wiki/Delegasi</w:t>
      </w:r>
    </w:p>
    <w:p w:rsidR="00230A0C" w:rsidRPr="00230A0C" w:rsidRDefault="00230A0C" w:rsidP="00230A0C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30A0C">
        <w:rPr>
          <w:rFonts w:ascii="Times New Roman" w:hAnsi="Times New Roman" w:cs="Times New Roman"/>
          <w:sz w:val="24"/>
          <w:szCs w:val="24"/>
          <w:lang w:val="id-ID"/>
        </w:rPr>
        <w:t>http://wikygeon.blogspot.co.id/2012/11/pengertian-dan-contoh-disposisi.html?m=1</w:t>
      </w:r>
    </w:p>
    <w:p w:rsidR="00632B5C" w:rsidRPr="00632B5C" w:rsidRDefault="00632B5C" w:rsidP="00230A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632B5C" w:rsidRPr="00632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50B7C"/>
    <w:multiLevelType w:val="hybridMultilevel"/>
    <w:tmpl w:val="D3002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331F9"/>
    <w:multiLevelType w:val="hybridMultilevel"/>
    <w:tmpl w:val="4196A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D66E41"/>
    <w:multiLevelType w:val="hybridMultilevel"/>
    <w:tmpl w:val="D3002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17402F"/>
    <w:multiLevelType w:val="hybridMultilevel"/>
    <w:tmpl w:val="431E353E"/>
    <w:lvl w:ilvl="0" w:tplc="B2666C6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1B0"/>
    <w:rsid w:val="001521D9"/>
    <w:rsid w:val="001846AF"/>
    <w:rsid w:val="00201DDA"/>
    <w:rsid w:val="00230A0C"/>
    <w:rsid w:val="002752B5"/>
    <w:rsid w:val="002A1AE9"/>
    <w:rsid w:val="003722B2"/>
    <w:rsid w:val="003E040E"/>
    <w:rsid w:val="00564B93"/>
    <w:rsid w:val="00632B5C"/>
    <w:rsid w:val="007761B0"/>
    <w:rsid w:val="00AB4CCE"/>
    <w:rsid w:val="00D2093C"/>
    <w:rsid w:val="00D81199"/>
    <w:rsid w:val="00E80EA0"/>
    <w:rsid w:val="00EA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1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1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21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1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1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21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2017-04-06T16:01:00Z</dcterms:created>
  <dcterms:modified xsi:type="dcterms:W3CDTF">2017-04-07T15:31:00Z</dcterms:modified>
</cp:coreProperties>
</file>