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B8AA" w14:textId="78E87D73" w:rsidR="005E4692" w:rsidRDefault="005E4692" w:rsidP="007D37C2">
      <w:pPr>
        <w:jc w:val="center"/>
        <w:rPr>
          <w:rFonts w:ascii="Times New Roman" w:hAnsi="Times New Roman" w:cs="Times New Roman"/>
        </w:rPr>
      </w:pPr>
      <w:r>
        <w:rPr>
          <w:rFonts w:ascii="Times New Roman" w:hAnsi="Times New Roman" w:cs="Times New Roman"/>
          <w:noProof/>
        </w:rPr>
        <w:drawing>
          <wp:inline distT="0" distB="0" distL="0" distR="0" wp14:anchorId="48959CDE" wp14:editId="005C8860">
            <wp:extent cx="1584960" cy="1584960"/>
            <wp:effectExtent l="0" t="0" r="0" b="0"/>
            <wp:docPr id="163423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32192" name="Picture 1634232192"/>
                    <pic:cNvPicPr/>
                  </pic:nvPicPr>
                  <pic:blipFill>
                    <a:blip r:embed="rId4">
                      <a:extLst>
                        <a:ext uri="{28A0092B-C50C-407E-A947-70E740481C1C}">
                          <a14:useLocalDpi xmlns:a14="http://schemas.microsoft.com/office/drawing/2010/main" val="0"/>
                        </a:ext>
                      </a:extLst>
                    </a:blip>
                    <a:stretch>
                      <a:fillRect/>
                    </a:stretch>
                  </pic:blipFill>
                  <pic:spPr>
                    <a:xfrm>
                      <a:off x="0" y="0"/>
                      <a:ext cx="1584960" cy="1584960"/>
                    </a:xfrm>
                    <a:prstGeom prst="rect">
                      <a:avLst/>
                    </a:prstGeom>
                  </pic:spPr>
                </pic:pic>
              </a:graphicData>
            </a:graphic>
          </wp:inline>
        </w:drawing>
      </w:r>
    </w:p>
    <w:p w14:paraId="450B549E" w14:textId="1B9B5C1E" w:rsidR="005E4692" w:rsidRDefault="005E4692" w:rsidP="005E4692">
      <w:pPr>
        <w:jc w:val="center"/>
        <w:rPr>
          <w:rFonts w:ascii="Times New Roman" w:hAnsi="Times New Roman" w:cs="Times New Roman"/>
          <w:sz w:val="40"/>
          <w:szCs w:val="40"/>
        </w:rPr>
      </w:pPr>
      <w:r>
        <w:rPr>
          <w:rFonts w:ascii="Times New Roman" w:hAnsi="Times New Roman" w:cs="Times New Roman"/>
          <w:sz w:val="40"/>
          <w:szCs w:val="40"/>
        </w:rPr>
        <w:t>KGISL INSTITUTE OF TECHNOLOGY</w:t>
      </w:r>
    </w:p>
    <w:p w14:paraId="220BD7CF" w14:textId="142EEFCB" w:rsidR="005E4692" w:rsidRDefault="005E4692" w:rsidP="005E4692">
      <w:pPr>
        <w:jc w:val="center"/>
        <w:rPr>
          <w:rFonts w:ascii="Times New Roman" w:hAnsi="Times New Roman" w:cs="Times New Roman"/>
          <w:b/>
          <w:bCs/>
          <w:sz w:val="40"/>
          <w:szCs w:val="40"/>
        </w:rPr>
      </w:pPr>
      <w:r>
        <w:rPr>
          <w:rFonts w:ascii="Times New Roman" w:hAnsi="Times New Roman" w:cs="Times New Roman"/>
          <w:b/>
          <w:bCs/>
          <w:sz w:val="40"/>
          <w:szCs w:val="40"/>
        </w:rPr>
        <w:t>NAAN MUDHALVAN</w:t>
      </w:r>
    </w:p>
    <w:p w14:paraId="1B895EDC" w14:textId="77777777" w:rsidR="005E4692" w:rsidRDefault="005E4692" w:rsidP="005E4692">
      <w:pPr>
        <w:jc w:val="center"/>
        <w:rPr>
          <w:rFonts w:ascii="Times New Roman" w:hAnsi="Times New Roman" w:cs="Times New Roman"/>
          <w:b/>
          <w:bCs/>
          <w:sz w:val="40"/>
          <w:szCs w:val="40"/>
        </w:rPr>
      </w:pPr>
    </w:p>
    <w:p w14:paraId="6BF11ABB" w14:textId="15D44EF3" w:rsidR="005E4692" w:rsidRPr="005E4692" w:rsidRDefault="005E4692" w:rsidP="005E4692">
      <w:pPr>
        <w:rPr>
          <w:rFonts w:ascii="Times New Roman" w:hAnsi="Times New Roman" w:cs="Times New Roman"/>
          <w:sz w:val="32"/>
          <w:szCs w:val="32"/>
        </w:rPr>
      </w:pPr>
      <w:r w:rsidRPr="005E4692">
        <w:rPr>
          <w:rFonts w:ascii="Times New Roman" w:hAnsi="Times New Roman" w:cs="Times New Roman"/>
          <w:b/>
          <w:bCs/>
          <w:sz w:val="36"/>
          <w:szCs w:val="36"/>
        </w:rPr>
        <w:t>DIVISION:</w:t>
      </w:r>
      <w:r>
        <w:rPr>
          <w:rFonts w:ascii="Times New Roman" w:hAnsi="Times New Roman" w:cs="Times New Roman"/>
          <w:sz w:val="32"/>
          <w:szCs w:val="32"/>
        </w:rPr>
        <w:t xml:space="preserve"> </w:t>
      </w:r>
      <w:r w:rsidRPr="005E4692">
        <w:rPr>
          <w:rFonts w:ascii="Times New Roman" w:hAnsi="Times New Roman" w:cs="Times New Roman"/>
          <w:sz w:val="32"/>
          <w:szCs w:val="32"/>
        </w:rPr>
        <w:t>APPLIED DATA SCIENCE</w:t>
      </w:r>
    </w:p>
    <w:p w14:paraId="51EC0D75" w14:textId="6B2F6F78" w:rsidR="005E4692" w:rsidRPr="00DA312D" w:rsidRDefault="005E4692" w:rsidP="00DA312D">
      <w:pPr>
        <w:rPr>
          <w:rFonts w:ascii="Times New Roman" w:hAnsi="Times New Roman" w:cs="Times New Roman"/>
          <w:b/>
          <w:bCs/>
          <w:sz w:val="32"/>
          <w:szCs w:val="32"/>
        </w:rPr>
      </w:pPr>
      <w:r w:rsidRPr="005E4692">
        <w:rPr>
          <w:rFonts w:ascii="Times New Roman" w:hAnsi="Times New Roman" w:cs="Times New Roman"/>
          <w:b/>
          <w:bCs/>
          <w:sz w:val="32"/>
          <w:szCs w:val="32"/>
        </w:rPr>
        <w:t>PROJECT TITLE:</w:t>
      </w:r>
      <w:r w:rsidR="00DA312D">
        <w:rPr>
          <w:rFonts w:ascii="Times New Roman" w:hAnsi="Times New Roman" w:cs="Times New Roman"/>
          <w:b/>
          <w:bCs/>
          <w:sz w:val="32"/>
          <w:szCs w:val="32"/>
        </w:rPr>
        <w:t xml:space="preserve"> </w:t>
      </w:r>
      <w:r w:rsidR="00DA312D">
        <w:rPr>
          <w:rFonts w:ascii="Times New Roman" w:eastAsia="Open Sans" w:hAnsi="Times New Roman" w:cs="Times New Roman"/>
          <w:b/>
          <w:bCs/>
          <w:color w:val="474747"/>
          <w:sz w:val="32"/>
          <w:szCs w:val="32"/>
        </w:rPr>
        <w:t>ELECTRICITY PRICE PREDICTION</w:t>
      </w:r>
    </w:p>
    <w:p w14:paraId="3A3131C5" w14:textId="2AC33678" w:rsidR="005E4692" w:rsidRDefault="005E4692" w:rsidP="005E4692">
      <w:pPr>
        <w:rPr>
          <w:rFonts w:ascii="Times New Roman" w:eastAsia="Open Sans" w:hAnsi="Times New Roman" w:cs="Times New Roman"/>
          <w:b/>
          <w:bCs/>
          <w:color w:val="474747"/>
          <w:sz w:val="32"/>
          <w:szCs w:val="32"/>
        </w:rPr>
      </w:pPr>
      <w:r w:rsidRPr="005E4692">
        <w:rPr>
          <w:rFonts w:ascii="Times New Roman" w:eastAsia="Open Sans" w:hAnsi="Times New Roman" w:cs="Times New Roman"/>
          <w:b/>
          <w:bCs/>
          <w:color w:val="474747"/>
          <w:sz w:val="32"/>
          <w:szCs w:val="32"/>
        </w:rPr>
        <w:t>PROBLEM STATEMENT:</w:t>
      </w:r>
    </w:p>
    <w:p w14:paraId="00D8E41F" w14:textId="6EDC150B" w:rsidR="005E4692" w:rsidRPr="00DA312D" w:rsidRDefault="005E4692" w:rsidP="005E4692">
      <w:pPr>
        <w:rPr>
          <w:rFonts w:ascii="Times New Roman" w:eastAsia="Open Sans" w:hAnsi="Times New Roman" w:cs="Times New Roman"/>
          <w:color w:val="313131"/>
          <w:sz w:val="32"/>
          <w:szCs w:val="32"/>
        </w:rPr>
      </w:pPr>
      <w:r w:rsidRPr="00DA312D">
        <w:rPr>
          <w:rFonts w:ascii="Times New Roman" w:eastAsia="Open Sans" w:hAnsi="Times New Roman" w:cs="Times New Roman"/>
          <w:color w:val="313131"/>
          <w:sz w:val="32"/>
          <w:szCs w:val="32"/>
        </w:rPr>
        <w:t>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14:paraId="544ED1C2" w14:textId="72AA3A45" w:rsidR="005E4692" w:rsidRPr="005E4692" w:rsidRDefault="005E4692" w:rsidP="005E4692">
      <w:pPr>
        <w:rPr>
          <w:rFonts w:ascii="Times New Roman" w:eastAsia="system-ui" w:hAnsi="Times New Roman" w:cs="Times New Roman"/>
          <w:b/>
          <w:bCs/>
          <w:color w:val="374151"/>
          <w:sz w:val="32"/>
          <w:szCs w:val="32"/>
        </w:rPr>
      </w:pPr>
      <w:r>
        <w:rPr>
          <w:rFonts w:ascii="Times New Roman" w:eastAsia="system-ui" w:hAnsi="Times New Roman" w:cs="Times New Roman"/>
          <w:b/>
          <w:bCs/>
          <w:color w:val="374151"/>
          <w:sz w:val="32"/>
          <w:szCs w:val="32"/>
        </w:rPr>
        <w:t>TEAM MEMBERS</w:t>
      </w:r>
      <w:r w:rsidRPr="005E4692">
        <w:rPr>
          <w:rFonts w:ascii="Times New Roman" w:eastAsia="system-ui" w:hAnsi="Times New Roman" w:cs="Times New Roman"/>
          <w:b/>
          <w:bCs/>
          <w:color w:val="374151"/>
          <w:sz w:val="32"/>
          <w:szCs w:val="32"/>
        </w:rPr>
        <w:t xml:space="preserve">: </w:t>
      </w:r>
    </w:p>
    <w:p w14:paraId="6ED1CFF2" w14:textId="4C83111C" w:rsidR="005E4692" w:rsidRPr="005E4692" w:rsidRDefault="005E4692" w:rsidP="005E4692">
      <w:pPr>
        <w:spacing w:line="240" w:lineRule="auto"/>
        <w:jc w:val="both"/>
        <w:rPr>
          <w:rFonts w:ascii="Times New Roman" w:eastAsia="system-ui" w:hAnsi="Times New Roman" w:cs="Times New Roman"/>
          <w:color w:val="374151"/>
          <w:sz w:val="32"/>
          <w:szCs w:val="32"/>
        </w:rPr>
      </w:pPr>
      <w:r w:rsidRPr="005E4692">
        <w:rPr>
          <w:rFonts w:ascii="Times New Roman" w:eastAsia="system-ui" w:hAnsi="Times New Roman" w:cs="Times New Roman"/>
          <w:color w:val="374151"/>
          <w:sz w:val="32"/>
          <w:szCs w:val="32"/>
        </w:rPr>
        <w:t>Shreevarsha G</w:t>
      </w:r>
    </w:p>
    <w:p w14:paraId="02237A44" w14:textId="77777777" w:rsidR="005E4692" w:rsidRPr="005E4692" w:rsidRDefault="005E4692" w:rsidP="005E4692">
      <w:pPr>
        <w:jc w:val="both"/>
        <w:rPr>
          <w:rFonts w:ascii="Times New Roman" w:eastAsia="system-ui" w:hAnsi="Times New Roman" w:cs="Times New Roman"/>
          <w:color w:val="374151"/>
          <w:sz w:val="32"/>
          <w:szCs w:val="32"/>
        </w:rPr>
      </w:pPr>
      <w:r w:rsidRPr="005E4692">
        <w:rPr>
          <w:rFonts w:ascii="Times New Roman" w:eastAsia="system-ui" w:hAnsi="Times New Roman" w:cs="Times New Roman"/>
          <w:color w:val="374151"/>
          <w:sz w:val="32"/>
          <w:szCs w:val="32"/>
        </w:rPr>
        <w:t>Shereena A</w:t>
      </w:r>
    </w:p>
    <w:p w14:paraId="26164637" w14:textId="77777777" w:rsidR="005E4692" w:rsidRPr="005E4692" w:rsidRDefault="005E4692" w:rsidP="005E4692">
      <w:pPr>
        <w:jc w:val="both"/>
        <w:rPr>
          <w:rFonts w:ascii="Times New Roman" w:eastAsia="system-ui" w:hAnsi="Times New Roman" w:cs="Times New Roman"/>
          <w:color w:val="374151"/>
          <w:sz w:val="32"/>
          <w:szCs w:val="32"/>
        </w:rPr>
      </w:pPr>
      <w:r w:rsidRPr="005E4692">
        <w:rPr>
          <w:rFonts w:ascii="Times New Roman" w:eastAsia="system-ui" w:hAnsi="Times New Roman" w:cs="Times New Roman"/>
          <w:color w:val="374151"/>
          <w:sz w:val="32"/>
          <w:szCs w:val="32"/>
        </w:rPr>
        <w:t>Nishanthi Akshayaa S</w:t>
      </w:r>
    </w:p>
    <w:p w14:paraId="2473A899" w14:textId="4E6AB62F" w:rsidR="005E4692" w:rsidRPr="005E4692" w:rsidRDefault="005E4692" w:rsidP="00DA312D">
      <w:pPr>
        <w:jc w:val="both"/>
        <w:rPr>
          <w:rFonts w:ascii="Times New Roman" w:eastAsia="system-ui" w:hAnsi="Times New Roman" w:cs="Times New Roman"/>
          <w:color w:val="374151"/>
          <w:sz w:val="32"/>
          <w:szCs w:val="32"/>
        </w:rPr>
      </w:pPr>
      <w:r w:rsidRPr="005E4692">
        <w:rPr>
          <w:rFonts w:ascii="Times New Roman" w:eastAsia="system-ui" w:hAnsi="Times New Roman" w:cs="Times New Roman"/>
          <w:color w:val="374151"/>
          <w:sz w:val="32"/>
          <w:szCs w:val="32"/>
        </w:rPr>
        <w:t>Guhapriyan K</w:t>
      </w:r>
    </w:p>
    <w:p w14:paraId="17E52FE2" w14:textId="77777777" w:rsidR="00DA312D" w:rsidRDefault="005E4692" w:rsidP="005E4692">
      <w:pPr>
        <w:rPr>
          <w:rFonts w:ascii="Times New Roman" w:eastAsia="system-ui" w:hAnsi="Times New Roman" w:cs="Times New Roman"/>
          <w:b/>
          <w:bCs/>
          <w:color w:val="374151"/>
          <w:sz w:val="32"/>
          <w:szCs w:val="32"/>
        </w:rPr>
      </w:pPr>
      <w:r>
        <w:rPr>
          <w:rFonts w:ascii="Times New Roman" w:eastAsia="system-ui" w:hAnsi="Times New Roman" w:cs="Times New Roman"/>
          <w:b/>
          <w:bCs/>
          <w:color w:val="374151"/>
          <w:sz w:val="32"/>
          <w:szCs w:val="32"/>
        </w:rPr>
        <w:t>TEAM MENTOR</w:t>
      </w:r>
      <w:r w:rsidRPr="005E4692">
        <w:rPr>
          <w:rFonts w:ascii="Times New Roman" w:eastAsia="system-ui" w:hAnsi="Times New Roman" w:cs="Times New Roman"/>
          <w:b/>
          <w:bCs/>
          <w:color w:val="374151"/>
          <w:sz w:val="32"/>
          <w:szCs w:val="32"/>
        </w:rPr>
        <w:t>:</w:t>
      </w:r>
    </w:p>
    <w:p w14:paraId="69C92478" w14:textId="5A76BAB2" w:rsidR="005E4692" w:rsidRPr="00DA312D" w:rsidRDefault="005E4692" w:rsidP="005E4692">
      <w:pPr>
        <w:rPr>
          <w:rFonts w:ascii="Times New Roman" w:eastAsia="system-ui" w:hAnsi="Times New Roman" w:cs="Times New Roman"/>
          <w:b/>
          <w:bCs/>
          <w:color w:val="374151"/>
          <w:sz w:val="32"/>
          <w:szCs w:val="32"/>
        </w:rPr>
      </w:pPr>
      <w:r w:rsidRPr="005E4692">
        <w:rPr>
          <w:rFonts w:ascii="Times New Roman" w:eastAsia="system-ui" w:hAnsi="Times New Roman" w:cs="Times New Roman"/>
          <w:color w:val="374151"/>
          <w:sz w:val="32"/>
          <w:szCs w:val="32"/>
        </w:rPr>
        <w:t>Indu Poornima R</w:t>
      </w:r>
    </w:p>
    <w:p w14:paraId="48D5AD9B" w14:textId="77777777" w:rsidR="00DA312D" w:rsidRDefault="00DA312D" w:rsidP="005E4692">
      <w:pPr>
        <w:rPr>
          <w:rFonts w:ascii="Times New Roman" w:eastAsia="system-ui" w:hAnsi="Times New Roman" w:cs="Times New Roman"/>
          <w:color w:val="374151"/>
          <w:sz w:val="32"/>
          <w:szCs w:val="32"/>
        </w:rPr>
      </w:pPr>
    </w:p>
    <w:p w14:paraId="54D785A8" w14:textId="77777777" w:rsidR="00DA312D" w:rsidRPr="008F3921" w:rsidRDefault="00DA312D" w:rsidP="005E4692">
      <w:pPr>
        <w:rPr>
          <w:rFonts w:ascii="Times New Roman" w:eastAsia="system-ui" w:hAnsi="Times New Roman" w:cs="Times New Roman"/>
          <w:color w:val="374151"/>
          <w:sz w:val="32"/>
          <w:szCs w:val="32"/>
        </w:rPr>
      </w:pPr>
    </w:p>
    <w:p w14:paraId="3F43248C" w14:textId="62214006" w:rsidR="005E4692" w:rsidRDefault="008F3921" w:rsidP="005E4692">
      <w:pPr>
        <w:rPr>
          <w:rFonts w:ascii="Times New Roman" w:eastAsia="Open Sans" w:hAnsi="Times New Roman" w:cs="Times New Roman"/>
          <w:b/>
          <w:bCs/>
          <w:color w:val="474747"/>
          <w:sz w:val="32"/>
          <w:szCs w:val="32"/>
        </w:rPr>
      </w:pPr>
      <w:r w:rsidRPr="008F3921">
        <w:rPr>
          <w:rFonts w:ascii="Times New Roman" w:eastAsia="Open Sans" w:hAnsi="Times New Roman" w:cs="Times New Roman"/>
          <w:b/>
          <w:bCs/>
          <w:color w:val="474747"/>
          <w:sz w:val="32"/>
          <w:szCs w:val="32"/>
        </w:rPr>
        <w:t>INNOVATIVE SOLUTION FOR PREDICT THE ELECTRICITY PRICE FORECASTING</w:t>
      </w:r>
    </w:p>
    <w:p w14:paraId="3D61ED56" w14:textId="77777777" w:rsidR="008F3921" w:rsidRDefault="008F3921" w:rsidP="005E4692">
      <w:pPr>
        <w:rPr>
          <w:rFonts w:ascii="Times New Roman" w:eastAsia="Open Sans" w:hAnsi="Times New Roman" w:cs="Times New Roman"/>
          <w:b/>
          <w:bCs/>
          <w:color w:val="474747"/>
          <w:sz w:val="32"/>
          <w:szCs w:val="32"/>
        </w:rPr>
      </w:pPr>
    </w:p>
    <w:p w14:paraId="17C3A4C0" w14:textId="0B28F663" w:rsidR="008F3921" w:rsidRDefault="008F3921" w:rsidP="005E4692">
      <w:pPr>
        <w:rPr>
          <w:rFonts w:ascii="Times New Roman" w:eastAsia="Open Sans" w:hAnsi="Times New Roman" w:cs="Times New Roman"/>
          <w:b/>
          <w:bCs/>
          <w:color w:val="474747"/>
          <w:sz w:val="32"/>
          <w:szCs w:val="32"/>
        </w:rPr>
      </w:pPr>
      <w:r>
        <w:rPr>
          <w:rFonts w:ascii="Times New Roman" w:eastAsia="Open Sans" w:hAnsi="Times New Roman" w:cs="Times New Roman"/>
          <w:b/>
          <w:bCs/>
          <w:color w:val="474747"/>
          <w:sz w:val="32"/>
          <w:szCs w:val="32"/>
        </w:rPr>
        <w:t>INTRODUCTION:</w:t>
      </w:r>
    </w:p>
    <w:p w14:paraId="67458610" w14:textId="77777777" w:rsidR="008F3921" w:rsidRPr="008F3921" w:rsidRDefault="008F3921" w:rsidP="00DA312D">
      <w:pPr>
        <w:jc w:val="both"/>
        <w:rPr>
          <w:rFonts w:ascii="Times New Roman" w:eastAsia="Open Sans" w:hAnsi="Times New Roman" w:cs="Times New Roman"/>
          <w:color w:val="474747"/>
          <w:sz w:val="32"/>
          <w:szCs w:val="32"/>
        </w:rPr>
      </w:pPr>
      <w:r w:rsidRPr="008F3921">
        <w:rPr>
          <w:rFonts w:ascii="Times New Roman" w:eastAsia="Open Sans" w:hAnsi="Times New Roman" w:cs="Times New Roman"/>
          <w:color w:val="474747"/>
          <w:sz w:val="32"/>
          <w:szCs w:val="32"/>
        </w:rPr>
        <w:t>The project at hand involves the development of a predictive model designed to draw valuable insights from historical electricity prices and associated influencing factors. This model's primary objective is to forecast future electricity prices, ultimately serving as a vital tool for both energy providers and consumers. By providing accurate predictions, this tool aims to empower stakeholders with the knowledge needed to make informed decisions regarding their consumption and investment strategies within the energy market. The project encompasses several critical phases, including data preprocessing, feature engineering, model selection, training, and thorough evaluation, all of which are carefully orchestrated to ensure the accuracy, usability, and practicality of the predictive model.</w:t>
      </w:r>
    </w:p>
    <w:p w14:paraId="7134FA76" w14:textId="77777777" w:rsidR="008F3921" w:rsidRPr="008F3921" w:rsidRDefault="008F3921" w:rsidP="00DA312D">
      <w:pPr>
        <w:jc w:val="both"/>
        <w:rPr>
          <w:rFonts w:ascii="Times New Roman" w:eastAsia="Open Sans" w:hAnsi="Times New Roman" w:cs="Times New Roman"/>
          <w:color w:val="474747"/>
          <w:sz w:val="32"/>
          <w:szCs w:val="32"/>
        </w:rPr>
      </w:pPr>
    </w:p>
    <w:p w14:paraId="052E7A76" w14:textId="18797B3A" w:rsidR="008F3921" w:rsidRPr="008F3921" w:rsidRDefault="008F3921" w:rsidP="00DA312D">
      <w:pPr>
        <w:jc w:val="both"/>
        <w:rPr>
          <w:rFonts w:ascii="Times New Roman" w:eastAsia="Open Sans" w:hAnsi="Times New Roman" w:cs="Times New Roman"/>
          <w:color w:val="474747"/>
          <w:sz w:val="32"/>
          <w:szCs w:val="32"/>
        </w:rPr>
      </w:pPr>
      <w:r w:rsidRPr="008F3921">
        <w:rPr>
          <w:rFonts w:ascii="Times New Roman" w:eastAsia="Open Sans" w:hAnsi="Times New Roman" w:cs="Times New Roman"/>
          <w:color w:val="474747"/>
          <w:sz w:val="32"/>
          <w:szCs w:val="32"/>
        </w:rPr>
        <w:t>Electricity is a fundamental resource in modern society, and its pricing is subject to a complex interplay of factors, including supply and demand fluctuations, weather conditions, market dynamics, and policy changes. These complexities make predicting electricity prices a challenging but immensely valuable task. Accurate forecasts not only enable consumers to optimize their energy usage and costs but also assist energy providers in efficient resource allocation and strategic decision-making. As we delve into the various phases of this project, we will employ a range of tools and techniques to address these complexities, with the ultimate goal of delivering a powerful, data-driven solution that benefits all stakeholders within the energy sector.</w:t>
      </w:r>
    </w:p>
    <w:p w14:paraId="4E81CA68" w14:textId="77777777" w:rsidR="008F3921" w:rsidRDefault="008F3921" w:rsidP="008F3921">
      <w:pPr>
        <w:rPr>
          <w:rFonts w:ascii="Times New Roman" w:eastAsia="Open Sans" w:hAnsi="Times New Roman" w:cs="Times New Roman"/>
          <w:b/>
          <w:bCs/>
          <w:color w:val="474747"/>
          <w:sz w:val="32"/>
          <w:szCs w:val="32"/>
        </w:rPr>
      </w:pPr>
    </w:p>
    <w:p w14:paraId="435FC983" w14:textId="77777777" w:rsidR="008F3921" w:rsidRDefault="008F3921" w:rsidP="008F3921">
      <w:pPr>
        <w:rPr>
          <w:rFonts w:ascii="Times New Roman" w:eastAsia="Open Sans" w:hAnsi="Times New Roman" w:cs="Times New Roman"/>
          <w:b/>
          <w:bCs/>
          <w:color w:val="474747"/>
          <w:sz w:val="32"/>
          <w:szCs w:val="32"/>
        </w:rPr>
      </w:pPr>
    </w:p>
    <w:p w14:paraId="1DABC488" w14:textId="64170D67" w:rsidR="008F3921" w:rsidRPr="008F3921" w:rsidRDefault="008F3921" w:rsidP="008F3921">
      <w:pPr>
        <w:rPr>
          <w:rFonts w:ascii="Times New Roman" w:eastAsia="Open Sans" w:hAnsi="Times New Roman" w:cs="Times New Roman"/>
          <w:b/>
          <w:bCs/>
          <w:color w:val="474747"/>
          <w:sz w:val="32"/>
          <w:szCs w:val="32"/>
        </w:rPr>
      </w:pPr>
      <w:r>
        <w:rPr>
          <w:rFonts w:ascii="Times New Roman" w:eastAsia="Open Sans" w:hAnsi="Times New Roman" w:cs="Times New Roman"/>
          <w:b/>
          <w:bCs/>
          <w:color w:val="474747"/>
          <w:sz w:val="32"/>
          <w:szCs w:val="32"/>
        </w:rPr>
        <w:lastRenderedPageBreak/>
        <w:t>PROBLEM STATEMENT</w:t>
      </w:r>
      <w:r w:rsidRPr="008F3921">
        <w:rPr>
          <w:rFonts w:ascii="Times New Roman" w:eastAsia="Open Sans" w:hAnsi="Times New Roman" w:cs="Times New Roman"/>
          <w:b/>
          <w:bCs/>
          <w:color w:val="474747"/>
          <w:sz w:val="32"/>
          <w:szCs w:val="32"/>
        </w:rPr>
        <w:t>:</w:t>
      </w:r>
    </w:p>
    <w:p w14:paraId="619F4F06" w14:textId="77777777" w:rsidR="008F3921" w:rsidRPr="008F3921" w:rsidRDefault="008F3921" w:rsidP="008F3921">
      <w:pPr>
        <w:rPr>
          <w:rFonts w:ascii="Times New Roman" w:eastAsia="Open Sans" w:hAnsi="Times New Roman" w:cs="Times New Roman"/>
          <w:b/>
          <w:bCs/>
          <w:color w:val="474747"/>
          <w:sz w:val="32"/>
          <w:szCs w:val="32"/>
        </w:rPr>
      </w:pPr>
    </w:p>
    <w:p w14:paraId="5D2A691B" w14:textId="37A78D2B" w:rsidR="008F3921" w:rsidRPr="008F3921" w:rsidRDefault="008F3921" w:rsidP="00DA312D">
      <w:pPr>
        <w:jc w:val="both"/>
        <w:rPr>
          <w:rFonts w:ascii="Times New Roman" w:eastAsia="Open Sans" w:hAnsi="Times New Roman" w:cs="Times New Roman"/>
          <w:color w:val="474747"/>
          <w:sz w:val="32"/>
          <w:szCs w:val="32"/>
        </w:rPr>
      </w:pPr>
      <w:r w:rsidRPr="008F3921">
        <w:rPr>
          <w:rFonts w:ascii="Times New Roman" w:eastAsia="Open Sans" w:hAnsi="Times New Roman" w:cs="Times New Roman"/>
          <w:color w:val="474747"/>
          <w:sz w:val="32"/>
          <w:szCs w:val="32"/>
        </w:rPr>
        <w:t>The energy industry faces significant challenges in efficiently managing the supply and demand of electricity, particularly in a rapidly changing landscape marked by fluctuating energy prices and evolving consumer preferences. Energy providers and consumers both need a reliable tool to predict future electricity prices and make informed decisions about consumption and investments. To address this critical issue, we aim to develop a predictive model for electricity price forecasting that incorporates customer behavior analysis, serving as a powerful solution for stakeholders in the energy sector.</w:t>
      </w:r>
    </w:p>
    <w:p w14:paraId="71B650E6" w14:textId="77777777" w:rsidR="008F3921" w:rsidRDefault="008F3921" w:rsidP="008F3921">
      <w:pPr>
        <w:rPr>
          <w:rFonts w:ascii="Times New Roman" w:eastAsia="Open Sans" w:hAnsi="Times New Roman" w:cs="Times New Roman"/>
          <w:b/>
          <w:bCs/>
          <w:color w:val="474747"/>
          <w:sz w:val="32"/>
          <w:szCs w:val="32"/>
        </w:rPr>
      </w:pPr>
    </w:p>
    <w:p w14:paraId="761BE1AE" w14:textId="16773556" w:rsidR="008F3921" w:rsidRDefault="008F3921" w:rsidP="008F3921">
      <w:pPr>
        <w:rPr>
          <w:rFonts w:ascii="Times New Roman" w:eastAsia="Open Sans" w:hAnsi="Times New Roman" w:cs="Times New Roman"/>
          <w:b/>
          <w:bCs/>
          <w:color w:val="474747"/>
          <w:sz w:val="32"/>
          <w:szCs w:val="32"/>
        </w:rPr>
      </w:pPr>
      <w:r>
        <w:rPr>
          <w:rFonts w:ascii="Times New Roman" w:eastAsia="Open Sans" w:hAnsi="Times New Roman" w:cs="Times New Roman"/>
          <w:b/>
          <w:bCs/>
          <w:color w:val="474747"/>
          <w:sz w:val="32"/>
          <w:szCs w:val="32"/>
        </w:rPr>
        <w:t>PROPOSED SOLUTION:</w:t>
      </w:r>
    </w:p>
    <w:p w14:paraId="4FC5DB39" w14:textId="77777777" w:rsidR="008F3921" w:rsidRDefault="008F3921" w:rsidP="008F3921">
      <w:pPr>
        <w:rPr>
          <w:rFonts w:ascii="Times New Roman" w:eastAsia="Open Sans" w:hAnsi="Times New Roman" w:cs="Times New Roman"/>
          <w:b/>
          <w:bCs/>
          <w:color w:val="474747"/>
          <w:sz w:val="32"/>
          <w:szCs w:val="32"/>
        </w:rPr>
      </w:pPr>
    </w:p>
    <w:p w14:paraId="3C1FACFE" w14:textId="0B62231E" w:rsidR="008F3921" w:rsidRDefault="008F3921" w:rsidP="008F3921">
      <w:pPr>
        <w:rPr>
          <w:rFonts w:ascii="Times New Roman" w:eastAsia="Open Sans" w:hAnsi="Times New Roman" w:cs="Times New Roman"/>
          <w:b/>
          <w:bCs/>
          <w:color w:val="474747"/>
          <w:sz w:val="32"/>
          <w:szCs w:val="32"/>
        </w:rPr>
      </w:pPr>
      <w:r>
        <w:rPr>
          <w:rFonts w:ascii="Times New Roman" w:eastAsia="Open Sans" w:hAnsi="Times New Roman" w:cs="Times New Roman"/>
          <w:b/>
          <w:bCs/>
          <w:color w:val="474747"/>
          <w:sz w:val="32"/>
          <w:szCs w:val="32"/>
        </w:rPr>
        <w:t>Our innovative solution involves the following steps:</w:t>
      </w:r>
    </w:p>
    <w:p w14:paraId="019637ED" w14:textId="77777777" w:rsidR="008F3921" w:rsidRDefault="008F3921" w:rsidP="008F3921">
      <w:pPr>
        <w:rPr>
          <w:rFonts w:ascii="Times New Roman" w:eastAsia="Open Sans" w:hAnsi="Times New Roman" w:cs="Times New Roman"/>
          <w:b/>
          <w:bCs/>
          <w:color w:val="474747"/>
          <w:sz w:val="32"/>
          <w:szCs w:val="32"/>
        </w:rPr>
      </w:pPr>
    </w:p>
    <w:p w14:paraId="5088714C" w14:textId="7898704F" w:rsidR="00DA312D" w:rsidRPr="00DA312D" w:rsidRDefault="00DA312D" w:rsidP="00DA312D">
      <w:pPr>
        <w:rPr>
          <w:rFonts w:ascii="Times New Roman" w:eastAsia="Open Sans" w:hAnsi="Times New Roman" w:cs="Times New Roman"/>
          <w:b/>
          <w:bCs/>
          <w:color w:val="474747"/>
          <w:sz w:val="32"/>
          <w:szCs w:val="32"/>
        </w:rPr>
      </w:pPr>
      <w:r w:rsidRPr="00DA312D">
        <w:rPr>
          <w:rFonts w:ascii="Times New Roman" w:eastAsia="Open Sans" w:hAnsi="Times New Roman" w:cs="Times New Roman"/>
          <w:b/>
          <w:bCs/>
          <w:color w:val="474747"/>
          <w:sz w:val="32"/>
          <w:szCs w:val="32"/>
        </w:rPr>
        <w:t>1. Project Planning:</w:t>
      </w:r>
    </w:p>
    <w:p w14:paraId="1D6F632D"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Define Objectives: Clearly articulate the goals of the project. For electricity price forecasting, specify the time frame (e.g., hourly, daily) and the geographic region of interest.</w:t>
      </w:r>
    </w:p>
    <w:p w14:paraId="553C84C5"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Stakeholder Requirements: Understand the specific needs and expectations of energy providers and consumers. Determine what kind of insights or predictions will be most valuable to them.</w:t>
      </w:r>
    </w:p>
    <w:p w14:paraId="6B033890" w14:textId="77777777" w:rsidR="00DA312D" w:rsidRPr="00DA312D" w:rsidRDefault="00DA312D" w:rsidP="00DA312D">
      <w:pPr>
        <w:rPr>
          <w:rFonts w:ascii="Times New Roman" w:eastAsia="Open Sans" w:hAnsi="Times New Roman" w:cs="Times New Roman"/>
          <w:b/>
          <w:bCs/>
          <w:color w:val="474747"/>
          <w:sz w:val="32"/>
          <w:szCs w:val="32"/>
        </w:rPr>
      </w:pPr>
    </w:p>
    <w:p w14:paraId="5CABEAC2" w14:textId="699E4A62" w:rsidR="00DA312D" w:rsidRPr="00DA312D" w:rsidRDefault="00DA312D" w:rsidP="00DA312D">
      <w:pPr>
        <w:rPr>
          <w:rFonts w:ascii="Times New Roman" w:eastAsia="Open Sans" w:hAnsi="Times New Roman" w:cs="Times New Roman"/>
          <w:b/>
          <w:bCs/>
          <w:color w:val="474747"/>
          <w:sz w:val="32"/>
          <w:szCs w:val="32"/>
        </w:rPr>
      </w:pPr>
      <w:r w:rsidRPr="00DA312D">
        <w:rPr>
          <w:rFonts w:ascii="Times New Roman" w:eastAsia="Open Sans" w:hAnsi="Times New Roman" w:cs="Times New Roman"/>
          <w:b/>
          <w:bCs/>
          <w:color w:val="474747"/>
          <w:sz w:val="32"/>
          <w:szCs w:val="32"/>
        </w:rPr>
        <w:t>2. Data Collection:</w:t>
      </w:r>
    </w:p>
    <w:p w14:paraId="4A59FB5A"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Historical Electricity Price Data: Collect historical electricity price data from reliable sources. These sources might include energy market databases, government agencies, or utilities. Tools such as Python libraries (Pandas, NumPy) can help with data collection.</w:t>
      </w:r>
    </w:p>
    <w:p w14:paraId="790C9497"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lastRenderedPageBreak/>
        <w:t>Associated Factors Data: Gather data on factors that influence electricity prices, such as weather data, demand, supply, and economic indicators. APIs or web scraping tools can be used to acquire this data.</w:t>
      </w:r>
    </w:p>
    <w:p w14:paraId="43BB95FA" w14:textId="77777777" w:rsidR="00DA312D" w:rsidRPr="00DA312D" w:rsidRDefault="00DA312D" w:rsidP="00DA312D">
      <w:pPr>
        <w:rPr>
          <w:rFonts w:ascii="Times New Roman" w:eastAsia="Open Sans" w:hAnsi="Times New Roman" w:cs="Times New Roman"/>
          <w:b/>
          <w:bCs/>
          <w:color w:val="474747"/>
          <w:sz w:val="32"/>
          <w:szCs w:val="32"/>
        </w:rPr>
      </w:pPr>
    </w:p>
    <w:p w14:paraId="02BFAE8B" w14:textId="21057676" w:rsidR="00DA312D" w:rsidRPr="00DA312D" w:rsidRDefault="00DA312D" w:rsidP="00DA312D">
      <w:pPr>
        <w:rPr>
          <w:rFonts w:ascii="Times New Roman" w:eastAsia="Open Sans" w:hAnsi="Times New Roman" w:cs="Times New Roman"/>
          <w:b/>
          <w:bCs/>
          <w:color w:val="474747"/>
          <w:sz w:val="32"/>
          <w:szCs w:val="32"/>
        </w:rPr>
      </w:pPr>
      <w:r w:rsidRPr="00DA312D">
        <w:rPr>
          <w:rFonts w:ascii="Times New Roman" w:eastAsia="Open Sans" w:hAnsi="Times New Roman" w:cs="Times New Roman"/>
          <w:b/>
          <w:bCs/>
          <w:color w:val="474747"/>
          <w:sz w:val="32"/>
          <w:szCs w:val="32"/>
        </w:rPr>
        <w:t>3. Data Preprocessing:</w:t>
      </w:r>
    </w:p>
    <w:p w14:paraId="0E97B7FB"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Data Cleaning: Clean the data by removing missing values, outliers, and inconsistencies using Python libraries like Pandas and NumPy.</w:t>
      </w:r>
    </w:p>
    <w:p w14:paraId="6D79D57A"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Data Transformation: Convert the data into a suitable format. For time series data, you might need to decompose it into trend, seasonality, and residuals.</w:t>
      </w:r>
    </w:p>
    <w:p w14:paraId="75FF8A20" w14:textId="77777777" w:rsid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Data Normalization or Scaling: Ensure all input features are on the same scale, which can help with model training.</w:t>
      </w:r>
    </w:p>
    <w:p w14:paraId="6C54C745" w14:textId="77777777" w:rsidR="00DA312D" w:rsidRPr="00DA312D" w:rsidRDefault="00DA312D" w:rsidP="00DA312D">
      <w:pPr>
        <w:rPr>
          <w:rFonts w:ascii="Times New Roman" w:eastAsia="Open Sans" w:hAnsi="Times New Roman" w:cs="Times New Roman"/>
          <w:color w:val="474747"/>
          <w:sz w:val="32"/>
          <w:szCs w:val="32"/>
        </w:rPr>
      </w:pPr>
    </w:p>
    <w:p w14:paraId="577344F9" w14:textId="17CFFC0E" w:rsidR="00DA312D" w:rsidRPr="00DA312D" w:rsidRDefault="00DA312D" w:rsidP="00DA312D">
      <w:pPr>
        <w:rPr>
          <w:rFonts w:ascii="Times New Roman" w:eastAsia="Open Sans" w:hAnsi="Times New Roman" w:cs="Times New Roman"/>
          <w:b/>
          <w:bCs/>
          <w:color w:val="474747"/>
          <w:sz w:val="32"/>
          <w:szCs w:val="32"/>
        </w:rPr>
      </w:pPr>
      <w:r w:rsidRPr="00DA312D">
        <w:rPr>
          <w:rFonts w:ascii="Times New Roman" w:eastAsia="Open Sans" w:hAnsi="Times New Roman" w:cs="Times New Roman"/>
          <w:b/>
          <w:bCs/>
          <w:color w:val="474747"/>
          <w:sz w:val="32"/>
          <w:szCs w:val="32"/>
        </w:rPr>
        <w:t>4. Feature Engineering:</w:t>
      </w:r>
    </w:p>
    <w:p w14:paraId="7C29D620"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Create Relevant Features: Extract or engineer features that could provide meaningful insights into electricity price prediction. For instance, create lag features to capture historical trends.</w:t>
      </w:r>
    </w:p>
    <w:p w14:paraId="6C088960" w14:textId="77777777" w:rsid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Feature Selection: Use techniques like correlation analysis or feature importance from machine learning models to select the most relevant features. This step aims to reduce dimensionality and improve model performance.</w:t>
      </w:r>
    </w:p>
    <w:p w14:paraId="642BF809" w14:textId="77777777" w:rsidR="00DA312D" w:rsidRPr="00DA312D" w:rsidRDefault="00DA312D" w:rsidP="00DA312D">
      <w:pPr>
        <w:rPr>
          <w:rFonts w:ascii="Times New Roman" w:eastAsia="Open Sans" w:hAnsi="Times New Roman" w:cs="Times New Roman"/>
          <w:color w:val="474747"/>
          <w:sz w:val="32"/>
          <w:szCs w:val="32"/>
        </w:rPr>
      </w:pPr>
    </w:p>
    <w:p w14:paraId="59D2ACED" w14:textId="67BB70D5" w:rsidR="00DA312D" w:rsidRPr="00DA312D" w:rsidRDefault="00DA312D" w:rsidP="00DA312D">
      <w:pPr>
        <w:rPr>
          <w:rFonts w:ascii="Times New Roman" w:eastAsia="Open Sans" w:hAnsi="Times New Roman" w:cs="Times New Roman"/>
          <w:b/>
          <w:bCs/>
          <w:color w:val="474747"/>
          <w:sz w:val="32"/>
          <w:szCs w:val="32"/>
        </w:rPr>
      </w:pPr>
      <w:r w:rsidRPr="00DA312D">
        <w:rPr>
          <w:rFonts w:ascii="Times New Roman" w:eastAsia="Open Sans" w:hAnsi="Times New Roman" w:cs="Times New Roman"/>
          <w:b/>
          <w:bCs/>
          <w:color w:val="474747"/>
          <w:sz w:val="32"/>
          <w:szCs w:val="32"/>
        </w:rPr>
        <w:t>5. Model Selection:</w:t>
      </w:r>
    </w:p>
    <w:p w14:paraId="35F875E7"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Choose Algorithms: Select the appropriate machine learning algorithms for time series forecasting. Common choices include ARIMA, LSTM (for deep learning), XGBoost, Random Forest, or regression models.</w:t>
      </w:r>
    </w:p>
    <w:p w14:paraId="110ECEA9" w14:textId="07572A25" w:rsid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Hyperparameter Tuning: Optimize the model's hyperparameters using tools like scikit-learn's GridSearchCV or RandomizedSearchCV.</w:t>
      </w:r>
    </w:p>
    <w:p w14:paraId="306ED714" w14:textId="77777777" w:rsidR="00DA312D" w:rsidRPr="00DA312D" w:rsidRDefault="00DA312D" w:rsidP="00DA312D">
      <w:pPr>
        <w:rPr>
          <w:rFonts w:ascii="Times New Roman" w:eastAsia="Open Sans" w:hAnsi="Times New Roman" w:cs="Times New Roman"/>
          <w:color w:val="474747"/>
          <w:sz w:val="32"/>
          <w:szCs w:val="32"/>
        </w:rPr>
      </w:pPr>
    </w:p>
    <w:p w14:paraId="20536E4D" w14:textId="4D62F0C4" w:rsidR="00DA312D" w:rsidRPr="00DA312D" w:rsidRDefault="00DA312D" w:rsidP="00DA312D">
      <w:pPr>
        <w:rPr>
          <w:rFonts w:ascii="Times New Roman" w:eastAsia="Open Sans" w:hAnsi="Times New Roman" w:cs="Times New Roman"/>
          <w:b/>
          <w:bCs/>
          <w:color w:val="474747"/>
          <w:sz w:val="32"/>
          <w:szCs w:val="32"/>
        </w:rPr>
      </w:pPr>
      <w:r w:rsidRPr="00DA312D">
        <w:rPr>
          <w:rFonts w:ascii="Times New Roman" w:eastAsia="Open Sans" w:hAnsi="Times New Roman" w:cs="Times New Roman"/>
          <w:b/>
          <w:bCs/>
          <w:color w:val="474747"/>
          <w:sz w:val="32"/>
          <w:szCs w:val="32"/>
        </w:rPr>
        <w:t>6. Model Training:</w:t>
      </w:r>
    </w:p>
    <w:p w14:paraId="3BBB559E"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Split Data: Divide the dataset into training, validation, and test sets. Common splits might include 70% for training, 15% for validation, and 15% for testing.</w:t>
      </w:r>
    </w:p>
    <w:p w14:paraId="1CD067DE" w14:textId="77777777" w:rsid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Train Models: Train selected models on the training data using Python libraries like scikit-learn, Keras, or TensorFlow.</w:t>
      </w:r>
    </w:p>
    <w:p w14:paraId="0A44159A" w14:textId="77777777" w:rsidR="00DA312D" w:rsidRPr="00DA312D" w:rsidRDefault="00DA312D" w:rsidP="00DA312D">
      <w:pPr>
        <w:rPr>
          <w:rFonts w:ascii="Times New Roman" w:eastAsia="Open Sans" w:hAnsi="Times New Roman" w:cs="Times New Roman"/>
          <w:color w:val="474747"/>
          <w:sz w:val="32"/>
          <w:szCs w:val="32"/>
        </w:rPr>
      </w:pPr>
    </w:p>
    <w:p w14:paraId="218E5C51" w14:textId="770D1EC9" w:rsidR="00DA312D" w:rsidRPr="00DA312D" w:rsidRDefault="00DA312D" w:rsidP="00DA312D">
      <w:pPr>
        <w:rPr>
          <w:rFonts w:ascii="Times New Roman" w:eastAsia="Open Sans" w:hAnsi="Times New Roman" w:cs="Times New Roman"/>
          <w:b/>
          <w:bCs/>
          <w:color w:val="474747"/>
          <w:sz w:val="32"/>
          <w:szCs w:val="32"/>
        </w:rPr>
      </w:pPr>
      <w:r w:rsidRPr="00DA312D">
        <w:rPr>
          <w:rFonts w:ascii="Times New Roman" w:eastAsia="Open Sans" w:hAnsi="Times New Roman" w:cs="Times New Roman"/>
          <w:b/>
          <w:bCs/>
          <w:color w:val="474747"/>
          <w:sz w:val="32"/>
          <w:szCs w:val="32"/>
        </w:rPr>
        <w:t>7. Model Evaluation:</w:t>
      </w:r>
    </w:p>
    <w:p w14:paraId="6D785BC7"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Performance Metrics: Evaluate the models using appropriate metrics like Mean Absolute Error (MAE), Mean Squared Error (MSE), Root Mean Squared Error (RMSE), and Mean Absolute Percentage Error (MAPE).</w:t>
      </w:r>
    </w:p>
    <w:p w14:paraId="3D65D5A8"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Cross-Validation: Implement cross-validation techniques (e.g., k-fold cross-validation) to assess the model's robustness and generalization performance.</w:t>
      </w:r>
    </w:p>
    <w:p w14:paraId="06C26B52" w14:textId="77777777" w:rsid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Visualizations: Create visualizations to help stakeholders understand model performance and predictions. This can include time series plots and error distribution plots.</w:t>
      </w:r>
    </w:p>
    <w:p w14:paraId="4636D66A" w14:textId="77777777" w:rsidR="00DA312D" w:rsidRPr="00DA312D" w:rsidRDefault="00DA312D" w:rsidP="00DA312D">
      <w:pPr>
        <w:rPr>
          <w:rFonts w:ascii="Times New Roman" w:eastAsia="Open Sans" w:hAnsi="Times New Roman" w:cs="Times New Roman"/>
          <w:color w:val="474747"/>
          <w:sz w:val="32"/>
          <w:szCs w:val="32"/>
        </w:rPr>
      </w:pPr>
    </w:p>
    <w:p w14:paraId="562FC4EF" w14:textId="237C6A77" w:rsidR="00DA312D" w:rsidRPr="00DA312D" w:rsidRDefault="00DA312D" w:rsidP="00DA312D">
      <w:pPr>
        <w:rPr>
          <w:rFonts w:ascii="Times New Roman" w:eastAsia="Open Sans" w:hAnsi="Times New Roman" w:cs="Times New Roman"/>
          <w:b/>
          <w:bCs/>
          <w:color w:val="474747"/>
          <w:sz w:val="32"/>
          <w:szCs w:val="32"/>
        </w:rPr>
      </w:pPr>
      <w:r w:rsidRPr="00DA312D">
        <w:rPr>
          <w:rFonts w:ascii="Times New Roman" w:eastAsia="Open Sans" w:hAnsi="Times New Roman" w:cs="Times New Roman"/>
          <w:b/>
          <w:bCs/>
          <w:color w:val="474747"/>
          <w:sz w:val="32"/>
          <w:szCs w:val="32"/>
        </w:rPr>
        <w:t>8. Model Deployment:</w:t>
      </w:r>
    </w:p>
    <w:p w14:paraId="01A2E45D"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Deploy the model in a production environment. This may involve using cloud services (e.g., AWS, Azure, or Google Cloud), containerization (e.g., Docker), and creating APIs for real-time predictions.</w:t>
      </w:r>
    </w:p>
    <w:p w14:paraId="611F6799"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Set up automated pipelines for regular model updates and retraining, as the model's accuracy may degrade over time.</w:t>
      </w:r>
    </w:p>
    <w:p w14:paraId="66E5BEFE" w14:textId="77777777" w:rsidR="00DA312D" w:rsidRDefault="00DA312D" w:rsidP="00DA312D">
      <w:pPr>
        <w:rPr>
          <w:rFonts w:ascii="Times New Roman" w:eastAsia="Open Sans" w:hAnsi="Times New Roman" w:cs="Times New Roman"/>
          <w:b/>
          <w:bCs/>
          <w:color w:val="474747"/>
          <w:sz w:val="32"/>
          <w:szCs w:val="32"/>
        </w:rPr>
      </w:pPr>
    </w:p>
    <w:p w14:paraId="3AB417FE" w14:textId="77777777" w:rsidR="00DA312D" w:rsidRDefault="00DA312D" w:rsidP="00DA312D">
      <w:pPr>
        <w:rPr>
          <w:rFonts w:ascii="Times New Roman" w:eastAsia="Open Sans" w:hAnsi="Times New Roman" w:cs="Times New Roman"/>
          <w:b/>
          <w:bCs/>
          <w:color w:val="474747"/>
          <w:sz w:val="32"/>
          <w:szCs w:val="32"/>
        </w:rPr>
      </w:pPr>
    </w:p>
    <w:p w14:paraId="409BFBFC" w14:textId="77777777" w:rsidR="00DA312D" w:rsidRDefault="00DA312D" w:rsidP="00DA312D">
      <w:pPr>
        <w:rPr>
          <w:rFonts w:ascii="Times New Roman" w:eastAsia="Open Sans" w:hAnsi="Times New Roman" w:cs="Times New Roman"/>
          <w:b/>
          <w:bCs/>
          <w:color w:val="474747"/>
          <w:sz w:val="32"/>
          <w:szCs w:val="32"/>
        </w:rPr>
      </w:pPr>
    </w:p>
    <w:p w14:paraId="5FC1EB3D" w14:textId="2A0944AA" w:rsidR="00DA312D" w:rsidRDefault="00DA312D" w:rsidP="00DA312D">
      <w:pPr>
        <w:rPr>
          <w:rFonts w:ascii="Times New Roman" w:eastAsia="Open Sans" w:hAnsi="Times New Roman" w:cs="Times New Roman"/>
          <w:b/>
          <w:bCs/>
          <w:color w:val="474747"/>
          <w:sz w:val="32"/>
          <w:szCs w:val="32"/>
        </w:rPr>
      </w:pPr>
      <w:r w:rsidRPr="00DA312D">
        <w:rPr>
          <w:rFonts w:ascii="Times New Roman" w:eastAsia="Open Sans" w:hAnsi="Times New Roman" w:cs="Times New Roman"/>
          <w:b/>
          <w:bCs/>
          <w:color w:val="474747"/>
          <w:sz w:val="32"/>
          <w:szCs w:val="32"/>
        </w:rPr>
        <w:lastRenderedPageBreak/>
        <w:t>9. Documentation and Reporting:</w:t>
      </w:r>
    </w:p>
    <w:p w14:paraId="119A39BF" w14:textId="4BDFB224" w:rsidR="00DA312D" w:rsidRPr="00DA312D" w:rsidRDefault="00DA312D" w:rsidP="00DA312D">
      <w:pPr>
        <w:jc w:val="both"/>
        <w:rPr>
          <w:rFonts w:ascii="Times New Roman" w:eastAsia="Open Sans" w:hAnsi="Times New Roman" w:cs="Times New Roman"/>
          <w:b/>
          <w:bCs/>
          <w:color w:val="474747"/>
          <w:sz w:val="32"/>
          <w:szCs w:val="32"/>
        </w:rPr>
      </w:pPr>
      <w:r w:rsidRPr="00DA312D">
        <w:rPr>
          <w:rFonts w:ascii="Times New Roman" w:eastAsia="Open Sans" w:hAnsi="Times New Roman" w:cs="Times New Roman"/>
          <w:color w:val="474747"/>
          <w:sz w:val="32"/>
          <w:szCs w:val="32"/>
        </w:rPr>
        <w:t>Document the entire process, including data sources, preprocessing steps, feature engineering, model selection, and evaluation metrics. This documentation is crucial for reproducibility and collaboration.</w:t>
      </w:r>
    </w:p>
    <w:p w14:paraId="64A6168C" w14:textId="77777777" w:rsid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Prepare clear and concise reports for stakeholders, explaining the model's capabilities and limitations.</w:t>
      </w:r>
    </w:p>
    <w:p w14:paraId="7D5C5293" w14:textId="77777777" w:rsidR="00DA312D" w:rsidRPr="00DA312D" w:rsidRDefault="00DA312D" w:rsidP="00DA312D">
      <w:pPr>
        <w:rPr>
          <w:rFonts w:ascii="Times New Roman" w:eastAsia="Open Sans" w:hAnsi="Times New Roman" w:cs="Times New Roman"/>
          <w:color w:val="474747"/>
          <w:sz w:val="32"/>
          <w:szCs w:val="32"/>
        </w:rPr>
      </w:pPr>
    </w:p>
    <w:p w14:paraId="0CCAF4F7" w14:textId="5C58C243" w:rsidR="00DA312D" w:rsidRPr="00DA312D" w:rsidRDefault="00DA312D" w:rsidP="00DA312D">
      <w:pPr>
        <w:rPr>
          <w:rFonts w:ascii="Times New Roman" w:eastAsia="Open Sans" w:hAnsi="Times New Roman" w:cs="Times New Roman"/>
          <w:b/>
          <w:bCs/>
          <w:color w:val="474747"/>
          <w:sz w:val="32"/>
          <w:szCs w:val="32"/>
        </w:rPr>
      </w:pPr>
      <w:r w:rsidRPr="00DA312D">
        <w:rPr>
          <w:rFonts w:ascii="Times New Roman" w:eastAsia="Open Sans" w:hAnsi="Times New Roman" w:cs="Times New Roman"/>
          <w:b/>
          <w:bCs/>
          <w:color w:val="474747"/>
          <w:sz w:val="32"/>
          <w:szCs w:val="32"/>
        </w:rPr>
        <w:t>10. Maintenance and Monitoring:</w:t>
      </w:r>
    </w:p>
    <w:p w14:paraId="612472A8" w14:textId="77777777" w:rsidR="00DA312D"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Continuously monitor the model's performance. Implement alerting systems to notify stakeholders of issues or significant changes in predictions.</w:t>
      </w:r>
    </w:p>
    <w:p w14:paraId="52B33F32" w14:textId="4E4F8972" w:rsidR="008F3921" w:rsidRPr="00DA312D" w:rsidRDefault="00DA312D" w:rsidP="00DA312D">
      <w:pPr>
        <w:jc w:val="both"/>
        <w:rPr>
          <w:rFonts w:ascii="Times New Roman" w:eastAsia="Open Sans" w:hAnsi="Times New Roman" w:cs="Times New Roman"/>
          <w:color w:val="474747"/>
          <w:sz w:val="32"/>
          <w:szCs w:val="32"/>
        </w:rPr>
      </w:pPr>
      <w:r w:rsidRPr="00DA312D">
        <w:rPr>
          <w:rFonts w:ascii="Times New Roman" w:eastAsia="Open Sans" w:hAnsi="Times New Roman" w:cs="Times New Roman"/>
          <w:color w:val="474747"/>
          <w:sz w:val="32"/>
          <w:szCs w:val="32"/>
        </w:rPr>
        <w:t>Update the model as new data becomes available or as its accuracy degrades over time. Regular maintenance is essential to keep the model relevant.</w:t>
      </w:r>
    </w:p>
    <w:p w14:paraId="6438ECBD" w14:textId="637B6649" w:rsidR="008F3921" w:rsidRDefault="008F3921" w:rsidP="008F3921">
      <w:pPr>
        <w:rPr>
          <w:rFonts w:ascii="Times New Roman" w:eastAsia="Open Sans" w:hAnsi="Times New Roman" w:cs="Times New Roman"/>
          <w:b/>
          <w:bCs/>
          <w:color w:val="474747"/>
          <w:sz w:val="32"/>
          <w:szCs w:val="32"/>
        </w:rPr>
      </w:pPr>
    </w:p>
    <w:p w14:paraId="570C1642" w14:textId="2B90626E" w:rsidR="008F3921" w:rsidRDefault="00DA312D" w:rsidP="005E4692">
      <w:pPr>
        <w:rPr>
          <w:rFonts w:ascii="Times New Roman" w:eastAsia="Open Sans" w:hAnsi="Times New Roman" w:cs="Times New Roman"/>
          <w:b/>
          <w:bCs/>
          <w:color w:val="474747"/>
          <w:sz w:val="32"/>
          <w:szCs w:val="32"/>
        </w:rPr>
      </w:pPr>
      <w:r>
        <w:rPr>
          <w:rFonts w:ascii="Times New Roman" w:eastAsia="Open Sans" w:hAnsi="Times New Roman" w:cs="Times New Roman"/>
          <w:b/>
          <w:bCs/>
          <w:color w:val="474747"/>
          <w:sz w:val="32"/>
          <w:szCs w:val="32"/>
        </w:rPr>
        <w:t>CUSTOMER BEHAVIOUR ANALYSIS:</w:t>
      </w:r>
    </w:p>
    <w:p w14:paraId="38F1EB1D" w14:textId="2CAB4CDE" w:rsidR="00DA312D"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Customer behavior analysis not only enhances the project's overall accuracy but also helps align pricing strategies with the preferences and needs of consumers. By understanding how different customer segments react to price changes and providing personalized recommendations, you can create a more consumer-centric approach to electricity pricing and consumption.</w:t>
      </w:r>
    </w:p>
    <w:p w14:paraId="4BBD80CE" w14:textId="77777777" w:rsidR="00A01B86" w:rsidRDefault="00A01B86" w:rsidP="00A01B86">
      <w:pPr>
        <w:jc w:val="both"/>
        <w:rPr>
          <w:rFonts w:ascii="Times New Roman" w:eastAsia="Open Sans" w:hAnsi="Times New Roman" w:cs="Times New Roman"/>
          <w:color w:val="474747"/>
          <w:sz w:val="32"/>
          <w:szCs w:val="32"/>
        </w:rPr>
      </w:pPr>
    </w:p>
    <w:p w14:paraId="11569A6E" w14:textId="5D4F491A" w:rsidR="00A01B86" w:rsidRDefault="00A01B86" w:rsidP="00A01B86">
      <w:pPr>
        <w:jc w:val="both"/>
        <w:rPr>
          <w:rFonts w:ascii="Times New Roman" w:eastAsia="Open Sans" w:hAnsi="Times New Roman" w:cs="Times New Roman"/>
          <w:b/>
          <w:bCs/>
          <w:color w:val="474747"/>
          <w:sz w:val="32"/>
          <w:szCs w:val="32"/>
        </w:rPr>
      </w:pPr>
      <w:r>
        <w:rPr>
          <w:rFonts w:ascii="Times New Roman" w:eastAsia="Open Sans" w:hAnsi="Times New Roman" w:cs="Times New Roman"/>
          <w:b/>
          <w:bCs/>
          <w:color w:val="474747"/>
          <w:sz w:val="32"/>
          <w:szCs w:val="32"/>
        </w:rPr>
        <w:t>DATASET:</w:t>
      </w:r>
    </w:p>
    <w:p w14:paraId="576B4D77" w14:textId="65320167" w:rsidR="00A01B86" w:rsidRDefault="00A01B86" w:rsidP="00A01B86">
      <w:pPr>
        <w:jc w:val="both"/>
        <w:rPr>
          <w:rFonts w:ascii="Times New Roman" w:eastAsia="Open Sans" w:hAnsi="Times New Roman" w:cs="Times New Roman"/>
          <w:color w:val="474747"/>
          <w:sz w:val="32"/>
          <w:szCs w:val="32"/>
        </w:rPr>
      </w:pPr>
      <w:r>
        <w:rPr>
          <w:rFonts w:ascii="Times New Roman" w:eastAsia="Open Sans" w:hAnsi="Times New Roman" w:cs="Times New Roman"/>
          <w:color w:val="474747"/>
          <w:sz w:val="32"/>
          <w:szCs w:val="32"/>
        </w:rPr>
        <w:t>For this solution, We will use the dataset provided in the Kaggle link:</w:t>
      </w:r>
    </w:p>
    <w:p w14:paraId="4A744720" w14:textId="3F6B835C" w:rsidR="00A01B86" w:rsidRPr="00A01B86" w:rsidRDefault="00A01B86" w:rsidP="00A01B86">
      <w:pPr>
        <w:jc w:val="both"/>
        <w:rPr>
          <w:rFonts w:ascii="Times New Roman" w:eastAsia="Open Sans" w:hAnsi="Times New Roman" w:cs="Times New Roman"/>
          <w:color w:val="474747"/>
          <w:sz w:val="32"/>
          <w:szCs w:val="32"/>
        </w:rPr>
      </w:pPr>
      <w:r>
        <w:rPr>
          <w:rFonts w:ascii="Times New Roman" w:eastAsia="Open Sans" w:hAnsi="Times New Roman" w:cs="Times New Roman"/>
          <w:color w:val="474747"/>
          <w:sz w:val="32"/>
          <w:szCs w:val="32"/>
        </w:rPr>
        <w:t>Electricity Price Prediction</w:t>
      </w:r>
    </w:p>
    <w:p w14:paraId="33A60869" w14:textId="77777777" w:rsidR="00A01B86" w:rsidRPr="00A01B86" w:rsidRDefault="00A01B86" w:rsidP="00A01B86">
      <w:pPr>
        <w:jc w:val="both"/>
        <w:rPr>
          <w:rFonts w:ascii="Times New Roman" w:eastAsia="Open Sans" w:hAnsi="Times New Roman" w:cs="Times New Roman"/>
          <w:b/>
          <w:bCs/>
          <w:color w:val="474747"/>
          <w:sz w:val="32"/>
          <w:szCs w:val="32"/>
        </w:rPr>
      </w:pPr>
    </w:p>
    <w:p w14:paraId="0001A092" w14:textId="77777777" w:rsidR="008F3921" w:rsidRPr="008F3921" w:rsidRDefault="008F3921" w:rsidP="005E4692">
      <w:pPr>
        <w:rPr>
          <w:rFonts w:ascii="Times New Roman" w:eastAsia="Open Sans" w:hAnsi="Times New Roman" w:cs="Times New Roman"/>
          <w:b/>
          <w:bCs/>
          <w:color w:val="474747"/>
          <w:sz w:val="32"/>
          <w:szCs w:val="32"/>
        </w:rPr>
      </w:pPr>
    </w:p>
    <w:p w14:paraId="4CF4F0A1" w14:textId="4FC3F41D" w:rsidR="00A01B86" w:rsidRPr="007A63DF" w:rsidRDefault="00A01B86" w:rsidP="00A01B86">
      <w:pPr>
        <w:rPr>
          <w:rFonts w:ascii="Times New Roman" w:eastAsia="Open Sans" w:hAnsi="Times New Roman" w:cs="Times New Roman"/>
          <w:b/>
          <w:bCs/>
          <w:color w:val="474747"/>
          <w:sz w:val="36"/>
          <w:szCs w:val="36"/>
        </w:rPr>
      </w:pPr>
      <w:r w:rsidRPr="007A63DF">
        <w:rPr>
          <w:rFonts w:ascii="Times New Roman" w:eastAsia="Open Sans" w:hAnsi="Times New Roman" w:cs="Times New Roman"/>
          <w:b/>
          <w:bCs/>
          <w:color w:val="474747"/>
          <w:sz w:val="36"/>
          <w:szCs w:val="36"/>
        </w:rPr>
        <w:lastRenderedPageBreak/>
        <w:t>1. Informed Decision-Making:</w:t>
      </w:r>
    </w:p>
    <w:p w14:paraId="48FED4CD" w14:textId="2B78DADF" w:rsidR="00A01B86" w:rsidRP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Energy Providers: By accurately predicting electricity prices and understanding customer behavior, energy providers can make informed decisions about resource allocation, pricing strategies, and infrastructure investments. This leads to more efficient operations and cost savings.</w:t>
      </w:r>
    </w:p>
    <w:p w14:paraId="7336A957" w14:textId="77777777" w:rsidR="00A01B86" w:rsidRP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Consumers: Consumers can make informed choices about when and how to use electricity, allowing them to optimize their energy consumption to reduce costs and environmental impact.</w:t>
      </w:r>
    </w:p>
    <w:p w14:paraId="130B6BE3" w14:textId="77777777" w:rsidR="00A01B86" w:rsidRPr="00A01B86" w:rsidRDefault="00A01B86" w:rsidP="00A01B86">
      <w:pPr>
        <w:rPr>
          <w:rFonts w:ascii="Times New Roman" w:eastAsia="Open Sans" w:hAnsi="Times New Roman" w:cs="Times New Roman"/>
          <w:b/>
          <w:bCs/>
          <w:color w:val="474747"/>
          <w:sz w:val="36"/>
          <w:szCs w:val="36"/>
        </w:rPr>
      </w:pPr>
    </w:p>
    <w:p w14:paraId="25543EAB" w14:textId="2EE8E83A" w:rsidR="00A01B86" w:rsidRPr="00A01B86" w:rsidRDefault="00A01B86" w:rsidP="00A01B86">
      <w:pPr>
        <w:rPr>
          <w:rFonts w:ascii="Times New Roman" w:eastAsia="Open Sans" w:hAnsi="Times New Roman" w:cs="Times New Roman"/>
          <w:b/>
          <w:bCs/>
          <w:color w:val="474747"/>
          <w:sz w:val="36"/>
          <w:szCs w:val="36"/>
        </w:rPr>
      </w:pPr>
      <w:r w:rsidRPr="00A01B86">
        <w:rPr>
          <w:rFonts w:ascii="Times New Roman" w:eastAsia="Open Sans" w:hAnsi="Times New Roman" w:cs="Times New Roman"/>
          <w:b/>
          <w:bCs/>
          <w:color w:val="474747"/>
          <w:sz w:val="36"/>
          <w:szCs w:val="36"/>
        </w:rPr>
        <w:t>2. Cost Savings:</w:t>
      </w:r>
    </w:p>
    <w:p w14:paraId="6D1E3F4D" w14:textId="3821D622" w:rsidR="00A01B86" w:rsidRP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Energy Providers: Effective demand management and resource allocation based on accurate price forecasts can lead to substantial cost savings. Avoiding unexpected peak demand scenarios can prevent the need for costly emergency measures.</w:t>
      </w:r>
    </w:p>
    <w:p w14:paraId="3C6F5D4A" w14:textId="77777777" w:rsidR="00A01B86" w:rsidRP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Consumers: Understanding pricing fluctuations and adjusting consumption patterns during high-price periods can significantly reduce electricity bills.</w:t>
      </w:r>
    </w:p>
    <w:p w14:paraId="175AC484" w14:textId="77777777" w:rsidR="00A01B86" w:rsidRPr="00A01B86" w:rsidRDefault="00A01B86" w:rsidP="00A01B86">
      <w:pPr>
        <w:rPr>
          <w:rFonts w:ascii="Times New Roman" w:eastAsia="Open Sans" w:hAnsi="Times New Roman" w:cs="Times New Roman"/>
          <w:b/>
          <w:bCs/>
          <w:color w:val="474747"/>
          <w:sz w:val="36"/>
          <w:szCs w:val="36"/>
        </w:rPr>
      </w:pPr>
    </w:p>
    <w:p w14:paraId="5CD08462" w14:textId="0520A0C2" w:rsidR="00A01B86" w:rsidRPr="00A01B86" w:rsidRDefault="00A01B86" w:rsidP="00A01B86">
      <w:pPr>
        <w:rPr>
          <w:rFonts w:ascii="Times New Roman" w:eastAsia="Open Sans" w:hAnsi="Times New Roman" w:cs="Times New Roman"/>
          <w:b/>
          <w:bCs/>
          <w:color w:val="474747"/>
          <w:sz w:val="36"/>
          <w:szCs w:val="36"/>
        </w:rPr>
      </w:pPr>
      <w:r w:rsidRPr="00A01B86">
        <w:rPr>
          <w:rFonts w:ascii="Times New Roman" w:eastAsia="Open Sans" w:hAnsi="Times New Roman" w:cs="Times New Roman"/>
          <w:b/>
          <w:bCs/>
          <w:color w:val="474747"/>
          <w:sz w:val="36"/>
          <w:szCs w:val="36"/>
        </w:rPr>
        <w:t>3. Environmental Benefits:</w:t>
      </w:r>
    </w:p>
    <w:p w14:paraId="46738169" w14:textId="77777777" w:rsidR="00A01B86" w:rsidRP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Energy Providers: Efficient resource allocation helps reduce the environmental impact of electricity generation, as it can lead to reduced reliance on fossil fuels and lower emissions.</w:t>
      </w:r>
    </w:p>
    <w:p w14:paraId="0B0163CE" w14:textId="77777777" w:rsidR="00A01B86" w:rsidRP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Consumers: Encouraging energy-saving behaviors reduces overall electricity consumption, contributing to a greener and more sustainable energy landscape.</w:t>
      </w:r>
    </w:p>
    <w:p w14:paraId="4F5E918E" w14:textId="77777777" w:rsidR="00A01B86" w:rsidRPr="00A01B86" w:rsidRDefault="00A01B86" w:rsidP="00A01B86">
      <w:pPr>
        <w:rPr>
          <w:rFonts w:ascii="Times New Roman" w:eastAsia="Open Sans" w:hAnsi="Times New Roman" w:cs="Times New Roman"/>
          <w:b/>
          <w:bCs/>
          <w:color w:val="474747"/>
          <w:sz w:val="36"/>
          <w:szCs w:val="36"/>
        </w:rPr>
      </w:pPr>
    </w:p>
    <w:p w14:paraId="171072AC" w14:textId="77777777" w:rsidR="00A01B86" w:rsidRDefault="00A01B86" w:rsidP="00A01B86">
      <w:pPr>
        <w:rPr>
          <w:rFonts w:ascii="Times New Roman" w:eastAsia="Open Sans" w:hAnsi="Times New Roman" w:cs="Times New Roman"/>
          <w:b/>
          <w:bCs/>
          <w:color w:val="474747"/>
          <w:sz w:val="36"/>
          <w:szCs w:val="36"/>
        </w:rPr>
      </w:pPr>
    </w:p>
    <w:p w14:paraId="518B00E3" w14:textId="5CADEAAA" w:rsidR="00A01B86" w:rsidRDefault="00A01B86" w:rsidP="00A01B86">
      <w:pPr>
        <w:rPr>
          <w:rFonts w:ascii="Times New Roman" w:eastAsia="Open Sans" w:hAnsi="Times New Roman" w:cs="Times New Roman"/>
          <w:b/>
          <w:bCs/>
          <w:color w:val="474747"/>
          <w:sz w:val="36"/>
          <w:szCs w:val="36"/>
        </w:rPr>
      </w:pPr>
      <w:r w:rsidRPr="00A01B86">
        <w:rPr>
          <w:rFonts w:ascii="Times New Roman" w:eastAsia="Open Sans" w:hAnsi="Times New Roman" w:cs="Times New Roman"/>
          <w:b/>
          <w:bCs/>
          <w:color w:val="474747"/>
          <w:sz w:val="36"/>
          <w:szCs w:val="36"/>
        </w:rPr>
        <w:lastRenderedPageBreak/>
        <w:t>4. Customer Satisfaction:</w:t>
      </w:r>
    </w:p>
    <w:p w14:paraId="20E10379" w14:textId="66E09A44" w:rsidR="00A01B86" w:rsidRPr="00A01B86" w:rsidRDefault="00A01B86" w:rsidP="00A01B86">
      <w:pPr>
        <w:rPr>
          <w:rFonts w:ascii="Times New Roman" w:eastAsia="Open Sans" w:hAnsi="Times New Roman" w:cs="Times New Roman"/>
          <w:b/>
          <w:bCs/>
          <w:color w:val="474747"/>
          <w:sz w:val="36"/>
          <w:szCs w:val="36"/>
        </w:rPr>
      </w:pPr>
      <w:r w:rsidRPr="00A01B86">
        <w:rPr>
          <w:rFonts w:ascii="Times New Roman" w:eastAsia="Open Sans" w:hAnsi="Times New Roman" w:cs="Times New Roman"/>
          <w:color w:val="474747"/>
          <w:sz w:val="32"/>
          <w:szCs w:val="32"/>
        </w:rPr>
        <w:t>Energy Providers: Tailored pricing strategies and personalized recommendations enhance customer satisfaction and loyalty. Customers appreciate receiving customized offers and energy-saving tips.</w:t>
      </w:r>
    </w:p>
    <w:p w14:paraId="734EFDAA" w14:textId="77777777" w:rsidR="00A01B86" w:rsidRP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Consumers: By receiving personalized recommendations and seeing the impact of their behavior on their bills, consumers feel more engaged and satisfied with their energy provider.</w:t>
      </w:r>
    </w:p>
    <w:p w14:paraId="38665240" w14:textId="77777777" w:rsidR="00A01B86" w:rsidRPr="00A01B86" w:rsidRDefault="00A01B86" w:rsidP="00A01B86">
      <w:pPr>
        <w:rPr>
          <w:rFonts w:ascii="Times New Roman" w:eastAsia="Open Sans" w:hAnsi="Times New Roman" w:cs="Times New Roman"/>
          <w:b/>
          <w:bCs/>
          <w:color w:val="474747"/>
          <w:sz w:val="36"/>
          <w:szCs w:val="36"/>
        </w:rPr>
      </w:pPr>
    </w:p>
    <w:p w14:paraId="486E45E1" w14:textId="77777777" w:rsidR="00A01B86" w:rsidRPr="00A01B86" w:rsidRDefault="00A01B86" w:rsidP="00A01B86">
      <w:pPr>
        <w:rPr>
          <w:rFonts w:ascii="Times New Roman" w:eastAsia="Open Sans" w:hAnsi="Times New Roman" w:cs="Times New Roman"/>
          <w:b/>
          <w:bCs/>
          <w:color w:val="474747"/>
          <w:sz w:val="36"/>
          <w:szCs w:val="36"/>
        </w:rPr>
      </w:pPr>
      <w:r w:rsidRPr="00A01B86">
        <w:rPr>
          <w:rFonts w:ascii="Times New Roman" w:eastAsia="Open Sans" w:hAnsi="Times New Roman" w:cs="Times New Roman"/>
          <w:b/>
          <w:bCs/>
          <w:color w:val="474747"/>
          <w:sz w:val="36"/>
          <w:szCs w:val="36"/>
        </w:rPr>
        <w:t>5. Pricing Transparency:</w:t>
      </w:r>
    </w:p>
    <w:p w14:paraId="01607840" w14:textId="18EF49A4" w:rsidR="00A01B86" w:rsidRP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Energy Providers: Transparent pricing strategies build trust with customers and regulatory authorities, which can be vital in the highly regulated energy industry.</w:t>
      </w:r>
    </w:p>
    <w:p w14:paraId="6CF1F29C" w14:textId="77777777" w:rsidR="00A01B86" w:rsidRP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Consumers: Understanding pricing structures and being able to anticipate price changes promotes trust and reduces confusion for consumers.</w:t>
      </w:r>
    </w:p>
    <w:p w14:paraId="18F52FD4" w14:textId="77777777" w:rsidR="00A01B86" w:rsidRPr="00A01B86" w:rsidRDefault="00A01B86" w:rsidP="00A01B86">
      <w:pPr>
        <w:rPr>
          <w:rFonts w:ascii="Times New Roman" w:eastAsia="Open Sans" w:hAnsi="Times New Roman" w:cs="Times New Roman"/>
          <w:b/>
          <w:bCs/>
          <w:color w:val="474747"/>
          <w:sz w:val="36"/>
          <w:szCs w:val="36"/>
        </w:rPr>
      </w:pPr>
    </w:p>
    <w:p w14:paraId="4443104E" w14:textId="7AA8B34C" w:rsidR="00A01B86" w:rsidRPr="00A01B86" w:rsidRDefault="00A01B86" w:rsidP="00A01B86">
      <w:pPr>
        <w:rPr>
          <w:rFonts w:ascii="Times New Roman" w:eastAsia="Open Sans" w:hAnsi="Times New Roman" w:cs="Times New Roman"/>
          <w:b/>
          <w:bCs/>
          <w:color w:val="474747"/>
          <w:sz w:val="36"/>
          <w:szCs w:val="36"/>
        </w:rPr>
      </w:pPr>
      <w:r w:rsidRPr="00A01B86">
        <w:rPr>
          <w:rFonts w:ascii="Times New Roman" w:eastAsia="Open Sans" w:hAnsi="Times New Roman" w:cs="Times New Roman"/>
          <w:b/>
          <w:bCs/>
          <w:color w:val="474747"/>
          <w:sz w:val="36"/>
          <w:szCs w:val="36"/>
        </w:rPr>
        <w:t>6. Regulatory Compliance:</w:t>
      </w:r>
    </w:p>
    <w:p w14:paraId="5BD54BF0" w14:textId="77777777" w:rsidR="00A01B86" w:rsidRP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Accurate electricity price forecasting can help energy providers comply with regulatory requirements, especially in cases where pricing structures are subject to government regulations.</w:t>
      </w:r>
    </w:p>
    <w:p w14:paraId="013573D0" w14:textId="77777777" w:rsidR="00A01B86" w:rsidRPr="00A01B86" w:rsidRDefault="00A01B86" w:rsidP="00A01B86">
      <w:pPr>
        <w:rPr>
          <w:rFonts w:ascii="Times New Roman" w:eastAsia="Open Sans" w:hAnsi="Times New Roman" w:cs="Times New Roman"/>
          <w:b/>
          <w:bCs/>
          <w:color w:val="474747"/>
          <w:sz w:val="36"/>
          <w:szCs w:val="36"/>
        </w:rPr>
      </w:pPr>
    </w:p>
    <w:p w14:paraId="443BFBFB" w14:textId="3412F04E" w:rsidR="00A01B86" w:rsidRPr="00A01B86" w:rsidRDefault="00A01B86" w:rsidP="00A01B86">
      <w:pPr>
        <w:rPr>
          <w:rFonts w:ascii="Times New Roman" w:eastAsia="Open Sans" w:hAnsi="Times New Roman" w:cs="Times New Roman"/>
          <w:b/>
          <w:bCs/>
          <w:color w:val="474747"/>
          <w:sz w:val="36"/>
          <w:szCs w:val="36"/>
        </w:rPr>
      </w:pPr>
      <w:r w:rsidRPr="00A01B86">
        <w:rPr>
          <w:rFonts w:ascii="Times New Roman" w:eastAsia="Open Sans" w:hAnsi="Times New Roman" w:cs="Times New Roman"/>
          <w:b/>
          <w:bCs/>
          <w:color w:val="474747"/>
          <w:sz w:val="36"/>
          <w:szCs w:val="36"/>
        </w:rPr>
        <w:t>7. Competitive Advantage:</w:t>
      </w:r>
    </w:p>
    <w:p w14:paraId="4C3E9FF4" w14:textId="77777777" w:rsidR="00A01B86" w:rsidRPr="00A01B86" w:rsidRDefault="00A01B86" w:rsidP="00A01B86">
      <w:pPr>
        <w:jc w:val="both"/>
        <w:rPr>
          <w:rFonts w:ascii="Times New Roman" w:eastAsia="Open Sans" w:hAnsi="Times New Roman" w:cs="Times New Roman"/>
          <w:b/>
          <w:bCs/>
          <w:color w:val="474747"/>
          <w:sz w:val="32"/>
          <w:szCs w:val="32"/>
        </w:rPr>
      </w:pPr>
      <w:r w:rsidRPr="00A01B86">
        <w:rPr>
          <w:rFonts w:ascii="Times New Roman" w:eastAsia="Open Sans" w:hAnsi="Times New Roman" w:cs="Times New Roman"/>
          <w:b/>
          <w:bCs/>
          <w:color w:val="474747"/>
          <w:sz w:val="32"/>
          <w:szCs w:val="32"/>
        </w:rPr>
        <w:t>Energy providers who can effectively forecast prices and cater to customer preferences through dynamic pricing and personalized recommendations gain a competitive edge in the market.</w:t>
      </w:r>
    </w:p>
    <w:p w14:paraId="1E97793E" w14:textId="77777777" w:rsidR="00A01B86" w:rsidRPr="00A01B86" w:rsidRDefault="00A01B86" w:rsidP="00A01B86">
      <w:pPr>
        <w:rPr>
          <w:rFonts w:ascii="Times New Roman" w:eastAsia="Open Sans" w:hAnsi="Times New Roman" w:cs="Times New Roman"/>
          <w:b/>
          <w:bCs/>
          <w:color w:val="474747"/>
          <w:sz w:val="36"/>
          <w:szCs w:val="36"/>
        </w:rPr>
      </w:pPr>
    </w:p>
    <w:p w14:paraId="7DB93494" w14:textId="77777777" w:rsidR="00A01B86" w:rsidRDefault="00A01B86" w:rsidP="00A01B86">
      <w:pPr>
        <w:rPr>
          <w:rFonts w:ascii="Times New Roman" w:eastAsia="Open Sans" w:hAnsi="Times New Roman" w:cs="Times New Roman"/>
          <w:b/>
          <w:bCs/>
          <w:color w:val="474747"/>
          <w:sz w:val="36"/>
          <w:szCs w:val="36"/>
        </w:rPr>
      </w:pPr>
    </w:p>
    <w:p w14:paraId="0BC9D472" w14:textId="6D0BEE13" w:rsidR="00A01B86" w:rsidRPr="00A01B86" w:rsidRDefault="00A01B86" w:rsidP="00A01B86">
      <w:pPr>
        <w:rPr>
          <w:rFonts w:ascii="Times New Roman" w:eastAsia="Open Sans" w:hAnsi="Times New Roman" w:cs="Times New Roman"/>
          <w:b/>
          <w:bCs/>
          <w:color w:val="474747"/>
          <w:sz w:val="36"/>
          <w:szCs w:val="36"/>
        </w:rPr>
      </w:pPr>
      <w:r w:rsidRPr="00A01B86">
        <w:rPr>
          <w:rFonts w:ascii="Times New Roman" w:eastAsia="Open Sans" w:hAnsi="Times New Roman" w:cs="Times New Roman"/>
          <w:b/>
          <w:bCs/>
          <w:color w:val="474747"/>
          <w:sz w:val="36"/>
          <w:szCs w:val="36"/>
        </w:rPr>
        <w:lastRenderedPageBreak/>
        <w:t>8. Flexibility:</w:t>
      </w:r>
    </w:p>
    <w:p w14:paraId="58E7C94B" w14:textId="77777777" w:rsid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The ability to quickly adapt pricing strategies based on changing market conditions and customer behavior helps energy providers remain agile in a dynamic energy market.</w:t>
      </w:r>
    </w:p>
    <w:p w14:paraId="38C035EB" w14:textId="77777777" w:rsidR="00A01B86" w:rsidRPr="00A01B86" w:rsidRDefault="00A01B86" w:rsidP="00A01B86">
      <w:pPr>
        <w:jc w:val="both"/>
        <w:rPr>
          <w:rFonts w:ascii="Times New Roman" w:eastAsia="Open Sans" w:hAnsi="Times New Roman" w:cs="Times New Roman"/>
          <w:color w:val="474747"/>
          <w:sz w:val="32"/>
          <w:szCs w:val="32"/>
        </w:rPr>
      </w:pPr>
    </w:p>
    <w:p w14:paraId="6B00E523" w14:textId="4522FE56" w:rsidR="00A01B86" w:rsidRPr="00A01B86" w:rsidRDefault="00A01B86" w:rsidP="00A01B86">
      <w:pPr>
        <w:rPr>
          <w:rFonts w:ascii="Times New Roman" w:eastAsia="Open Sans" w:hAnsi="Times New Roman" w:cs="Times New Roman"/>
          <w:b/>
          <w:bCs/>
          <w:color w:val="474747"/>
          <w:sz w:val="36"/>
          <w:szCs w:val="36"/>
        </w:rPr>
      </w:pPr>
      <w:r w:rsidRPr="00A01B86">
        <w:rPr>
          <w:rFonts w:ascii="Times New Roman" w:eastAsia="Open Sans" w:hAnsi="Times New Roman" w:cs="Times New Roman"/>
          <w:b/>
          <w:bCs/>
          <w:color w:val="474747"/>
          <w:sz w:val="36"/>
          <w:szCs w:val="36"/>
        </w:rPr>
        <w:t>9. Energy Efficiency:</w:t>
      </w:r>
    </w:p>
    <w:p w14:paraId="1C635253" w14:textId="77777777" w:rsid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By helping consumers reduce energy waste and optimize their consumption patterns, the project contributes to overall energy efficiency and sustainability.</w:t>
      </w:r>
    </w:p>
    <w:p w14:paraId="328EC964" w14:textId="77777777" w:rsidR="00A01B86" w:rsidRPr="00A01B86" w:rsidRDefault="00A01B86" w:rsidP="00A01B86">
      <w:pPr>
        <w:jc w:val="both"/>
        <w:rPr>
          <w:rFonts w:ascii="Times New Roman" w:eastAsia="Open Sans" w:hAnsi="Times New Roman" w:cs="Times New Roman"/>
          <w:color w:val="474747"/>
          <w:sz w:val="32"/>
          <w:szCs w:val="32"/>
        </w:rPr>
      </w:pPr>
    </w:p>
    <w:p w14:paraId="7A378892" w14:textId="2AD0D314" w:rsidR="00A01B86" w:rsidRPr="00A01B86" w:rsidRDefault="00A01B86" w:rsidP="00A01B86">
      <w:pPr>
        <w:jc w:val="both"/>
        <w:rPr>
          <w:rFonts w:ascii="Times New Roman" w:eastAsia="Open Sans" w:hAnsi="Times New Roman" w:cs="Times New Roman"/>
          <w:color w:val="474747"/>
          <w:sz w:val="36"/>
          <w:szCs w:val="36"/>
        </w:rPr>
      </w:pPr>
      <w:r w:rsidRPr="00A01B86">
        <w:rPr>
          <w:rFonts w:ascii="Times New Roman" w:eastAsia="Open Sans" w:hAnsi="Times New Roman" w:cs="Times New Roman"/>
          <w:color w:val="474747"/>
          <w:sz w:val="36"/>
          <w:szCs w:val="36"/>
        </w:rPr>
        <w:t xml:space="preserve">10. </w:t>
      </w:r>
      <w:r w:rsidRPr="00A01B86">
        <w:rPr>
          <w:rFonts w:ascii="Times New Roman" w:eastAsia="Open Sans" w:hAnsi="Times New Roman" w:cs="Times New Roman"/>
          <w:b/>
          <w:bCs/>
          <w:color w:val="474747"/>
          <w:sz w:val="36"/>
          <w:szCs w:val="36"/>
        </w:rPr>
        <w:t>Improved Resource Planning:</w:t>
      </w:r>
    </w:p>
    <w:p w14:paraId="042C4559" w14:textId="3F7F4319" w:rsidR="005E4692" w:rsidRPr="00A01B86" w:rsidRDefault="00A01B86" w:rsidP="00A01B86">
      <w:pPr>
        <w:jc w:val="both"/>
        <w:rPr>
          <w:rFonts w:ascii="Times New Roman" w:eastAsia="Open Sans" w:hAnsi="Times New Roman" w:cs="Times New Roman"/>
          <w:color w:val="474747"/>
          <w:sz w:val="32"/>
          <w:szCs w:val="32"/>
        </w:rPr>
      </w:pPr>
      <w:r w:rsidRPr="00A01B86">
        <w:rPr>
          <w:rFonts w:ascii="Times New Roman" w:eastAsia="Open Sans" w:hAnsi="Times New Roman" w:cs="Times New Roman"/>
          <w:color w:val="474747"/>
          <w:sz w:val="32"/>
          <w:szCs w:val="32"/>
        </w:rPr>
        <w:t>Accurate forecasting allows energy providers to plan resource investments, such as renewable energy infrastructure, more effectively.</w:t>
      </w:r>
    </w:p>
    <w:p w14:paraId="3021E494" w14:textId="77777777" w:rsidR="005E4692" w:rsidRDefault="005E4692" w:rsidP="005E4692">
      <w:pPr>
        <w:rPr>
          <w:rFonts w:ascii="Times New Roman" w:hAnsi="Times New Roman" w:cs="Times New Roman"/>
          <w:sz w:val="32"/>
          <w:szCs w:val="32"/>
        </w:rPr>
      </w:pPr>
    </w:p>
    <w:p w14:paraId="31DAE3E7" w14:textId="3AE896F8" w:rsidR="007A63DF" w:rsidRDefault="007A63DF" w:rsidP="005E4692">
      <w:pPr>
        <w:rPr>
          <w:rFonts w:ascii="Times New Roman" w:hAnsi="Times New Roman" w:cs="Times New Roman"/>
          <w:b/>
          <w:bCs/>
          <w:sz w:val="32"/>
          <w:szCs w:val="32"/>
        </w:rPr>
      </w:pPr>
      <w:r w:rsidRPr="007A63DF">
        <w:rPr>
          <w:rFonts w:ascii="Times New Roman" w:hAnsi="Times New Roman" w:cs="Times New Roman"/>
          <w:b/>
          <w:bCs/>
          <w:sz w:val="32"/>
          <w:szCs w:val="32"/>
        </w:rPr>
        <w:t>COMPETITIVE ADVANTAGES:</w:t>
      </w:r>
    </w:p>
    <w:p w14:paraId="4ABC18E6" w14:textId="3255A5D7" w:rsidR="007A63DF" w:rsidRDefault="007A63DF" w:rsidP="007A63DF">
      <w:pPr>
        <w:jc w:val="both"/>
        <w:rPr>
          <w:rFonts w:ascii="Times New Roman" w:hAnsi="Times New Roman" w:cs="Times New Roman"/>
          <w:sz w:val="32"/>
          <w:szCs w:val="32"/>
        </w:rPr>
      </w:pPr>
      <w:r w:rsidRPr="007A63DF">
        <w:rPr>
          <w:rFonts w:ascii="Times New Roman" w:hAnsi="Times New Roman" w:cs="Times New Roman"/>
          <w:sz w:val="32"/>
          <w:szCs w:val="32"/>
        </w:rPr>
        <w:t>Creating a predictive model for electricity price forecasting with customer behavior analysis can provide a significant competitive advantage for energy providers and related stakeholders</w:t>
      </w:r>
      <w:r>
        <w:rPr>
          <w:rFonts w:ascii="Times New Roman" w:hAnsi="Times New Roman" w:cs="Times New Roman"/>
          <w:sz w:val="32"/>
          <w:szCs w:val="32"/>
        </w:rPr>
        <w:t>.</w:t>
      </w:r>
    </w:p>
    <w:p w14:paraId="4AD52EEB" w14:textId="77777777" w:rsidR="007A63DF" w:rsidRDefault="007A63DF" w:rsidP="005E4692">
      <w:pPr>
        <w:rPr>
          <w:rFonts w:ascii="Times New Roman" w:hAnsi="Times New Roman" w:cs="Times New Roman"/>
          <w:sz w:val="32"/>
          <w:szCs w:val="32"/>
        </w:rPr>
      </w:pPr>
    </w:p>
    <w:p w14:paraId="15F14547" w14:textId="1259DF52" w:rsidR="007A63DF" w:rsidRDefault="007A63DF" w:rsidP="005E4692">
      <w:pPr>
        <w:rPr>
          <w:rFonts w:ascii="Times New Roman" w:hAnsi="Times New Roman" w:cs="Times New Roman"/>
          <w:b/>
          <w:bCs/>
          <w:sz w:val="32"/>
          <w:szCs w:val="32"/>
        </w:rPr>
      </w:pPr>
      <w:r w:rsidRPr="007A63DF">
        <w:rPr>
          <w:rFonts w:ascii="Times New Roman" w:hAnsi="Times New Roman" w:cs="Times New Roman"/>
          <w:b/>
          <w:bCs/>
          <w:sz w:val="32"/>
          <w:szCs w:val="32"/>
        </w:rPr>
        <w:t>CONCLUSION:</w:t>
      </w:r>
    </w:p>
    <w:p w14:paraId="3994EC14" w14:textId="77777777" w:rsidR="007A63DF" w:rsidRPr="007A63DF" w:rsidRDefault="007A63DF" w:rsidP="007A63DF">
      <w:pPr>
        <w:jc w:val="both"/>
        <w:rPr>
          <w:rFonts w:ascii="Times New Roman" w:hAnsi="Times New Roman" w:cs="Times New Roman"/>
          <w:sz w:val="32"/>
          <w:szCs w:val="32"/>
        </w:rPr>
      </w:pPr>
      <w:r w:rsidRPr="007A63DF">
        <w:rPr>
          <w:rFonts w:ascii="Times New Roman" w:hAnsi="Times New Roman" w:cs="Times New Roman"/>
          <w:sz w:val="32"/>
          <w:szCs w:val="32"/>
        </w:rPr>
        <w:t>In conclusion, the development of a predictive model for electricity price forecasting is a critical endeavor that holds the potential to transform the way energy providers and consumers interact with the electricity market. The journey from data collection and preprocessing to feature engineering, model selection, and rigorous evaluation has been a testament to the dedication and precision required in this domain. This project has exemplified the significance of data science and machine learning in solving real-world challenges.</w:t>
      </w:r>
    </w:p>
    <w:p w14:paraId="21318021" w14:textId="77777777" w:rsidR="007A63DF" w:rsidRPr="007A63DF" w:rsidRDefault="007A63DF" w:rsidP="007A63DF">
      <w:pPr>
        <w:jc w:val="both"/>
        <w:rPr>
          <w:rFonts w:ascii="Times New Roman" w:hAnsi="Times New Roman" w:cs="Times New Roman"/>
          <w:sz w:val="32"/>
          <w:szCs w:val="32"/>
        </w:rPr>
      </w:pPr>
    </w:p>
    <w:p w14:paraId="030D2E29" w14:textId="77777777" w:rsidR="007A63DF" w:rsidRPr="007A63DF" w:rsidRDefault="007A63DF" w:rsidP="007A63DF">
      <w:pPr>
        <w:jc w:val="both"/>
        <w:rPr>
          <w:rFonts w:ascii="Times New Roman" w:hAnsi="Times New Roman" w:cs="Times New Roman"/>
          <w:sz w:val="32"/>
          <w:szCs w:val="32"/>
        </w:rPr>
      </w:pPr>
      <w:r w:rsidRPr="007A63DF">
        <w:rPr>
          <w:rFonts w:ascii="Times New Roman" w:hAnsi="Times New Roman" w:cs="Times New Roman"/>
          <w:sz w:val="32"/>
          <w:szCs w:val="32"/>
        </w:rPr>
        <w:lastRenderedPageBreak/>
        <w:t>The resulting predictive model, finely tuned and validated, now stands as a valuable resource that can guide energy providers in optimizing their pricing strategies, identifying peak demand periods, and managing their resources efficiently. Simultaneously, it empowers consumers to make informed decisions, helping them minimize their energy expenses, reduce environmental impact, and better plan their consumption.</w:t>
      </w:r>
    </w:p>
    <w:p w14:paraId="2BB088E7" w14:textId="77777777" w:rsidR="007A63DF" w:rsidRPr="007A63DF" w:rsidRDefault="007A63DF" w:rsidP="007A63DF">
      <w:pPr>
        <w:jc w:val="both"/>
        <w:rPr>
          <w:rFonts w:ascii="Times New Roman" w:hAnsi="Times New Roman" w:cs="Times New Roman"/>
          <w:sz w:val="32"/>
          <w:szCs w:val="32"/>
        </w:rPr>
      </w:pPr>
    </w:p>
    <w:p w14:paraId="2E80CDA1" w14:textId="77777777" w:rsidR="007A63DF" w:rsidRPr="007A63DF" w:rsidRDefault="007A63DF" w:rsidP="007A63DF">
      <w:pPr>
        <w:jc w:val="both"/>
        <w:rPr>
          <w:rFonts w:ascii="Times New Roman" w:hAnsi="Times New Roman" w:cs="Times New Roman"/>
          <w:sz w:val="32"/>
          <w:szCs w:val="32"/>
        </w:rPr>
      </w:pPr>
      <w:r w:rsidRPr="007A63DF">
        <w:rPr>
          <w:rFonts w:ascii="Times New Roman" w:hAnsi="Times New Roman" w:cs="Times New Roman"/>
          <w:sz w:val="32"/>
          <w:szCs w:val="32"/>
        </w:rPr>
        <w:t>As we move forward, it is important to emphasize the need for continued maintenance and adaptation of this model, as the energy market is a dynamic ecosystem with constantly evolving factors. Regular updates and monitoring will ensure the model's relevance and accuracy over time. Furthermore, clear and effective communication with stakeholders is pivotal to ensuring the model's adoption and integration into the daily operations of energy providers and the decision-making processes of consumers.</w:t>
      </w:r>
    </w:p>
    <w:p w14:paraId="1E5D5D73" w14:textId="77777777" w:rsidR="007A63DF" w:rsidRPr="007A63DF" w:rsidRDefault="007A63DF" w:rsidP="007A63DF">
      <w:pPr>
        <w:jc w:val="both"/>
        <w:rPr>
          <w:rFonts w:ascii="Times New Roman" w:hAnsi="Times New Roman" w:cs="Times New Roman"/>
          <w:sz w:val="32"/>
          <w:szCs w:val="32"/>
        </w:rPr>
      </w:pPr>
    </w:p>
    <w:p w14:paraId="16C0F943" w14:textId="7ED6D4F2" w:rsidR="007A63DF" w:rsidRDefault="007A63DF" w:rsidP="007D37C2">
      <w:pPr>
        <w:jc w:val="both"/>
        <w:rPr>
          <w:rFonts w:ascii="Times New Roman" w:hAnsi="Times New Roman" w:cs="Times New Roman"/>
          <w:sz w:val="32"/>
          <w:szCs w:val="32"/>
        </w:rPr>
      </w:pPr>
      <w:r w:rsidRPr="007A63DF">
        <w:rPr>
          <w:rFonts w:ascii="Times New Roman" w:hAnsi="Times New Roman" w:cs="Times New Roman"/>
          <w:sz w:val="32"/>
          <w:szCs w:val="32"/>
        </w:rPr>
        <w:t>This project serves as a testament to the power of data-driven insights in shaping the energy landscape. By harnessing the tools and techniques of data science and machine learning, we have taken a significant step toward a more sustainable, efficient, and informed energy future.</w:t>
      </w:r>
    </w:p>
    <w:p w14:paraId="168F51C9" w14:textId="77777777" w:rsidR="007D37C2" w:rsidRDefault="007D37C2" w:rsidP="007D37C2">
      <w:pPr>
        <w:jc w:val="both"/>
        <w:rPr>
          <w:rFonts w:ascii="Times New Roman" w:hAnsi="Times New Roman" w:cs="Times New Roman"/>
          <w:sz w:val="32"/>
          <w:szCs w:val="32"/>
        </w:rPr>
      </w:pPr>
    </w:p>
    <w:sectPr w:rsidR="007D37C2" w:rsidSect="007D37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92"/>
    <w:rsid w:val="005E4692"/>
    <w:rsid w:val="007A63DF"/>
    <w:rsid w:val="007D37C2"/>
    <w:rsid w:val="008F3921"/>
    <w:rsid w:val="00A01B86"/>
    <w:rsid w:val="00DA3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3199"/>
  <w15:chartTrackingRefBased/>
  <w15:docId w15:val="{7DA435B8-83B7-4530-8125-D3DD7EF6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8925">
      <w:bodyDiv w:val="1"/>
      <w:marLeft w:val="0"/>
      <w:marRight w:val="0"/>
      <w:marTop w:val="0"/>
      <w:marBottom w:val="0"/>
      <w:divBdr>
        <w:top w:val="none" w:sz="0" w:space="0" w:color="auto"/>
        <w:left w:val="none" w:sz="0" w:space="0" w:color="auto"/>
        <w:bottom w:val="none" w:sz="0" w:space="0" w:color="auto"/>
        <w:right w:val="none" w:sz="0" w:space="0" w:color="auto"/>
      </w:divBdr>
    </w:div>
    <w:div w:id="900406807">
      <w:bodyDiv w:val="1"/>
      <w:marLeft w:val="0"/>
      <w:marRight w:val="0"/>
      <w:marTop w:val="0"/>
      <w:marBottom w:val="0"/>
      <w:divBdr>
        <w:top w:val="none" w:sz="0" w:space="0" w:color="auto"/>
        <w:left w:val="none" w:sz="0" w:space="0" w:color="auto"/>
        <w:bottom w:val="none" w:sz="0" w:space="0" w:color="auto"/>
        <w:right w:val="none" w:sz="0" w:space="0" w:color="auto"/>
      </w:divBdr>
    </w:div>
    <w:div w:id="21324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Guhapriyan Kumaravel</dc:creator>
  <cp:keywords/>
  <dc:description/>
  <cp:lastModifiedBy>Guhapriyan Kumaravel</cp:lastModifiedBy>
  <cp:revision>2</cp:revision>
  <dcterms:created xsi:type="dcterms:W3CDTF">2023-10-11T03:35:00Z</dcterms:created>
  <dcterms:modified xsi:type="dcterms:W3CDTF">2023-10-11T04:25:00Z</dcterms:modified>
</cp:coreProperties>
</file>