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D76" w:rsidRPr="00966929" w:rsidRDefault="00387D76" w:rsidP="00387D76">
      <w:pPr>
        <w:rPr>
          <w:sz w:val="32"/>
          <w:szCs w:val="32"/>
        </w:rPr>
      </w:pPr>
      <w:r w:rsidRPr="00966929">
        <w:rPr>
          <w:sz w:val="32"/>
          <w:szCs w:val="32"/>
        </w:rPr>
        <w:t>OSGi is a modular runtime for applications requiring a life cycle, deployment into a running container as well as re-use of services and libraries.</w:t>
      </w:r>
    </w:p>
    <w:p w:rsidR="00A15A93" w:rsidRPr="00966929" w:rsidRDefault="00387D76" w:rsidP="00387D76">
      <w:pPr>
        <w:rPr>
          <w:sz w:val="32"/>
          <w:szCs w:val="32"/>
        </w:rPr>
      </w:pPr>
      <w:r w:rsidRPr="00966929">
        <w:rPr>
          <w:sz w:val="32"/>
          <w:szCs w:val="32"/>
        </w:rPr>
        <w:t>The basic function of OSGi is to provide Java developers with a</w:t>
      </w:r>
      <w:r w:rsidRPr="00966929">
        <w:rPr>
          <w:sz w:val="32"/>
          <w:szCs w:val="32"/>
        </w:rPr>
        <w:t xml:space="preserve"> component model that regulates </w:t>
      </w:r>
      <w:r w:rsidRPr="00966929">
        <w:rPr>
          <w:sz w:val="32"/>
          <w:szCs w:val="32"/>
        </w:rPr>
        <w:t>code identity, versioning, interaction between code, life cycl</w:t>
      </w:r>
      <w:r w:rsidRPr="00966929">
        <w:rPr>
          <w:sz w:val="32"/>
          <w:szCs w:val="32"/>
        </w:rPr>
        <w:t xml:space="preserve">e, and making code requirements </w:t>
      </w:r>
      <w:r w:rsidRPr="00966929">
        <w:rPr>
          <w:sz w:val="32"/>
          <w:szCs w:val="32"/>
        </w:rPr>
        <w:t>strictly enforceable.</w:t>
      </w:r>
    </w:p>
    <w:p w:rsidR="00831CCD" w:rsidRDefault="00831CCD" w:rsidP="00831CCD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</w:rPr>
      </w:pPr>
      <w:r w:rsidRPr="00966929">
        <w:rPr>
          <w:rFonts w:ascii="Corbel" w:hAnsi="Corbel" w:cs="Corbel"/>
          <w:sz w:val="32"/>
          <w:szCs w:val="32"/>
        </w:rPr>
        <w:t>This model is encapsulated by its three key as</w:t>
      </w:r>
      <w:r w:rsidRPr="00966929">
        <w:rPr>
          <w:rFonts w:ascii="Corbel" w:hAnsi="Corbel" w:cs="Corbel"/>
          <w:sz w:val="32"/>
          <w:szCs w:val="32"/>
        </w:rPr>
        <w:t xml:space="preserve">pects; </w:t>
      </w:r>
      <w:r w:rsidRPr="00966929">
        <w:rPr>
          <w:rFonts w:ascii="Corbel" w:hAnsi="Corbel" w:cs="Corbel"/>
          <w:b/>
          <w:sz w:val="32"/>
          <w:szCs w:val="32"/>
        </w:rPr>
        <w:t>bundles</w:t>
      </w:r>
      <w:r w:rsidRPr="00966929">
        <w:rPr>
          <w:rFonts w:ascii="Corbel" w:hAnsi="Corbel" w:cs="Corbel"/>
          <w:sz w:val="32"/>
          <w:szCs w:val="32"/>
        </w:rPr>
        <w:t xml:space="preserve">, </w:t>
      </w:r>
      <w:r w:rsidRPr="00966929">
        <w:rPr>
          <w:rFonts w:ascii="Corbel" w:hAnsi="Corbel" w:cs="Corbel"/>
          <w:b/>
          <w:sz w:val="32"/>
          <w:szCs w:val="32"/>
        </w:rPr>
        <w:t>life cycle</w:t>
      </w:r>
      <w:r w:rsidRPr="00966929">
        <w:rPr>
          <w:rFonts w:ascii="Corbel" w:hAnsi="Corbel" w:cs="Corbel"/>
          <w:sz w:val="32"/>
          <w:szCs w:val="32"/>
        </w:rPr>
        <w:t xml:space="preserve">, </w:t>
      </w:r>
      <w:r w:rsidRPr="00966929">
        <w:rPr>
          <w:rFonts w:ascii="Corbel" w:hAnsi="Corbel" w:cs="Corbel"/>
          <w:sz w:val="32"/>
          <w:szCs w:val="32"/>
        </w:rPr>
        <w:t xml:space="preserve">and </w:t>
      </w:r>
      <w:r w:rsidRPr="00966929">
        <w:rPr>
          <w:rFonts w:ascii="Corbel" w:hAnsi="Corbel" w:cs="Corbel"/>
          <w:b/>
          <w:sz w:val="32"/>
          <w:szCs w:val="32"/>
        </w:rPr>
        <w:t>services</w:t>
      </w:r>
      <w:r w:rsidRPr="00966929">
        <w:rPr>
          <w:rFonts w:ascii="Corbel" w:hAnsi="Corbel" w:cs="Corbel"/>
          <w:sz w:val="32"/>
          <w:szCs w:val="32"/>
        </w:rPr>
        <w:t>—all within a single OSGi container.</w:t>
      </w:r>
      <w:r w:rsidR="006B4F75">
        <w:rPr>
          <w:rFonts w:ascii="Corbel" w:hAnsi="Corbel" w:cs="Corbel"/>
          <w:sz w:val="20"/>
          <w:szCs w:val="20"/>
        </w:rPr>
        <w:tab/>
      </w:r>
    </w:p>
    <w:p w:rsidR="006B4F75" w:rsidRPr="00831CCD" w:rsidRDefault="0078751B" w:rsidP="006B4F75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</w:rPr>
      </w:pPr>
      <w:r>
        <w:rPr>
          <w:rFonts w:ascii="Arial-Black" w:hAnsi="Arial-Black" w:cs="Arial-Black"/>
          <w:color w:val="000000"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5pt;height:312pt">
            <v:imagedata r:id="rId4" o:title="Capture"/>
          </v:shape>
        </w:pict>
      </w:r>
    </w:p>
    <w:p w:rsidR="006B4F75" w:rsidRPr="00966929" w:rsidRDefault="006B4F75" w:rsidP="006B4F75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6"/>
          <w:szCs w:val="36"/>
        </w:rPr>
      </w:pPr>
    </w:p>
    <w:p w:rsidR="00966929" w:rsidRDefault="00966929" w:rsidP="006B4F75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b/>
          <w:sz w:val="36"/>
          <w:szCs w:val="36"/>
        </w:rPr>
      </w:pPr>
    </w:p>
    <w:p w:rsidR="00966929" w:rsidRDefault="00966929" w:rsidP="006B4F75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b/>
          <w:sz w:val="36"/>
          <w:szCs w:val="36"/>
        </w:rPr>
      </w:pPr>
    </w:p>
    <w:p w:rsidR="00966929" w:rsidRDefault="00966929" w:rsidP="006B4F75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b/>
          <w:sz w:val="36"/>
          <w:szCs w:val="36"/>
        </w:rPr>
      </w:pPr>
    </w:p>
    <w:p w:rsidR="00966929" w:rsidRDefault="00966929" w:rsidP="006B4F75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b/>
          <w:sz w:val="36"/>
          <w:szCs w:val="36"/>
        </w:rPr>
      </w:pPr>
    </w:p>
    <w:p w:rsidR="00966929" w:rsidRDefault="00966929" w:rsidP="006B4F75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b/>
          <w:sz w:val="36"/>
          <w:szCs w:val="36"/>
        </w:rPr>
      </w:pPr>
    </w:p>
    <w:p w:rsidR="0078751B" w:rsidRPr="00966929" w:rsidRDefault="0078751B" w:rsidP="006B4F75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6"/>
          <w:szCs w:val="36"/>
        </w:rPr>
      </w:pPr>
      <w:r w:rsidRPr="00966929">
        <w:rPr>
          <w:rFonts w:ascii="Corbel" w:hAnsi="Corbel" w:cs="Corbel"/>
          <w:b/>
          <w:sz w:val="36"/>
          <w:szCs w:val="36"/>
        </w:rPr>
        <w:lastRenderedPageBreak/>
        <w:t>Bundles</w:t>
      </w:r>
      <w:r w:rsidRPr="00966929">
        <w:rPr>
          <w:rFonts w:ascii="Corbel" w:hAnsi="Corbel" w:cs="Corbel"/>
          <w:sz w:val="36"/>
          <w:szCs w:val="36"/>
        </w:rPr>
        <w:t>:</w:t>
      </w:r>
    </w:p>
    <w:p w:rsidR="0078751B" w:rsidRPr="00966929" w:rsidRDefault="00C723F2" w:rsidP="0078751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  <w:r w:rsidRPr="00966929">
        <w:rPr>
          <w:rFonts w:ascii="Corbel" w:hAnsi="Corbel" w:cs="Corbel"/>
          <w:sz w:val="32"/>
          <w:szCs w:val="32"/>
        </w:rPr>
        <w:t>Developers</w:t>
      </w:r>
      <w:r w:rsidR="0078751B" w:rsidRPr="00966929">
        <w:rPr>
          <w:rFonts w:ascii="Corbel" w:hAnsi="Corbel" w:cs="Corbel"/>
          <w:sz w:val="32"/>
          <w:szCs w:val="32"/>
        </w:rPr>
        <w:t xml:space="preserve"> are able to encapsulate f</w:t>
      </w:r>
      <w:r w:rsidR="0078751B" w:rsidRPr="00966929">
        <w:rPr>
          <w:rFonts w:ascii="Corbel" w:hAnsi="Corbel" w:cs="Corbel"/>
          <w:sz w:val="32"/>
          <w:szCs w:val="32"/>
        </w:rPr>
        <w:t xml:space="preserve">unctional portions of code into </w:t>
      </w:r>
      <w:r w:rsidR="0078751B" w:rsidRPr="00966929">
        <w:rPr>
          <w:rFonts w:ascii="Corbel" w:hAnsi="Corbel" w:cs="Corbel"/>
          <w:sz w:val="32"/>
          <w:szCs w:val="32"/>
        </w:rPr>
        <w:t>single deployable units, with explicitly stated imported and exported packages.</w:t>
      </w:r>
    </w:p>
    <w:p w:rsidR="0078751B" w:rsidRPr="00966929" w:rsidRDefault="0078751B" w:rsidP="0078751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</w:p>
    <w:p w:rsidR="0078751B" w:rsidRPr="00966929" w:rsidRDefault="0078751B" w:rsidP="0078751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  <w:r w:rsidRPr="00966929">
        <w:rPr>
          <w:rFonts w:ascii="Corbel" w:hAnsi="Corbel" w:cs="Corbel"/>
          <w:sz w:val="32"/>
          <w:szCs w:val="32"/>
        </w:rPr>
        <w:t xml:space="preserve">This allow </w:t>
      </w:r>
      <w:r w:rsidRPr="00966929">
        <w:rPr>
          <w:rFonts w:ascii="Corbel" w:hAnsi="Corbel" w:cs="Corbel"/>
          <w:sz w:val="32"/>
          <w:szCs w:val="32"/>
        </w:rPr>
        <w:t>for simplified management since the bundle has a clear function and environment</w:t>
      </w:r>
      <w:r w:rsidRPr="00966929">
        <w:rPr>
          <w:rFonts w:ascii="Corbel" w:hAnsi="Corbel" w:cs="Corbel"/>
          <w:sz w:val="32"/>
          <w:szCs w:val="32"/>
        </w:rPr>
        <w:t>.</w:t>
      </w:r>
    </w:p>
    <w:p w:rsidR="0078751B" w:rsidRPr="00966929" w:rsidRDefault="0078751B" w:rsidP="0078751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</w:p>
    <w:p w:rsidR="0078751B" w:rsidRPr="00966929" w:rsidRDefault="0078751B" w:rsidP="0078751B">
      <w:pPr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sz w:val="32"/>
          <w:szCs w:val="32"/>
        </w:rPr>
      </w:pPr>
      <w:r w:rsidRPr="00966929">
        <w:rPr>
          <w:rFonts w:ascii="Corbel" w:hAnsi="Corbel" w:cs="Corbel"/>
          <w:sz w:val="32"/>
          <w:szCs w:val="32"/>
        </w:rPr>
        <w:t xml:space="preserve">A </w:t>
      </w:r>
      <w:r w:rsidRPr="00966929">
        <w:rPr>
          <w:rFonts w:ascii="Corbel-Bold" w:hAnsi="Corbel-Bold" w:cs="Corbel-Bold"/>
          <w:b/>
          <w:bCs/>
          <w:sz w:val="32"/>
          <w:szCs w:val="32"/>
        </w:rPr>
        <w:t xml:space="preserve">bundle </w:t>
      </w:r>
      <w:r w:rsidRPr="00966929">
        <w:rPr>
          <w:rFonts w:ascii="Corbel" w:hAnsi="Corbel" w:cs="Corbel"/>
          <w:sz w:val="32"/>
          <w:szCs w:val="32"/>
        </w:rPr>
        <w:t>is a jar with additional information. This information allows you to control what packages are</w:t>
      </w:r>
    </w:p>
    <w:p w:rsidR="0078751B" w:rsidRPr="00966929" w:rsidRDefault="00C723F2" w:rsidP="0078751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  <w:r w:rsidRPr="00966929">
        <w:rPr>
          <w:rFonts w:ascii="Corbel" w:hAnsi="Corbel" w:cs="Corbel"/>
          <w:sz w:val="32"/>
          <w:szCs w:val="32"/>
        </w:rPr>
        <w:t>Imported</w:t>
      </w:r>
      <w:r w:rsidR="0078751B" w:rsidRPr="00966929">
        <w:rPr>
          <w:rFonts w:ascii="Corbel" w:hAnsi="Corbel" w:cs="Corbel"/>
          <w:sz w:val="32"/>
          <w:szCs w:val="32"/>
        </w:rPr>
        <w:t>, exported, as well as which ones are pr</w:t>
      </w:r>
      <w:r w:rsidR="005F3EA5" w:rsidRPr="00966929">
        <w:rPr>
          <w:rFonts w:ascii="Corbel" w:hAnsi="Corbel" w:cs="Corbel"/>
          <w:sz w:val="32"/>
          <w:szCs w:val="32"/>
        </w:rPr>
        <w:t xml:space="preserve">ivate and/or hidden. </w:t>
      </w:r>
    </w:p>
    <w:p w:rsidR="005F3EA5" w:rsidRPr="00966929" w:rsidRDefault="005F3EA5" w:rsidP="0078751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</w:p>
    <w:p w:rsidR="005F3EA5" w:rsidRPr="00966929" w:rsidRDefault="005F3EA5" w:rsidP="005F3EA5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  <w:r w:rsidRPr="00966929">
        <w:rPr>
          <w:rFonts w:ascii="Corbel" w:hAnsi="Corbel" w:cs="Corbel"/>
          <w:sz w:val="32"/>
          <w:szCs w:val="32"/>
        </w:rPr>
        <w:t xml:space="preserve">In contrast to a regular </w:t>
      </w:r>
      <w:r w:rsidRPr="00966929">
        <w:rPr>
          <w:rFonts w:ascii="Corbel" w:hAnsi="Corbel" w:cs="Corbel"/>
          <w:sz w:val="32"/>
          <w:szCs w:val="32"/>
        </w:rPr>
        <w:t>classloading environment, you as a developer can control ex</w:t>
      </w:r>
      <w:r w:rsidR="00F57F85" w:rsidRPr="00966929">
        <w:rPr>
          <w:rFonts w:ascii="Corbel" w:hAnsi="Corbel" w:cs="Corbel"/>
          <w:sz w:val="32"/>
          <w:szCs w:val="32"/>
        </w:rPr>
        <w:t>plicitly what you expose, share</w:t>
      </w:r>
      <w:r w:rsidR="00EE0455">
        <w:rPr>
          <w:rFonts w:ascii="Corbel" w:hAnsi="Corbel" w:cs="Corbel"/>
          <w:sz w:val="32"/>
          <w:szCs w:val="32"/>
        </w:rPr>
        <w:t xml:space="preserve"> </w:t>
      </w:r>
      <w:r w:rsidRPr="00966929">
        <w:rPr>
          <w:rFonts w:ascii="Corbel" w:hAnsi="Corbel" w:cs="Corbel"/>
          <w:sz w:val="32"/>
          <w:szCs w:val="32"/>
        </w:rPr>
        <w:t>and how it is versioned.</w:t>
      </w:r>
    </w:p>
    <w:p w:rsidR="003747CD" w:rsidRPr="00966929" w:rsidRDefault="003747CD" w:rsidP="005F3EA5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</w:p>
    <w:p w:rsidR="003747CD" w:rsidRDefault="003747CD" w:rsidP="003747CD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  <w:r w:rsidRPr="00966929">
        <w:rPr>
          <w:rFonts w:ascii="Corbel" w:hAnsi="Corbel" w:cs="Corbel"/>
          <w:sz w:val="32"/>
          <w:szCs w:val="32"/>
        </w:rPr>
        <w:t xml:space="preserve">OSGi provides these bundles with a </w:t>
      </w:r>
      <w:r w:rsidRPr="00E86B73">
        <w:rPr>
          <w:rFonts w:ascii="Corbel" w:hAnsi="Corbel" w:cs="Corbel"/>
          <w:b/>
          <w:sz w:val="32"/>
          <w:szCs w:val="32"/>
        </w:rPr>
        <w:t>life cycle</w:t>
      </w:r>
      <w:r w:rsidRPr="00966929">
        <w:rPr>
          <w:rFonts w:ascii="Corbel" w:hAnsi="Corbel" w:cs="Corbel"/>
          <w:sz w:val="32"/>
          <w:szCs w:val="32"/>
        </w:rPr>
        <w:t>.</w:t>
      </w:r>
      <w:r w:rsidRPr="00966929">
        <w:rPr>
          <w:rFonts w:ascii="Corbel" w:hAnsi="Corbel" w:cs="Corbel"/>
          <w:sz w:val="32"/>
          <w:szCs w:val="32"/>
        </w:rPr>
        <w:t xml:space="preserve"> </w:t>
      </w:r>
      <w:r w:rsidRPr="00966929">
        <w:rPr>
          <w:rFonts w:ascii="Corbel" w:hAnsi="Corbel" w:cs="Corbel"/>
          <w:sz w:val="32"/>
          <w:szCs w:val="32"/>
        </w:rPr>
        <w:t>Once a bundle is resolved it can be freely started or stopped, updated, or removed remotely vi</w:t>
      </w:r>
      <w:r w:rsidRPr="00966929">
        <w:rPr>
          <w:rFonts w:ascii="Corbel" w:hAnsi="Corbel" w:cs="Corbel"/>
          <w:sz w:val="32"/>
          <w:szCs w:val="32"/>
        </w:rPr>
        <w:t xml:space="preserve">a </w:t>
      </w:r>
      <w:r w:rsidRPr="00966929">
        <w:rPr>
          <w:rFonts w:ascii="Corbel" w:hAnsi="Corbel" w:cs="Corbel"/>
          <w:sz w:val="32"/>
          <w:szCs w:val="32"/>
        </w:rPr>
        <w:t xml:space="preserve">an API. The framework handles the heavy lifting, ensuring that an </w:t>
      </w:r>
      <w:r w:rsidRPr="00966929">
        <w:rPr>
          <w:rFonts w:ascii="Corbel" w:hAnsi="Corbel" w:cs="Corbel"/>
          <w:sz w:val="32"/>
          <w:szCs w:val="32"/>
        </w:rPr>
        <w:t xml:space="preserve">installed bundle has all of its </w:t>
      </w:r>
      <w:r w:rsidRPr="00966929">
        <w:rPr>
          <w:rFonts w:ascii="Corbel" w:hAnsi="Corbel" w:cs="Corbel"/>
          <w:sz w:val="32"/>
          <w:szCs w:val="32"/>
        </w:rPr>
        <w:t>requirements met.</w:t>
      </w:r>
    </w:p>
    <w:p w:rsidR="00DC3A16" w:rsidRDefault="00DC3A16" w:rsidP="003747CD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</w:p>
    <w:p w:rsidR="00DC3A16" w:rsidRDefault="00DC3A16" w:rsidP="00DC3A16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  <w:r w:rsidRPr="00DC3A16">
        <w:rPr>
          <w:rFonts w:ascii="Corbel" w:hAnsi="Corbel" w:cs="Corbel"/>
          <w:sz w:val="32"/>
          <w:szCs w:val="32"/>
        </w:rPr>
        <w:t xml:space="preserve">Finally, OSGi allows developers to take advantage of </w:t>
      </w:r>
      <w:r w:rsidRPr="00EF4A48">
        <w:rPr>
          <w:rFonts w:ascii="Corbel" w:hAnsi="Corbel" w:cs="Corbel"/>
          <w:b/>
          <w:sz w:val="32"/>
          <w:szCs w:val="32"/>
        </w:rPr>
        <w:t>micro-servic</w:t>
      </w:r>
      <w:r w:rsidRPr="00EF4A48">
        <w:rPr>
          <w:rFonts w:ascii="Corbel" w:hAnsi="Corbel" w:cs="Corbel"/>
          <w:b/>
          <w:sz w:val="32"/>
          <w:szCs w:val="32"/>
        </w:rPr>
        <w:t>es</w:t>
      </w:r>
      <w:r>
        <w:rPr>
          <w:rFonts w:ascii="Corbel" w:hAnsi="Corbel" w:cs="Corbel"/>
          <w:sz w:val="32"/>
          <w:szCs w:val="32"/>
        </w:rPr>
        <w:t xml:space="preserve">; these are services provided </w:t>
      </w:r>
      <w:r w:rsidRPr="00DC3A16">
        <w:rPr>
          <w:rFonts w:ascii="Corbel" w:hAnsi="Corbel" w:cs="Corbel"/>
          <w:sz w:val="32"/>
          <w:szCs w:val="32"/>
        </w:rPr>
        <w:t>by one bundle to another in a dynamic fashion</w:t>
      </w:r>
      <w:r w:rsidR="00E845EE">
        <w:rPr>
          <w:rFonts w:ascii="Corbel" w:hAnsi="Corbel" w:cs="Corbel"/>
          <w:sz w:val="32"/>
          <w:szCs w:val="32"/>
        </w:rPr>
        <w:t>.</w:t>
      </w:r>
      <w:r>
        <w:rPr>
          <w:rFonts w:ascii="Corbel" w:hAnsi="Corbel" w:cs="Corbel"/>
          <w:sz w:val="32"/>
          <w:szCs w:val="32"/>
        </w:rPr>
        <w:t xml:space="preserve"> </w:t>
      </w:r>
      <w:r w:rsidR="00E845EE">
        <w:rPr>
          <w:rFonts w:ascii="Corbel" w:hAnsi="Corbel" w:cs="Corbel"/>
          <w:sz w:val="32"/>
          <w:szCs w:val="32"/>
        </w:rPr>
        <w:t>T</w:t>
      </w:r>
      <w:r>
        <w:rPr>
          <w:rFonts w:ascii="Corbel" w:hAnsi="Corbel" w:cs="Corbel"/>
          <w:sz w:val="32"/>
          <w:szCs w:val="32"/>
        </w:rPr>
        <w:t xml:space="preserve">he </w:t>
      </w:r>
      <w:r w:rsidRPr="00DC3A16">
        <w:rPr>
          <w:rFonts w:ascii="Corbel" w:hAnsi="Corbel" w:cs="Corbel"/>
          <w:sz w:val="32"/>
          <w:szCs w:val="32"/>
        </w:rPr>
        <w:t>wiring between service producers and consumers is managed such that bundles adapt to the</w:t>
      </w:r>
      <w:r>
        <w:rPr>
          <w:rFonts w:ascii="Corbel" w:hAnsi="Corbel" w:cs="Corbel"/>
          <w:sz w:val="32"/>
          <w:szCs w:val="32"/>
        </w:rPr>
        <w:t xml:space="preserve"> </w:t>
      </w:r>
      <w:r w:rsidRPr="00DC3A16">
        <w:rPr>
          <w:rFonts w:ascii="Corbel" w:hAnsi="Corbel" w:cs="Corbel"/>
          <w:sz w:val="32"/>
          <w:szCs w:val="32"/>
        </w:rPr>
        <w:t>changing environment.</w:t>
      </w:r>
      <w:r w:rsidRPr="00DC3A16">
        <w:rPr>
          <w:rFonts w:ascii="Corbel" w:hAnsi="Corbel" w:cs="Corbel"/>
          <w:sz w:val="32"/>
          <w:szCs w:val="32"/>
        </w:rPr>
        <w:t xml:space="preserve"> </w:t>
      </w:r>
    </w:p>
    <w:p w:rsidR="00816EAF" w:rsidRDefault="00816EAF" w:rsidP="00DC3A16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</w:p>
    <w:p w:rsidR="00816EAF" w:rsidRDefault="00816EAF" w:rsidP="00DC3A16">
      <w:pPr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AEF0"/>
          <w:sz w:val="30"/>
          <w:szCs w:val="30"/>
        </w:rPr>
      </w:pPr>
      <w:r>
        <w:rPr>
          <w:rFonts w:ascii="Corbel-Bold" w:hAnsi="Corbel-Bold" w:cs="Corbel-Bold"/>
          <w:b/>
          <w:bCs/>
          <w:color w:val="00AEF0"/>
          <w:sz w:val="30"/>
          <w:szCs w:val="30"/>
        </w:rPr>
        <w:t>How can you use OSGi within your existing applications?</w:t>
      </w:r>
    </w:p>
    <w:p w:rsidR="001874F9" w:rsidRPr="001874F9" w:rsidRDefault="001874F9" w:rsidP="001874F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  <w:r w:rsidRPr="001874F9">
        <w:rPr>
          <w:rFonts w:ascii="Corbel" w:hAnsi="Corbel" w:cs="Corbel"/>
          <w:sz w:val="32"/>
          <w:szCs w:val="32"/>
        </w:rPr>
        <w:t xml:space="preserve">When we look closer at </w:t>
      </w:r>
      <w:r w:rsidRPr="001874F9">
        <w:rPr>
          <w:rFonts w:ascii="Corbel" w:hAnsi="Corbel" w:cs="Corbel"/>
          <w:sz w:val="32"/>
          <w:szCs w:val="32"/>
        </w:rPr>
        <w:t>OSGi applications we'll see that very little or no additional code</w:t>
      </w:r>
      <w:r w:rsidRPr="001874F9">
        <w:rPr>
          <w:rFonts w:ascii="Corbel" w:hAnsi="Corbel" w:cs="Corbel"/>
          <w:sz w:val="32"/>
          <w:szCs w:val="32"/>
        </w:rPr>
        <w:t xml:space="preserve"> is required to make aspects of </w:t>
      </w:r>
      <w:r w:rsidRPr="001874F9">
        <w:rPr>
          <w:rFonts w:ascii="Corbel" w:hAnsi="Corbel" w:cs="Corbel"/>
          <w:sz w:val="32"/>
          <w:szCs w:val="32"/>
        </w:rPr>
        <w:t>OSGi available to your application.</w:t>
      </w:r>
    </w:p>
    <w:p w:rsidR="001874F9" w:rsidRPr="001874F9" w:rsidRDefault="001874F9" w:rsidP="001874F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</w:p>
    <w:p w:rsidR="001874F9" w:rsidRDefault="001874F9" w:rsidP="001874F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  <w:r w:rsidRPr="001874F9">
        <w:rPr>
          <w:rFonts w:ascii="Corbel" w:hAnsi="Corbel" w:cs="Corbel"/>
          <w:sz w:val="32"/>
          <w:szCs w:val="32"/>
        </w:rPr>
        <w:t xml:space="preserve">The essential addition is a </w:t>
      </w:r>
      <w:r w:rsidRPr="001874F9">
        <w:rPr>
          <w:rFonts w:ascii="Corbel" w:hAnsi="Corbel" w:cs="Corbel"/>
          <w:sz w:val="32"/>
          <w:szCs w:val="32"/>
        </w:rPr>
        <w:t xml:space="preserve">few extra headers added to Java </w:t>
      </w:r>
      <w:r w:rsidRPr="001874F9">
        <w:rPr>
          <w:rFonts w:ascii="Corbel" w:hAnsi="Corbel" w:cs="Corbel"/>
          <w:sz w:val="32"/>
          <w:szCs w:val="32"/>
        </w:rPr>
        <w:t>Archive manifest files. These headers are used to identify the bu</w:t>
      </w:r>
      <w:r w:rsidRPr="001874F9">
        <w:rPr>
          <w:rFonts w:ascii="Corbel" w:hAnsi="Corbel" w:cs="Corbel"/>
          <w:sz w:val="32"/>
          <w:szCs w:val="32"/>
        </w:rPr>
        <w:t xml:space="preserve">ndle, its version, its imported </w:t>
      </w:r>
      <w:r w:rsidRPr="001874F9">
        <w:rPr>
          <w:rFonts w:ascii="Corbel" w:hAnsi="Corbel" w:cs="Corbel"/>
          <w:sz w:val="32"/>
          <w:szCs w:val="32"/>
        </w:rPr>
        <w:t xml:space="preserve">dependencies from the environment, and any </w:t>
      </w:r>
      <w:r w:rsidRPr="001874F9">
        <w:rPr>
          <w:rFonts w:ascii="Corbel" w:hAnsi="Corbel" w:cs="Corbel"/>
          <w:sz w:val="32"/>
          <w:szCs w:val="32"/>
        </w:rPr>
        <w:lastRenderedPageBreak/>
        <w:t>exported package</w:t>
      </w:r>
      <w:r w:rsidRPr="001874F9">
        <w:rPr>
          <w:rFonts w:ascii="Corbel" w:hAnsi="Corbel" w:cs="Corbel"/>
          <w:sz w:val="32"/>
          <w:szCs w:val="32"/>
        </w:rPr>
        <w:t>s the bundle provides. In fact, just</w:t>
      </w:r>
      <w:r w:rsidRPr="001874F9">
        <w:rPr>
          <w:rFonts w:ascii="Corbel" w:hAnsi="Corbel" w:cs="Corbel"/>
          <w:sz w:val="32"/>
          <w:szCs w:val="32"/>
        </w:rPr>
        <w:t xml:space="preserve"> adding these few OSGi headers to a JAR manifest will create a valid OSGi bundle.</w:t>
      </w:r>
    </w:p>
    <w:p w:rsidR="00247F93" w:rsidRDefault="00247F93" w:rsidP="001874F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</w:p>
    <w:p w:rsidR="00247F93" w:rsidRDefault="00247F93" w:rsidP="00247F9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  <w:r w:rsidRPr="00247F93">
        <w:rPr>
          <w:rFonts w:ascii="Corbel" w:hAnsi="Corbel" w:cs="Corbel"/>
          <w:sz w:val="32"/>
          <w:szCs w:val="32"/>
        </w:rPr>
        <w:t xml:space="preserve">To take </w:t>
      </w:r>
      <w:r w:rsidRPr="00247F93">
        <w:rPr>
          <w:rFonts w:ascii="Corbel" w:hAnsi="Corbel" w:cs="Corbel"/>
          <w:sz w:val="32"/>
          <w:szCs w:val="32"/>
        </w:rPr>
        <w:t>advantage of more advanced OSGi features, however, we'll ha</w:t>
      </w:r>
      <w:r>
        <w:rPr>
          <w:rFonts w:ascii="Corbel" w:hAnsi="Corbel" w:cs="Corbel"/>
          <w:sz w:val="32"/>
          <w:szCs w:val="32"/>
        </w:rPr>
        <w:t xml:space="preserve">ve to introduce some additional </w:t>
      </w:r>
      <w:r w:rsidRPr="00247F93">
        <w:rPr>
          <w:rFonts w:ascii="Corbel" w:hAnsi="Corbel" w:cs="Corbel"/>
          <w:sz w:val="32"/>
          <w:szCs w:val="32"/>
        </w:rPr>
        <w:t>code</w:t>
      </w:r>
      <w:r>
        <w:rPr>
          <w:rFonts w:ascii="Corbel" w:hAnsi="Corbel" w:cs="Corbel"/>
          <w:sz w:val="32"/>
          <w:szCs w:val="32"/>
        </w:rPr>
        <w:t>.</w:t>
      </w:r>
    </w:p>
    <w:p w:rsidR="008411BA" w:rsidRDefault="008411BA" w:rsidP="00247F9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</w:p>
    <w:p w:rsidR="00E5358D" w:rsidRDefault="00E5358D" w:rsidP="00247F93">
      <w:pPr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E46D0A"/>
          <w:sz w:val="36"/>
          <w:szCs w:val="36"/>
        </w:rPr>
      </w:pPr>
      <w:r>
        <w:rPr>
          <w:rFonts w:ascii="Corbel-Bold" w:hAnsi="Corbel-Bold" w:cs="Corbel-Bold"/>
          <w:b/>
          <w:bCs/>
          <w:color w:val="E46D0A"/>
          <w:sz w:val="36"/>
          <w:szCs w:val="36"/>
        </w:rPr>
        <w:t>Installation</w:t>
      </w:r>
    </w:p>
    <w:p w:rsidR="00E5358D" w:rsidRDefault="00E5358D" w:rsidP="00247F93">
      <w:pPr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AEF0"/>
          <w:sz w:val="30"/>
          <w:szCs w:val="30"/>
        </w:rPr>
      </w:pPr>
      <w:r>
        <w:rPr>
          <w:rFonts w:ascii="Corbel-Bold" w:hAnsi="Corbel-Bold" w:cs="Corbel-Bold"/>
          <w:b/>
          <w:bCs/>
          <w:color w:val="00AEF0"/>
          <w:sz w:val="30"/>
          <w:szCs w:val="30"/>
        </w:rPr>
        <w:t>Step 1</w:t>
      </w:r>
      <w:r>
        <w:rPr>
          <w:rFonts w:ascii="Corbel-Bold" w:hAnsi="Corbel-Bold" w:cs="Corbel-Bold"/>
          <w:b/>
          <w:bCs/>
          <w:color w:val="00AEF0"/>
          <w:sz w:val="30"/>
          <w:szCs w:val="30"/>
        </w:rPr>
        <w:t xml:space="preserve"> – downloading an OSGi core</w:t>
      </w:r>
    </w:p>
    <w:p w:rsidR="00E5358D" w:rsidRDefault="00E5358D" w:rsidP="00247F9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E5358D">
        <w:rPr>
          <w:rFonts w:ascii="CourierStd" w:hAnsi="CourierStd" w:cs="CourierStd"/>
          <w:sz w:val="32"/>
          <w:szCs w:val="32"/>
        </w:rPr>
        <w:t>Download Felix</w:t>
      </w:r>
      <w:r>
        <w:rPr>
          <w:rFonts w:ascii="CourierStd" w:hAnsi="CourierStd" w:cs="CourierStd"/>
          <w:sz w:val="32"/>
          <w:szCs w:val="32"/>
        </w:rPr>
        <w:t xml:space="preserve"> :   </w:t>
      </w:r>
      <w:r w:rsidRPr="00E5358D">
        <w:rPr>
          <w:rFonts w:ascii="CourierStd" w:hAnsi="CourierStd" w:cs="CourierStd"/>
          <w:sz w:val="32"/>
          <w:szCs w:val="32"/>
        </w:rPr>
        <w:t xml:space="preserve"> </w:t>
      </w:r>
      <w:hyperlink r:id="rId5" w:history="1">
        <w:r w:rsidR="004F1E6A" w:rsidRPr="004C4F0B">
          <w:rPr>
            <w:rStyle w:val="Hyperlink"/>
            <w:rFonts w:ascii="CourierStd" w:hAnsi="CourierStd" w:cs="CourierStd"/>
            <w:sz w:val="32"/>
            <w:szCs w:val="32"/>
          </w:rPr>
          <w:t>http://felix.apache.org/site/downloads.cgi</w:t>
        </w:r>
      </w:hyperlink>
      <w:r w:rsidR="004F1E6A">
        <w:rPr>
          <w:rFonts w:ascii="CourierStd" w:hAnsi="CourierStd" w:cs="CourierStd"/>
          <w:sz w:val="32"/>
          <w:szCs w:val="32"/>
        </w:rPr>
        <w:t>.</w:t>
      </w:r>
    </w:p>
    <w:p w:rsidR="004F1E6A" w:rsidRDefault="004F1E6A" w:rsidP="004F1E6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>
        <w:rPr>
          <w:rFonts w:ascii="CourierStd" w:hAnsi="CourierStd" w:cs="CourierStd"/>
          <w:sz w:val="32"/>
          <w:szCs w:val="32"/>
        </w:rPr>
        <w:t xml:space="preserve">(Alternatively install equinox </w:t>
      </w:r>
      <w:hyperlink r:id="rId6" w:history="1">
        <w:r w:rsidR="007804F4" w:rsidRPr="004C4F0B">
          <w:rPr>
            <w:rStyle w:val="Hyperlink"/>
            <w:rFonts w:ascii="CourierStd" w:hAnsi="CourierStd" w:cs="CourierStd"/>
            <w:sz w:val="32"/>
            <w:szCs w:val="32"/>
          </w:rPr>
          <w:t>http://download.eclipse.org/equinox</w:t>
        </w:r>
      </w:hyperlink>
      <w:r w:rsidRPr="004F1E6A">
        <w:rPr>
          <w:rFonts w:ascii="Corbel" w:hAnsi="Corbel" w:cs="Corbel"/>
          <w:sz w:val="32"/>
          <w:szCs w:val="32"/>
        </w:rPr>
        <w:t>.</w:t>
      </w:r>
      <w:r w:rsidRPr="004F1E6A">
        <w:rPr>
          <w:rFonts w:ascii="CourierStd" w:hAnsi="CourierStd" w:cs="CourierStd"/>
          <w:sz w:val="32"/>
          <w:szCs w:val="32"/>
        </w:rPr>
        <w:t>)</w:t>
      </w:r>
    </w:p>
    <w:p w:rsidR="007804F4" w:rsidRDefault="007804F4" w:rsidP="004F1E6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</w:p>
    <w:p w:rsidR="00FE64D2" w:rsidRDefault="007804F4" w:rsidP="004F1E6A">
      <w:pPr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AEF0"/>
          <w:sz w:val="30"/>
          <w:szCs w:val="30"/>
        </w:rPr>
      </w:pPr>
      <w:r>
        <w:rPr>
          <w:rFonts w:ascii="Corbel-Bold" w:hAnsi="Corbel-Bold" w:cs="Corbel-Bold"/>
          <w:b/>
          <w:bCs/>
          <w:color w:val="00AEF0"/>
          <w:sz w:val="30"/>
          <w:szCs w:val="30"/>
        </w:rPr>
        <w:t>Step 2</w:t>
      </w:r>
      <w:r>
        <w:rPr>
          <w:rFonts w:ascii="Corbel-Bold" w:hAnsi="Corbel-Bold" w:cs="Corbel-Bold"/>
          <w:b/>
          <w:bCs/>
          <w:color w:val="00AEF0"/>
          <w:sz w:val="30"/>
          <w:szCs w:val="30"/>
        </w:rPr>
        <w:t xml:space="preserve"> – starting up an OSGi core directly</w:t>
      </w:r>
    </w:p>
    <w:p w:rsidR="00637D05" w:rsidRPr="00637D05" w:rsidRDefault="00637D05" w:rsidP="004F1E6A">
      <w:pPr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Cs/>
          <w:sz w:val="32"/>
          <w:szCs w:val="32"/>
        </w:rPr>
      </w:pPr>
      <w:r w:rsidRPr="00637D05">
        <w:rPr>
          <w:rFonts w:ascii="Corbel-Bold" w:hAnsi="Corbel-Bold" w:cs="Corbel-Bold"/>
          <w:bCs/>
          <w:sz w:val="32"/>
          <w:szCs w:val="32"/>
        </w:rPr>
        <w:t>Run felix.jar present inside bin.</w:t>
      </w:r>
    </w:p>
    <w:p w:rsidR="00FE64D2" w:rsidRDefault="00FE64D2" w:rsidP="004F1E6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32"/>
          <w:szCs w:val="32"/>
        </w:rPr>
      </w:pPr>
      <w:r w:rsidRPr="00FE64D2">
        <w:rPr>
          <w:rFonts w:ascii="CourierStd-Bold" w:hAnsi="CourierStd-Bold" w:cs="CourierStd-Bold"/>
          <w:b/>
          <w:bCs/>
          <w:sz w:val="32"/>
          <w:szCs w:val="32"/>
        </w:rPr>
        <w:t>$java –jar bin/felix.jar</w:t>
      </w:r>
      <w:r w:rsidR="00637D05">
        <w:rPr>
          <w:rFonts w:ascii="CourierStd-Bold" w:hAnsi="CourierStd-Bold" w:cs="CourierStd-Bold"/>
          <w:b/>
          <w:bCs/>
          <w:sz w:val="32"/>
          <w:szCs w:val="32"/>
        </w:rPr>
        <w:t xml:space="preserve"> </w:t>
      </w:r>
    </w:p>
    <w:p w:rsidR="000568A8" w:rsidRDefault="000568A8" w:rsidP="004F1E6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32"/>
          <w:szCs w:val="32"/>
        </w:rPr>
      </w:pPr>
    </w:p>
    <w:p w:rsidR="000568A8" w:rsidRDefault="000568A8" w:rsidP="004F1E6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Cs/>
          <w:sz w:val="32"/>
          <w:szCs w:val="32"/>
        </w:rPr>
      </w:pPr>
      <w:r w:rsidRPr="000568A8">
        <w:rPr>
          <w:rFonts w:ascii="CourierStd-Bold" w:hAnsi="CourierStd-Bold" w:cs="CourierStd-Bold"/>
          <w:bCs/>
          <w:sz w:val="32"/>
          <w:szCs w:val="32"/>
        </w:rPr>
        <w:t xml:space="preserve">Enter </w:t>
      </w:r>
      <w:r w:rsidRPr="006E4379">
        <w:rPr>
          <w:rFonts w:ascii="CourierStd-Bold" w:hAnsi="CourierStd-Bold" w:cs="CourierStd-Bold"/>
          <w:b/>
          <w:bCs/>
          <w:sz w:val="32"/>
          <w:szCs w:val="32"/>
        </w:rPr>
        <w:t>help</w:t>
      </w:r>
      <w:r>
        <w:rPr>
          <w:rFonts w:ascii="CourierStd-Bold" w:hAnsi="CourierStd-Bold" w:cs="CourierStd-Bold"/>
          <w:bCs/>
          <w:sz w:val="32"/>
          <w:szCs w:val="32"/>
        </w:rPr>
        <w:t xml:space="preserve"> to view available commands. Enter </w:t>
      </w:r>
      <w:r w:rsidRPr="006E4379">
        <w:rPr>
          <w:rFonts w:ascii="CourierStd-Bold" w:hAnsi="CourierStd-Bold" w:cs="CourierStd-Bold"/>
          <w:b/>
          <w:bCs/>
          <w:sz w:val="32"/>
          <w:szCs w:val="32"/>
        </w:rPr>
        <w:t>help &lt;command_name&gt;</w:t>
      </w:r>
      <w:r>
        <w:rPr>
          <w:rFonts w:ascii="CourierStd-Bold" w:hAnsi="CourierStd-Bold" w:cs="CourierStd-Bold"/>
          <w:bCs/>
          <w:sz w:val="32"/>
          <w:szCs w:val="32"/>
        </w:rPr>
        <w:t xml:space="preserve"> to view command manual. </w:t>
      </w:r>
      <w:r w:rsidR="006E4379">
        <w:rPr>
          <w:rFonts w:ascii="CourierStd-Bold" w:hAnsi="CourierStd-Bold" w:cs="CourierStd-Bold"/>
          <w:bCs/>
          <w:sz w:val="32"/>
          <w:szCs w:val="32"/>
        </w:rPr>
        <w:t>Enter</w:t>
      </w:r>
      <w:r>
        <w:rPr>
          <w:rFonts w:ascii="CourierStd-Bold" w:hAnsi="CourierStd-Bold" w:cs="CourierStd-Bold"/>
          <w:bCs/>
          <w:sz w:val="32"/>
          <w:szCs w:val="32"/>
        </w:rPr>
        <w:t xml:space="preserve"> </w:t>
      </w:r>
      <w:r w:rsidRPr="006E4379">
        <w:rPr>
          <w:rFonts w:ascii="CourierStd-Bold" w:hAnsi="CourierStd-Bold" w:cs="CourierStd-Bold"/>
          <w:b/>
          <w:bCs/>
          <w:sz w:val="32"/>
          <w:szCs w:val="32"/>
        </w:rPr>
        <w:t>Ctrl+C</w:t>
      </w:r>
      <w:r>
        <w:rPr>
          <w:rFonts w:ascii="CourierStd-Bold" w:hAnsi="CourierStd-Bold" w:cs="CourierStd-Bold"/>
          <w:bCs/>
          <w:sz w:val="32"/>
          <w:szCs w:val="32"/>
        </w:rPr>
        <w:t xml:space="preserve"> to exit.</w:t>
      </w:r>
    </w:p>
    <w:p w:rsidR="00C86200" w:rsidRDefault="00C86200" w:rsidP="004F1E6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Cs/>
          <w:sz w:val="32"/>
          <w:szCs w:val="32"/>
        </w:rPr>
      </w:pPr>
    </w:p>
    <w:p w:rsidR="00C86200" w:rsidRDefault="00334B77" w:rsidP="004F1E6A">
      <w:pPr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AEF0"/>
          <w:sz w:val="30"/>
          <w:szCs w:val="30"/>
        </w:rPr>
      </w:pPr>
      <w:r>
        <w:rPr>
          <w:rFonts w:ascii="Corbel-Bold" w:hAnsi="Corbel-Bold" w:cs="Corbel-Bold"/>
          <w:b/>
          <w:bCs/>
          <w:color w:val="00AEF0"/>
          <w:sz w:val="30"/>
          <w:szCs w:val="30"/>
        </w:rPr>
        <w:t>Step 3</w:t>
      </w:r>
      <w:r w:rsidR="00C86200">
        <w:rPr>
          <w:rFonts w:ascii="Corbel-Bold" w:hAnsi="Corbel-Bold" w:cs="Corbel-Bold"/>
          <w:b/>
          <w:bCs/>
          <w:color w:val="00AEF0"/>
          <w:sz w:val="30"/>
          <w:szCs w:val="30"/>
        </w:rPr>
        <w:t xml:space="preserve"> – downloading Apache Karaf</w:t>
      </w:r>
    </w:p>
    <w:p w:rsidR="00C86200" w:rsidRPr="00C86200" w:rsidRDefault="00C86200" w:rsidP="00C8620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  <w:r w:rsidRPr="00C86200">
        <w:rPr>
          <w:rFonts w:ascii="Corbel" w:hAnsi="Corbel" w:cs="Corbel"/>
          <w:sz w:val="32"/>
          <w:szCs w:val="32"/>
        </w:rPr>
        <w:t>Using a bare OSGi framework can be an unwieldy experience f</w:t>
      </w:r>
      <w:r>
        <w:rPr>
          <w:rFonts w:ascii="Corbel" w:hAnsi="Corbel" w:cs="Corbel"/>
          <w:sz w:val="32"/>
          <w:szCs w:val="32"/>
        </w:rPr>
        <w:t>or a first time OSGi developer.</w:t>
      </w:r>
      <w:r w:rsidRPr="00C86200">
        <w:rPr>
          <w:rFonts w:ascii="Corbel" w:hAnsi="Corbel" w:cs="Corbel"/>
          <w:sz w:val="32"/>
          <w:szCs w:val="32"/>
        </w:rPr>
        <w:t xml:space="preserve"> As</w:t>
      </w:r>
      <w:r w:rsidRPr="00C86200">
        <w:rPr>
          <w:rFonts w:ascii="Corbel" w:hAnsi="Corbel" w:cs="Corbel"/>
          <w:sz w:val="32"/>
          <w:szCs w:val="32"/>
        </w:rPr>
        <w:t xml:space="preserve"> such, we encourage new users to try an OSGi environment </w:t>
      </w:r>
      <w:r>
        <w:rPr>
          <w:rFonts w:ascii="Corbel" w:hAnsi="Corbel" w:cs="Corbel"/>
          <w:sz w:val="32"/>
          <w:szCs w:val="32"/>
        </w:rPr>
        <w:t xml:space="preserve">such as </w:t>
      </w:r>
      <w:r w:rsidRPr="00B844DA">
        <w:rPr>
          <w:rFonts w:ascii="Corbel" w:hAnsi="Corbel" w:cs="Corbel"/>
          <w:b/>
          <w:sz w:val="32"/>
          <w:szCs w:val="32"/>
        </w:rPr>
        <w:t>Apache Karaf</w:t>
      </w:r>
      <w:r>
        <w:rPr>
          <w:rFonts w:ascii="Corbel" w:hAnsi="Corbel" w:cs="Corbel"/>
          <w:sz w:val="32"/>
          <w:szCs w:val="32"/>
        </w:rPr>
        <w:t xml:space="preserve"> or </w:t>
      </w:r>
      <w:r w:rsidRPr="00B844DA">
        <w:rPr>
          <w:rFonts w:ascii="Corbel" w:hAnsi="Corbel" w:cs="Corbel"/>
          <w:b/>
          <w:sz w:val="32"/>
          <w:szCs w:val="32"/>
        </w:rPr>
        <w:t xml:space="preserve">Eclipse </w:t>
      </w:r>
      <w:r w:rsidRPr="00B844DA">
        <w:rPr>
          <w:rFonts w:ascii="Corbel" w:hAnsi="Corbel" w:cs="Corbel"/>
          <w:b/>
          <w:sz w:val="32"/>
          <w:szCs w:val="32"/>
        </w:rPr>
        <w:t>Virgo</w:t>
      </w:r>
      <w:r w:rsidRPr="00C86200">
        <w:rPr>
          <w:rFonts w:ascii="Corbel" w:hAnsi="Corbel" w:cs="Corbel"/>
          <w:sz w:val="32"/>
          <w:szCs w:val="32"/>
        </w:rPr>
        <w:t>. Apache Karaf, by default, uses Apache Felix as it is an OSGi framework while Eclipse</w:t>
      </w:r>
    </w:p>
    <w:p w:rsidR="00C86200" w:rsidRDefault="00C86200" w:rsidP="00C8620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  <w:r w:rsidRPr="00C86200">
        <w:rPr>
          <w:rFonts w:ascii="Corbel" w:hAnsi="Corbel" w:cs="Corbel"/>
          <w:sz w:val="32"/>
          <w:szCs w:val="32"/>
        </w:rPr>
        <w:t>Virgo uses Eclipse Equinox. Bot</w:t>
      </w:r>
      <w:r>
        <w:rPr>
          <w:rFonts w:ascii="Corbel" w:hAnsi="Corbel" w:cs="Corbel"/>
          <w:sz w:val="32"/>
          <w:szCs w:val="32"/>
        </w:rPr>
        <w:t xml:space="preserve">h runtime containers provide an </w:t>
      </w:r>
      <w:r w:rsidRPr="00C86200">
        <w:rPr>
          <w:rFonts w:ascii="Corbel" w:hAnsi="Corbel" w:cs="Corbel"/>
          <w:sz w:val="32"/>
          <w:szCs w:val="32"/>
        </w:rPr>
        <w:t>enhanced experience wh</w:t>
      </w:r>
      <w:r>
        <w:rPr>
          <w:rFonts w:ascii="Corbel" w:hAnsi="Corbel" w:cs="Corbel"/>
          <w:sz w:val="32"/>
          <w:szCs w:val="32"/>
        </w:rPr>
        <w:t xml:space="preserve">en </w:t>
      </w:r>
      <w:r w:rsidRPr="00C86200">
        <w:rPr>
          <w:rFonts w:ascii="Corbel" w:hAnsi="Corbel" w:cs="Corbel"/>
          <w:sz w:val="32"/>
          <w:szCs w:val="32"/>
        </w:rPr>
        <w:t>working with OSGi environments.</w:t>
      </w:r>
    </w:p>
    <w:p w:rsidR="00CD27D2" w:rsidRDefault="00CD27D2" w:rsidP="00C8620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</w:p>
    <w:p w:rsidR="00CD27D2" w:rsidRPr="00CD27D2" w:rsidRDefault="00CD27D2" w:rsidP="00CD27D2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  <w:r>
        <w:rPr>
          <w:rFonts w:ascii="Corbel" w:hAnsi="Corbel" w:cs="Corbel"/>
          <w:sz w:val="32"/>
          <w:szCs w:val="32"/>
        </w:rPr>
        <w:t xml:space="preserve">A </w:t>
      </w:r>
      <w:r w:rsidRPr="00CD27D2">
        <w:rPr>
          <w:rFonts w:ascii="Corbel" w:hAnsi="Corbel" w:cs="Corbel"/>
          <w:sz w:val="32"/>
          <w:szCs w:val="32"/>
        </w:rPr>
        <w:t>few highlights of using Apache Karaf include: Hot Depl</w:t>
      </w:r>
      <w:r>
        <w:rPr>
          <w:rFonts w:ascii="Corbel" w:hAnsi="Corbel" w:cs="Corbel"/>
          <w:sz w:val="32"/>
          <w:szCs w:val="32"/>
        </w:rPr>
        <w:t xml:space="preserve">oyment of OSGi bundles, Dynamic </w:t>
      </w:r>
      <w:r w:rsidRPr="00CD27D2">
        <w:rPr>
          <w:rFonts w:ascii="Corbel" w:hAnsi="Corbel" w:cs="Corbel"/>
          <w:sz w:val="32"/>
          <w:szCs w:val="32"/>
        </w:rPr>
        <w:t>Configuration via OSGi's Configuration</w:t>
      </w:r>
      <w:r>
        <w:rPr>
          <w:rFonts w:ascii="Corbel" w:hAnsi="Corbel" w:cs="Corbel"/>
          <w:sz w:val="32"/>
          <w:szCs w:val="32"/>
        </w:rPr>
        <w:t xml:space="preserve"> </w:t>
      </w:r>
      <w:r w:rsidRPr="00CD27D2">
        <w:rPr>
          <w:rFonts w:ascii="Corbel" w:hAnsi="Corbel" w:cs="Corbel"/>
          <w:sz w:val="32"/>
          <w:szCs w:val="32"/>
        </w:rPr>
        <w:t>Admin service, a centr</w:t>
      </w:r>
      <w:r>
        <w:rPr>
          <w:rFonts w:ascii="Corbel" w:hAnsi="Corbel" w:cs="Corbel"/>
          <w:sz w:val="32"/>
          <w:szCs w:val="32"/>
        </w:rPr>
        <w:t xml:space="preserve">alized logging system, built-in </w:t>
      </w:r>
      <w:r w:rsidRPr="00CD27D2">
        <w:rPr>
          <w:rFonts w:ascii="Corbel" w:hAnsi="Corbel" w:cs="Corbel"/>
          <w:sz w:val="32"/>
          <w:szCs w:val="32"/>
        </w:rPr>
        <w:t>provisioning mechanisms to simplify gathering resources, nativ</w:t>
      </w:r>
      <w:r>
        <w:rPr>
          <w:rFonts w:ascii="Corbel" w:hAnsi="Corbel" w:cs="Corbel"/>
          <w:sz w:val="32"/>
          <w:szCs w:val="32"/>
        </w:rPr>
        <w:t xml:space="preserve">e OS integration, an extensible </w:t>
      </w:r>
      <w:r w:rsidRPr="00CD27D2">
        <w:rPr>
          <w:rFonts w:ascii="Corbel" w:hAnsi="Corbel" w:cs="Corbel"/>
          <w:sz w:val="32"/>
          <w:szCs w:val="32"/>
        </w:rPr>
        <w:t xml:space="preserve">shell console, remote access, security framework, and </w:t>
      </w:r>
      <w:r>
        <w:rPr>
          <w:rFonts w:ascii="Corbel" w:hAnsi="Corbel" w:cs="Corbel"/>
          <w:sz w:val="32"/>
          <w:szCs w:val="32"/>
        </w:rPr>
        <w:t xml:space="preserve">OSGi instance management, among </w:t>
      </w:r>
      <w:r w:rsidRPr="00CD27D2">
        <w:rPr>
          <w:rFonts w:ascii="Corbel" w:hAnsi="Corbel" w:cs="Corbel"/>
          <w:sz w:val="32"/>
          <w:szCs w:val="32"/>
        </w:rPr>
        <w:t>other great features!</w:t>
      </w:r>
    </w:p>
    <w:p w:rsidR="00C86200" w:rsidRDefault="00C86200" w:rsidP="004F1E6A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Cs/>
          <w:sz w:val="32"/>
          <w:szCs w:val="32"/>
        </w:rPr>
      </w:pPr>
    </w:p>
    <w:p w:rsidR="00C86200" w:rsidRPr="000568A8" w:rsidRDefault="00C86200" w:rsidP="004F1E6A">
      <w:pPr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Cs/>
          <w:color w:val="00AEF0"/>
          <w:sz w:val="30"/>
          <w:szCs w:val="30"/>
        </w:rPr>
      </w:pPr>
    </w:p>
    <w:p w:rsidR="00DC3A16" w:rsidRDefault="00030124" w:rsidP="00DC3A16">
      <w:pPr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AEF0"/>
          <w:sz w:val="30"/>
          <w:szCs w:val="30"/>
        </w:rPr>
      </w:pPr>
      <w:r>
        <w:rPr>
          <w:rFonts w:ascii="Corbel-Bold" w:hAnsi="Corbel-Bold" w:cs="Corbel-Bold"/>
          <w:b/>
          <w:bCs/>
          <w:color w:val="00AEF0"/>
          <w:sz w:val="30"/>
          <w:szCs w:val="30"/>
        </w:rPr>
        <w:lastRenderedPageBreak/>
        <w:t>Step 4</w:t>
      </w:r>
      <w:r>
        <w:rPr>
          <w:rFonts w:ascii="Corbel-Bold" w:hAnsi="Corbel-Bold" w:cs="Corbel-Bold"/>
          <w:b/>
          <w:bCs/>
          <w:color w:val="00AEF0"/>
          <w:sz w:val="30"/>
          <w:szCs w:val="30"/>
        </w:rPr>
        <w:t xml:space="preserve"> – starting Apache Karaf</w:t>
      </w:r>
    </w:p>
    <w:p w:rsidR="00030124" w:rsidRDefault="00030124" w:rsidP="00030124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  <w:r w:rsidRPr="00030124">
        <w:rPr>
          <w:rFonts w:ascii="Corbel" w:hAnsi="Corbel" w:cs="Corbel"/>
          <w:sz w:val="32"/>
          <w:szCs w:val="32"/>
        </w:rPr>
        <w:t xml:space="preserve">Starting Apache Karaf is as simple as executing the Karaf start script in the </w:t>
      </w:r>
      <w:r w:rsidRPr="00030124">
        <w:rPr>
          <w:rFonts w:ascii="CourierStd" w:hAnsi="CourierStd" w:cs="CourierStd"/>
          <w:sz w:val="32"/>
          <w:szCs w:val="32"/>
        </w:rPr>
        <w:t xml:space="preserve">bin </w:t>
      </w:r>
      <w:r>
        <w:rPr>
          <w:rFonts w:ascii="Corbel" w:hAnsi="Corbel" w:cs="Corbel"/>
          <w:sz w:val="32"/>
          <w:szCs w:val="32"/>
        </w:rPr>
        <w:t xml:space="preserve">folder of your </w:t>
      </w:r>
      <w:r w:rsidRPr="00030124">
        <w:rPr>
          <w:rFonts w:ascii="Corbel" w:hAnsi="Corbel" w:cs="Corbel"/>
          <w:sz w:val="32"/>
          <w:szCs w:val="32"/>
        </w:rPr>
        <w:t>Karaf distribution</w:t>
      </w:r>
      <w:r>
        <w:rPr>
          <w:rFonts w:ascii="Corbel" w:hAnsi="Corbel" w:cs="Corbel"/>
          <w:sz w:val="32"/>
          <w:szCs w:val="32"/>
        </w:rPr>
        <w:t>.</w:t>
      </w:r>
    </w:p>
    <w:p w:rsidR="00C959EF" w:rsidRDefault="00C959EF" w:rsidP="00C959E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</w:p>
    <w:p w:rsidR="00C959EF" w:rsidRDefault="00C959EF" w:rsidP="00C959E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  <w:r>
        <w:rPr>
          <w:rFonts w:ascii="Corbel" w:hAnsi="Corbel" w:cs="Corbel"/>
          <w:sz w:val="32"/>
          <w:szCs w:val="32"/>
        </w:rPr>
        <w:t xml:space="preserve">You get a tab for </w:t>
      </w:r>
      <w:r w:rsidRPr="00C959EF">
        <w:rPr>
          <w:rFonts w:ascii="Corbel" w:hAnsi="Corbel" w:cs="Corbel"/>
          <w:sz w:val="32"/>
          <w:szCs w:val="32"/>
        </w:rPr>
        <w:t xml:space="preserve">completion </w:t>
      </w:r>
      <w:r>
        <w:rPr>
          <w:rFonts w:ascii="Corbel" w:hAnsi="Corbel" w:cs="Corbel"/>
          <w:sz w:val="32"/>
          <w:szCs w:val="32"/>
        </w:rPr>
        <w:t xml:space="preserve">of commands, a greatly expanded </w:t>
      </w:r>
      <w:r w:rsidRPr="00C959EF">
        <w:rPr>
          <w:rFonts w:ascii="Corbel" w:hAnsi="Corbel" w:cs="Corbel"/>
          <w:sz w:val="32"/>
          <w:szCs w:val="32"/>
        </w:rPr>
        <w:t>repertoire of</w:t>
      </w:r>
      <w:r>
        <w:rPr>
          <w:rFonts w:ascii="Corbel" w:hAnsi="Corbel" w:cs="Corbel"/>
          <w:sz w:val="32"/>
          <w:szCs w:val="32"/>
        </w:rPr>
        <w:t xml:space="preserve"> commands and tooling that will help you develop, </w:t>
      </w:r>
      <w:r w:rsidRPr="00C959EF">
        <w:rPr>
          <w:rFonts w:ascii="Corbel" w:hAnsi="Corbel" w:cs="Corbel"/>
          <w:sz w:val="32"/>
          <w:szCs w:val="32"/>
        </w:rPr>
        <w:t>monitor, and deploy your projects. Not</w:t>
      </w:r>
      <w:r>
        <w:rPr>
          <w:rFonts w:ascii="Corbel" w:hAnsi="Corbel" w:cs="Corbel"/>
          <w:sz w:val="32"/>
          <w:szCs w:val="32"/>
        </w:rPr>
        <w:t xml:space="preserve">e here that Apache Karaf can be </w:t>
      </w:r>
      <w:r w:rsidRPr="00C959EF">
        <w:rPr>
          <w:rFonts w:ascii="Corbel" w:hAnsi="Corbel" w:cs="Corbel"/>
          <w:sz w:val="32"/>
          <w:szCs w:val="32"/>
        </w:rPr>
        <w:t>installed as a system service, allowing t</w:t>
      </w:r>
      <w:r>
        <w:rPr>
          <w:rFonts w:ascii="Corbel" w:hAnsi="Corbel" w:cs="Corbel"/>
          <w:sz w:val="32"/>
          <w:szCs w:val="32"/>
        </w:rPr>
        <w:t xml:space="preserve">he OSGi container to be started and stopped as any </w:t>
      </w:r>
      <w:r w:rsidRPr="00C959EF">
        <w:rPr>
          <w:rFonts w:ascii="Corbel" w:hAnsi="Corbel" w:cs="Corbel"/>
          <w:sz w:val="32"/>
          <w:szCs w:val="32"/>
        </w:rPr>
        <w:t>other service</w:t>
      </w:r>
      <w:r w:rsidRPr="00C959EF">
        <w:rPr>
          <w:rFonts w:ascii="Corbel" w:hAnsi="Corbel" w:cs="Corbel"/>
          <w:sz w:val="32"/>
          <w:szCs w:val="32"/>
        </w:rPr>
        <w:t>.</w:t>
      </w:r>
    </w:p>
    <w:p w:rsidR="00167EDE" w:rsidRDefault="00167EDE" w:rsidP="00C959E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</w:p>
    <w:p w:rsidR="00167EDE" w:rsidRDefault="00167EDE" w:rsidP="00C959EF">
      <w:pPr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AEF0"/>
          <w:sz w:val="30"/>
          <w:szCs w:val="30"/>
        </w:rPr>
      </w:pPr>
      <w:r>
        <w:rPr>
          <w:rFonts w:ascii="Corbel-Bold" w:hAnsi="Corbel-Bold" w:cs="Corbel-Bold"/>
          <w:b/>
          <w:bCs/>
          <w:color w:val="00AEF0"/>
          <w:sz w:val="30"/>
          <w:szCs w:val="30"/>
        </w:rPr>
        <w:t>Step 5</w:t>
      </w:r>
      <w:r>
        <w:rPr>
          <w:rFonts w:ascii="Corbel-Bold" w:hAnsi="Corbel-Bold" w:cs="Corbel-Bold"/>
          <w:b/>
          <w:bCs/>
          <w:color w:val="00AEF0"/>
          <w:sz w:val="30"/>
          <w:szCs w:val="30"/>
        </w:rPr>
        <w:t xml:space="preserve"> – obtaining the BND tool (Maven Bundle plugin)</w:t>
      </w:r>
    </w:p>
    <w:p w:rsidR="00EA6B67" w:rsidRPr="00FB6791" w:rsidRDefault="00B3035E" w:rsidP="00B3035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  <w:r w:rsidRPr="00B3035E">
        <w:rPr>
          <w:rFonts w:ascii="Corbel" w:hAnsi="Corbel" w:cs="Corbel"/>
          <w:sz w:val="32"/>
          <w:szCs w:val="32"/>
        </w:rPr>
        <w:t>Building OSGi bundles is a relatively straightforward oper</w:t>
      </w:r>
      <w:r>
        <w:rPr>
          <w:rFonts w:ascii="Corbel" w:hAnsi="Corbel" w:cs="Corbel"/>
          <w:sz w:val="32"/>
          <w:szCs w:val="32"/>
        </w:rPr>
        <w:t xml:space="preserve">ation consisting of adding </w:t>
      </w:r>
      <w:r w:rsidRPr="00925852">
        <w:rPr>
          <w:rFonts w:ascii="Corbel" w:hAnsi="Corbel" w:cs="Corbel"/>
          <w:b/>
          <w:sz w:val="32"/>
          <w:szCs w:val="32"/>
        </w:rPr>
        <w:t xml:space="preserve">OSGi </w:t>
      </w:r>
      <w:r w:rsidRPr="00925852">
        <w:rPr>
          <w:rFonts w:ascii="Corbel" w:hAnsi="Corbel" w:cs="Corbel"/>
          <w:b/>
          <w:sz w:val="32"/>
          <w:szCs w:val="32"/>
        </w:rPr>
        <w:t>headers</w:t>
      </w:r>
      <w:r w:rsidRPr="00B3035E">
        <w:rPr>
          <w:rFonts w:ascii="Corbel" w:hAnsi="Corbel" w:cs="Corbel"/>
          <w:sz w:val="32"/>
          <w:szCs w:val="32"/>
        </w:rPr>
        <w:t xml:space="preserve"> to your Java Archive's Manifest file. Our recommendati</w:t>
      </w:r>
      <w:r>
        <w:rPr>
          <w:rFonts w:ascii="Corbel" w:hAnsi="Corbel" w:cs="Corbel"/>
          <w:sz w:val="32"/>
          <w:szCs w:val="32"/>
        </w:rPr>
        <w:t xml:space="preserve">on, however, is to use tools to </w:t>
      </w:r>
      <w:r w:rsidRPr="00B3035E">
        <w:rPr>
          <w:rFonts w:ascii="Corbel" w:hAnsi="Corbel" w:cs="Corbel"/>
          <w:sz w:val="32"/>
          <w:szCs w:val="32"/>
        </w:rPr>
        <w:t xml:space="preserve">handle generating the file entries. The easiest way to do this is to use the </w:t>
      </w:r>
      <w:r w:rsidR="00FB6791">
        <w:rPr>
          <w:rFonts w:ascii="Corbel" w:hAnsi="Corbel" w:cs="Corbel"/>
          <w:b/>
          <w:sz w:val="32"/>
          <w:szCs w:val="32"/>
        </w:rPr>
        <w:t>Maven Bundle plugin</w:t>
      </w:r>
      <w:r w:rsidR="00FB6791">
        <w:rPr>
          <w:rFonts w:ascii="Corbel" w:hAnsi="Corbel" w:cs="Corbel"/>
          <w:sz w:val="32"/>
          <w:szCs w:val="32"/>
        </w:rPr>
        <w:t>.</w:t>
      </w:r>
    </w:p>
    <w:p w:rsidR="00877DBA" w:rsidRDefault="00877DBA" w:rsidP="00B3035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</w:p>
    <w:p w:rsidR="00877DBA" w:rsidRPr="00877DBA" w:rsidRDefault="00877DBA" w:rsidP="00877DBA">
      <w:pPr>
        <w:shd w:val="clear" w:color="auto" w:fill="9CC2E5" w:themeFill="accent1" w:themeFillTint="99"/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877DBA">
        <w:rPr>
          <w:rFonts w:ascii="CourierStd" w:hAnsi="CourierStd" w:cs="CourierStd"/>
          <w:sz w:val="32"/>
          <w:szCs w:val="32"/>
        </w:rPr>
        <w:t>&lt;dependency&gt;</w:t>
      </w:r>
    </w:p>
    <w:p w:rsidR="00877DBA" w:rsidRPr="00877DBA" w:rsidRDefault="00877DBA" w:rsidP="00877DBA">
      <w:pPr>
        <w:shd w:val="clear" w:color="auto" w:fill="9CC2E5" w:themeFill="accent1" w:themeFillTint="99"/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877DBA">
        <w:rPr>
          <w:rFonts w:ascii="CourierStd" w:hAnsi="CourierStd" w:cs="CourierStd"/>
          <w:sz w:val="32"/>
          <w:szCs w:val="32"/>
        </w:rPr>
        <w:t>&lt;groupId&gt;org.apache.felix&lt;/groupId&gt;</w:t>
      </w:r>
    </w:p>
    <w:p w:rsidR="00877DBA" w:rsidRPr="00877DBA" w:rsidRDefault="00877DBA" w:rsidP="00877DBA">
      <w:pPr>
        <w:shd w:val="clear" w:color="auto" w:fill="9CC2E5" w:themeFill="accent1" w:themeFillTint="99"/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877DBA">
        <w:rPr>
          <w:rFonts w:ascii="CourierStd" w:hAnsi="CourierStd" w:cs="CourierStd"/>
          <w:sz w:val="32"/>
          <w:szCs w:val="32"/>
        </w:rPr>
        <w:t>&lt;artifactId&gt;maven-bundle-plugin&lt;/artifactId&gt;</w:t>
      </w:r>
    </w:p>
    <w:p w:rsidR="00877DBA" w:rsidRPr="00877DBA" w:rsidRDefault="00877DBA" w:rsidP="00877DBA">
      <w:pPr>
        <w:shd w:val="clear" w:color="auto" w:fill="9CC2E5" w:themeFill="accent1" w:themeFillTint="99"/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877DBA">
        <w:rPr>
          <w:rFonts w:ascii="CourierStd" w:hAnsi="CourierStd" w:cs="CourierStd"/>
          <w:sz w:val="32"/>
          <w:szCs w:val="32"/>
        </w:rPr>
        <w:t>&lt;version&gt;${felix.plugin.version}&lt;/version&gt;</w:t>
      </w:r>
    </w:p>
    <w:p w:rsidR="00877DBA" w:rsidRPr="00877DBA" w:rsidRDefault="00877DBA" w:rsidP="00877DBA">
      <w:pPr>
        <w:shd w:val="clear" w:color="auto" w:fill="9CC2E5" w:themeFill="accent1" w:themeFillTint="99"/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877DBA">
        <w:rPr>
          <w:rFonts w:ascii="CourierStd" w:hAnsi="CourierStd" w:cs="CourierStd"/>
          <w:sz w:val="32"/>
          <w:szCs w:val="32"/>
        </w:rPr>
        <w:t>&lt;!-- &lt;scope&gt;provided|compile|test&lt;/scope&gt; --&gt;</w:t>
      </w:r>
    </w:p>
    <w:p w:rsidR="00AB139D" w:rsidRDefault="00877DBA" w:rsidP="00877DBA">
      <w:pPr>
        <w:shd w:val="clear" w:color="auto" w:fill="9CC2E5" w:themeFill="accent1" w:themeFillTint="99"/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  <w:r w:rsidRPr="00877DBA">
        <w:rPr>
          <w:rFonts w:ascii="CourierStd" w:hAnsi="CourierStd" w:cs="CourierStd"/>
          <w:sz w:val="32"/>
          <w:szCs w:val="32"/>
        </w:rPr>
        <w:t>&lt;/dependency&gt;</w:t>
      </w:r>
    </w:p>
    <w:p w:rsidR="00AB139D" w:rsidRDefault="00AB139D" w:rsidP="00AB139D">
      <w:pPr>
        <w:rPr>
          <w:rFonts w:ascii="Corbel" w:hAnsi="Corbel" w:cs="Corbel"/>
          <w:sz w:val="32"/>
          <w:szCs w:val="32"/>
        </w:rPr>
      </w:pPr>
    </w:p>
    <w:p w:rsidR="00AB139D" w:rsidRDefault="00AB139D" w:rsidP="00AB139D">
      <w:pPr>
        <w:rPr>
          <w:rFonts w:ascii="Corbel-Bold" w:hAnsi="Corbel-Bold" w:cs="Corbel-Bold"/>
          <w:b/>
          <w:bCs/>
          <w:color w:val="00AEF0"/>
          <w:sz w:val="30"/>
          <w:szCs w:val="30"/>
        </w:rPr>
      </w:pPr>
      <w:r>
        <w:rPr>
          <w:rFonts w:ascii="Corbel-Bold" w:hAnsi="Corbel-Bold" w:cs="Corbel-Bold"/>
          <w:b/>
          <w:bCs/>
          <w:color w:val="00AEF0"/>
          <w:sz w:val="30"/>
          <w:szCs w:val="30"/>
        </w:rPr>
        <w:t>Step 6</w:t>
      </w:r>
      <w:r>
        <w:rPr>
          <w:rFonts w:ascii="Corbel-Bold" w:hAnsi="Corbel-Bold" w:cs="Corbel-Bold"/>
          <w:b/>
          <w:bCs/>
          <w:color w:val="00AEF0"/>
          <w:sz w:val="30"/>
          <w:szCs w:val="30"/>
        </w:rPr>
        <w:t xml:space="preserve"> – obtaining Blueprint</w:t>
      </w:r>
    </w:p>
    <w:p w:rsidR="007126FB" w:rsidRPr="007126FB" w:rsidRDefault="007126FB" w:rsidP="007126F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  <w:r w:rsidRPr="007126FB">
        <w:rPr>
          <w:rFonts w:ascii="Corbel-Bold" w:hAnsi="Corbel-Bold" w:cs="Corbel-Bold"/>
          <w:b/>
          <w:bCs/>
          <w:sz w:val="32"/>
          <w:szCs w:val="32"/>
        </w:rPr>
        <w:t xml:space="preserve">Blueprint </w:t>
      </w:r>
      <w:r w:rsidRPr="007126FB">
        <w:rPr>
          <w:rFonts w:ascii="Corbel" w:hAnsi="Corbel" w:cs="Corbel"/>
          <w:sz w:val="32"/>
          <w:szCs w:val="32"/>
        </w:rPr>
        <w:t xml:space="preserve">is a dependency injection framework for OSGi, its job is to handle the </w:t>
      </w:r>
      <w:r w:rsidR="00043E30">
        <w:rPr>
          <w:rFonts w:ascii="Corbel" w:hAnsi="Corbel" w:cs="Corbel"/>
          <w:sz w:val="32"/>
          <w:szCs w:val="32"/>
        </w:rPr>
        <w:t xml:space="preserve">wiring of </w:t>
      </w:r>
      <w:r w:rsidRPr="007126FB">
        <w:rPr>
          <w:rFonts w:ascii="Corbel" w:hAnsi="Corbel" w:cs="Corbel"/>
          <w:sz w:val="32"/>
          <w:szCs w:val="32"/>
        </w:rPr>
        <w:t>JavaBeans, and instantiation and life cycle of an application</w:t>
      </w:r>
      <w:r>
        <w:rPr>
          <w:rFonts w:ascii="Corbel" w:hAnsi="Corbel" w:cs="Corbel"/>
          <w:sz w:val="32"/>
          <w:szCs w:val="32"/>
        </w:rPr>
        <w:t xml:space="preserve">. Blueprint also helps with the </w:t>
      </w:r>
      <w:r w:rsidRPr="007126FB">
        <w:rPr>
          <w:rFonts w:ascii="Corbel" w:hAnsi="Corbel" w:cs="Corbel"/>
          <w:sz w:val="32"/>
          <w:szCs w:val="32"/>
        </w:rPr>
        <w:t>dynamic nature of OSGi where services can come and go at any time.</w:t>
      </w:r>
    </w:p>
    <w:p w:rsidR="007126FB" w:rsidRDefault="007126FB" w:rsidP="007126FB">
      <w:pPr>
        <w:rPr>
          <w:rFonts w:ascii="Corbel" w:hAnsi="Corbel" w:cs="Corbel"/>
          <w:sz w:val="20"/>
          <w:szCs w:val="20"/>
        </w:rPr>
      </w:pPr>
    </w:p>
    <w:p w:rsidR="007126FB" w:rsidRDefault="007126FB" w:rsidP="007126F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  <w:r w:rsidRPr="007126FB">
        <w:rPr>
          <w:rFonts w:ascii="Corbel" w:hAnsi="Corbel" w:cs="Corbel"/>
          <w:sz w:val="32"/>
          <w:szCs w:val="32"/>
        </w:rPr>
        <w:lastRenderedPageBreak/>
        <w:t>Blueprint is expressed</w:t>
      </w:r>
      <w:r>
        <w:rPr>
          <w:rFonts w:ascii="Corbel" w:hAnsi="Corbel" w:cs="Corbel"/>
          <w:sz w:val="32"/>
          <w:szCs w:val="32"/>
        </w:rPr>
        <w:t xml:space="preserve"> </w:t>
      </w:r>
      <w:r w:rsidRPr="007126FB">
        <w:rPr>
          <w:rFonts w:ascii="Corbel" w:hAnsi="Corbel" w:cs="Corbel"/>
          <w:sz w:val="32"/>
          <w:szCs w:val="32"/>
        </w:rPr>
        <w:t>as an XML file that defines and describes how the various compon</w:t>
      </w:r>
      <w:r>
        <w:rPr>
          <w:rFonts w:ascii="Corbel" w:hAnsi="Corbel" w:cs="Corbel"/>
          <w:sz w:val="32"/>
          <w:szCs w:val="32"/>
        </w:rPr>
        <w:t xml:space="preserve">ents are assembled </w:t>
      </w:r>
      <w:r w:rsidR="000E5239">
        <w:rPr>
          <w:rFonts w:ascii="Corbel" w:hAnsi="Corbel" w:cs="Corbel"/>
          <w:sz w:val="32"/>
          <w:szCs w:val="32"/>
        </w:rPr>
        <w:t>together,</w:t>
      </w:r>
      <w:r w:rsidR="000E5239" w:rsidRPr="007126FB">
        <w:rPr>
          <w:rFonts w:ascii="Corbel" w:hAnsi="Corbel" w:cs="Corbel"/>
          <w:sz w:val="32"/>
          <w:szCs w:val="32"/>
        </w:rPr>
        <w:t xml:space="preserve"> instantiated</w:t>
      </w:r>
      <w:r w:rsidRPr="007126FB">
        <w:rPr>
          <w:rFonts w:ascii="Corbel" w:hAnsi="Corbel" w:cs="Corbel"/>
          <w:sz w:val="32"/>
          <w:szCs w:val="32"/>
        </w:rPr>
        <w:t>, and wired together to build an executing module.</w:t>
      </w:r>
    </w:p>
    <w:p w:rsidR="007126FB" w:rsidRPr="007126FB" w:rsidRDefault="007126FB" w:rsidP="007126F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</w:p>
    <w:p w:rsidR="007126FB" w:rsidRPr="007126FB" w:rsidRDefault="007126FB" w:rsidP="007126FB">
      <w:pP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7126FB">
        <w:rPr>
          <w:rFonts w:ascii="CourierStd" w:hAnsi="CourierStd" w:cs="CourierStd"/>
          <w:sz w:val="32"/>
          <w:szCs w:val="32"/>
        </w:rPr>
        <w:t>&lt;?xml version="1.0" encoding="UTF-8"?&gt;</w:t>
      </w:r>
    </w:p>
    <w:p w:rsidR="007126FB" w:rsidRPr="007126FB" w:rsidRDefault="007126FB" w:rsidP="007126FB">
      <w:pP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7126FB">
        <w:rPr>
          <w:rFonts w:ascii="CourierStd" w:hAnsi="CourierStd" w:cs="CourierStd"/>
          <w:sz w:val="32"/>
          <w:szCs w:val="32"/>
        </w:rPr>
        <w:t>&lt;blueprint xmlns="http://www.osgi.org/xmlns/blueprint/v1.0.0"&gt;</w:t>
      </w:r>
    </w:p>
    <w:p w:rsidR="007126FB" w:rsidRPr="007126FB" w:rsidRDefault="007126FB" w:rsidP="007126FB">
      <w:pPr>
        <w:shd w:val="clear" w:color="auto" w:fill="BDD6EE" w:themeFill="accent1" w:themeFillTint="66"/>
        <w:rPr>
          <w:rFonts w:ascii="Corbel" w:hAnsi="Corbel" w:cs="Corbel"/>
          <w:sz w:val="32"/>
          <w:szCs w:val="32"/>
        </w:rPr>
      </w:pPr>
      <w:r w:rsidRPr="007126FB">
        <w:rPr>
          <w:rFonts w:ascii="CourierStd" w:hAnsi="CourierStd" w:cs="CourierStd"/>
          <w:sz w:val="32"/>
          <w:szCs w:val="32"/>
        </w:rPr>
        <w:t>&lt;/blueprint&gt;</w:t>
      </w:r>
    </w:p>
    <w:p w:rsidR="00877DBA" w:rsidRDefault="00877DBA" w:rsidP="00AB139D">
      <w:pPr>
        <w:ind w:firstLine="720"/>
        <w:rPr>
          <w:rFonts w:ascii="Corbel" w:hAnsi="Corbel" w:cs="Corbel"/>
          <w:sz w:val="32"/>
          <w:szCs w:val="32"/>
        </w:rPr>
      </w:pPr>
    </w:p>
    <w:p w:rsidR="002C633C" w:rsidRDefault="002C633C" w:rsidP="002C633C">
      <w:pPr>
        <w:rPr>
          <w:rFonts w:ascii="Corbel-Bold" w:hAnsi="Corbel-Bold" w:cs="Corbel-Bold"/>
          <w:b/>
          <w:bCs/>
          <w:color w:val="00AEF0"/>
          <w:sz w:val="30"/>
          <w:szCs w:val="30"/>
        </w:rPr>
      </w:pPr>
      <w:r>
        <w:rPr>
          <w:rFonts w:ascii="Corbel-Bold" w:hAnsi="Corbel-Bold" w:cs="Corbel-Bold"/>
          <w:b/>
          <w:bCs/>
          <w:color w:val="00AEF0"/>
          <w:sz w:val="30"/>
          <w:szCs w:val="30"/>
        </w:rPr>
        <w:t>Step 8 – obtaining Pax Exam</w:t>
      </w:r>
    </w:p>
    <w:p w:rsidR="002C633C" w:rsidRDefault="002C633C" w:rsidP="002C63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  <w:r w:rsidRPr="002C633C">
        <w:rPr>
          <w:rFonts w:ascii="Corbel" w:hAnsi="Corbel" w:cs="Corbel"/>
          <w:sz w:val="32"/>
          <w:szCs w:val="32"/>
        </w:rPr>
        <w:t>In a container, testing your OSGi applications is easy—just grab</w:t>
      </w:r>
      <w:r>
        <w:rPr>
          <w:rFonts w:ascii="Corbel" w:hAnsi="Corbel" w:cs="Corbel"/>
          <w:sz w:val="32"/>
          <w:szCs w:val="32"/>
        </w:rPr>
        <w:t xml:space="preserve"> Pax Exam! This tool allows you </w:t>
      </w:r>
      <w:r w:rsidRPr="002C633C">
        <w:rPr>
          <w:rFonts w:ascii="Corbel" w:hAnsi="Corbel" w:cs="Corbel"/>
          <w:sz w:val="32"/>
          <w:szCs w:val="32"/>
        </w:rPr>
        <w:t>to launch an OSGi framework, build bundles as defined in your t</w:t>
      </w:r>
      <w:r>
        <w:rPr>
          <w:rFonts w:ascii="Corbel" w:hAnsi="Corbel" w:cs="Corbel"/>
          <w:sz w:val="32"/>
          <w:szCs w:val="32"/>
        </w:rPr>
        <w:t xml:space="preserve">est cases, and inject them into </w:t>
      </w:r>
      <w:r w:rsidRPr="002C633C">
        <w:rPr>
          <w:rFonts w:ascii="Corbel" w:hAnsi="Corbel" w:cs="Corbel"/>
          <w:sz w:val="32"/>
          <w:szCs w:val="32"/>
        </w:rPr>
        <w:t>the container.</w:t>
      </w:r>
    </w:p>
    <w:p w:rsidR="00ED0FB1" w:rsidRDefault="00ED0FB1" w:rsidP="002C63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</w:p>
    <w:p w:rsidR="00ED0FB1" w:rsidRPr="00ED0FB1" w:rsidRDefault="00ED0FB1" w:rsidP="00ED0FB1">
      <w:pP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ED0FB1">
        <w:rPr>
          <w:rFonts w:ascii="CourierStd" w:hAnsi="CourierStd" w:cs="CourierStd"/>
          <w:sz w:val="32"/>
          <w:szCs w:val="32"/>
        </w:rPr>
        <w:t>&lt;dependency&gt;</w:t>
      </w:r>
    </w:p>
    <w:p w:rsidR="00ED0FB1" w:rsidRPr="00ED0FB1" w:rsidRDefault="00ED0FB1" w:rsidP="00ED0FB1">
      <w:pP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ED0FB1">
        <w:rPr>
          <w:rFonts w:ascii="CourierStd" w:hAnsi="CourierStd" w:cs="CourierStd"/>
          <w:sz w:val="32"/>
          <w:szCs w:val="32"/>
        </w:rPr>
        <w:t>&lt;groupId&gt;org.ops4j.pax.exam&lt;/groupId&gt;</w:t>
      </w:r>
    </w:p>
    <w:p w:rsidR="00ED0FB1" w:rsidRPr="00ED0FB1" w:rsidRDefault="00ED0FB1" w:rsidP="00ED0FB1">
      <w:pP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ED0FB1">
        <w:rPr>
          <w:rFonts w:ascii="CourierStd" w:hAnsi="CourierStd" w:cs="CourierStd"/>
          <w:sz w:val="32"/>
          <w:szCs w:val="32"/>
        </w:rPr>
        <w:t>&lt;artifactId&gt;pax-exam&lt;/artifactId&gt;</w:t>
      </w:r>
    </w:p>
    <w:p w:rsidR="00ED0FB1" w:rsidRPr="00ED0FB1" w:rsidRDefault="00ED0FB1" w:rsidP="00ED0FB1">
      <w:pP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ED0FB1">
        <w:rPr>
          <w:rFonts w:ascii="CourierStd" w:hAnsi="CourierStd" w:cs="CourierStd"/>
          <w:sz w:val="32"/>
          <w:szCs w:val="32"/>
        </w:rPr>
        <w:t>&lt;version&gt;${pax.exam.version}&lt;/version&gt;</w:t>
      </w:r>
    </w:p>
    <w:p w:rsidR="007D16B7" w:rsidRDefault="00ED0FB1" w:rsidP="00ED0FB1">
      <w:pP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32"/>
          <w:szCs w:val="32"/>
        </w:rPr>
      </w:pPr>
      <w:r w:rsidRPr="00ED0FB1">
        <w:rPr>
          <w:rFonts w:ascii="CourierStd" w:hAnsi="CourierStd" w:cs="CourierStd"/>
          <w:sz w:val="32"/>
          <w:szCs w:val="32"/>
        </w:rPr>
        <w:t>&lt;/dependency&gt;</w:t>
      </w:r>
    </w:p>
    <w:p w:rsidR="00ED0FB1" w:rsidRDefault="00ED0FB1" w:rsidP="007D16B7">
      <w:pPr>
        <w:pBdr>
          <w:bottom w:val="double" w:sz="6" w:space="1" w:color="auto"/>
        </w:pBdr>
        <w:rPr>
          <w:rFonts w:ascii="Corbel" w:hAnsi="Corbel" w:cs="Corbel"/>
          <w:sz w:val="32"/>
          <w:szCs w:val="32"/>
        </w:rPr>
      </w:pPr>
    </w:p>
    <w:p w:rsidR="007D16B7" w:rsidRDefault="007D16B7" w:rsidP="007D16B7">
      <w:pPr>
        <w:rPr>
          <w:rFonts w:ascii="Corbel" w:hAnsi="Corbel" w:cs="Corbel"/>
          <w:sz w:val="32"/>
          <w:szCs w:val="32"/>
        </w:rPr>
      </w:pPr>
    </w:p>
    <w:p w:rsidR="007D16B7" w:rsidRDefault="007D16B7" w:rsidP="007D16B7">
      <w:pPr>
        <w:rPr>
          <w:rFonts w:ascii="Corbel" w:hAnsi="Corbel" w:cs="Corbel"/>
          <w:sz w:val="32"/>
          <w:szCs w:val="32"/>
        </w:rPr>
      </w:pPr>
    </w:p>
    <w:p w:rsidR="007D16B7" w:rsidRPr="007D16B7" w:rsidRDefault="007D16B7" w:rsidP="007D16B7">
      <w:pPr>
        <w:rPr>
          <w:rFonts w:ascii="Corbel" w:hAnsi="Corbel" w:cs="Corbel"/>
          <w:sz w:val="32"/>
          <w:szCs w:val="32"/>
        </w:rPr>
      </w:pPr>
      <w:bookmarkStart w:id="0" w:name="_GoBack"/>
      <w:bookmarkEnd w:id="0"/>
    </w:p>
    <w:sectPr w:rsidR="007D16B7" w:rsidRPr="007D1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be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C1A"/>
    <w:rsid w:val="00030124"/>
    <w:rsid w:val="00043E30"/>
    <w:rsid w:val="000568A8"/>
    <w:rsid w:val="000E5239"/>
    <w:rsid w:val="00100A36"/>
    <w:rsid w:val="00167EDE"/>
    <w:rsid w:val="001874F9"/>
    <w:rsid w:val="00247F93"/>
    <w:rsid w:val="002C633C"/>
    <w:rsid w:val="00334B77"/>
    <w:rsid w:val="003747CD"/>
    <w:rsid w:val="00387D76"/>
    <w:rsid w:val="004A4F75"/>
    <w:rsid w:val="004F1E6A"/>
    <w:rsid w:val="005738B0"/>
    <w:rsid w:val="005F3EA5"/>
    <w:rsid w:val="00637D05"/>
    <w:rsid w:val="006B4F75"/>
    <w:rsid w:val="006E4379"/>
    <w:rsid w:val="007126FB"/>
    <w:rsid w:val="007804F4"/>
    <w:rsid w:val="0078751B"/>
    <w:rsid w:val="007D16B7"/>
    <w:rsid w:val="00816EAF"/>
    <w:rsid w:val="00831CCD"/>
    <w:rsid w:val="008411BA"/>
    <w:rsid w:val="00877DBA"/>
    <w:rsid w:val="00925852"/>
    <w:rsid w:val="00966929"/>
    <w:rsid w:val="00A15A93"/>
    <w:rsid w:val="00A87C1A"/>
    <w:rsid w:val="00AB139D"/>
    <w:rsid w:val="00AC59F2"/>
    <w:rsid w:val="00B3035E"/>
    <w:rsid w:val="00B844DA"/>
    <w:rsid w:val="00BF7B27"/>
    <w:rsid w:val="00C723F2"/>
    <w:rsid w:val="00C86200"/>
    <w:rsid w:val="00C959EF"/>
    <w:rsid w:val="00CD27D2"/>
    <w:rsid w:val="00D435AC"/>
    <w:rsid w:val="00DC3A16"/>
    <w:rsid w:val="00E5358D"/>
    <w:rsid w:val="00E845EE"/>
    <w:rsid w:val="00E86B73"/>
    <w:rsid w:val="00EA6B67"/>
    <w:rsid w:val="00ED0FB1"/>
    <w:rsid w:val="00EE0455"/>
    <w:rsid w:val="00EF4A48"/>
    <w:rsid w:val="00F57F85"/>
    <w:rsid w:val="00FB6791"/>
    <w:rsid w:val="00FE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5AC5D-2352-41BD-AE02-D317845E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E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.eclipse.org/equinox" TargetMode="External"/><Relationship Id="rId5" Type="http://schemas.openxmlformats.org/officeDocument/2006/relationships/hyperlink" Target="http://felix.apache.org/site/downloads.cg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tamojit</dc:creator>
  <cp:keywords/>
  <dc:description/>
  <cp:lastModifiedBy>tamojit</cp:lastModifiedBy>
  <cp:revision>50</cp:revision>
  <dcterms:created xsi:type="dcterms:W3CDTF">2016-03-23T14:17:00Z</dcterms:created>
  <dcterms:modified xsi:type="dcterms:W3CDTF">2016-03-23T15:08:00Z</dcterms:modified>
</cp:coreProperties>
</file>