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9C" w:rsidRPr="00EE2E9F" w:rsidRDefault="0033182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 w:rsidRPr="00EE2E9F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SonarQube</w:t>
      </w:r>
      <w:proofErr w:type="spellEnd"/>
      <w:r w:rsidR="00DE78B6" w:rsidRPr="00EE2E9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DE78B6" w:rsidRPr="00EE2E9F">
        <w:rPr>
          <w:rFonts w:ascii="Arial" w:hAnsi="Arial" w:cs="Arial"/>
          <w:color w:val="252525"/>
          <w:sz w:val="18"/>
          <w:szCs w:val="18"/>
          <w:shd w:val="clear" w:color="auto" w:fill="FFFFFF"/>
        </w:rPr>
        <w:t>(formerly</w:t>
      </w:r>
      <w:r w:rsidR="00DE78B6" w:rsidRPr="00EE2E9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DE78B6" w:rsidRPr="00EE2E9F">
        <w:rPr>
          <w:rFonts w:ascii="Arial" w:hAnsi="Arial" w:cs="Arial"/>
          <w:b/>
          <w:bCs/>
          <w:color w:val="252525"/>
          <w:sz w:val="18"/>
          <w:szCs w:val="18"/>
          <w:shd w:val="clear" w:color="auto" w:fill="FFFFFF"/>
        </w:rPr>
        <w:t>Sonar</w:t>
      </w:r>
      <w:r w:rsidR="00DE78B6" w:rsidRPr="00EE2E9F">
        <w:rPr>
          <w:rFonts w:ascii="Arial" w:hAnsi="Arial" w:cs="Arial"/>
          <w:color w:val="252525"/>
          <w:sz w:val="18"/>
          <w:szCs w:val="18"/>
          <w:shd w:val="clear" w:color="auto" w:fill="FFFFFF"/>
        </w:rPr>
        <w:t>)</w:t>
      </w:r>
      <w:r w:rsidRPr="00EE2E9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is an open platform to manage code quality. </w:t>
      </w:r>
    </w:p>
    <w:p w:rsidR="0033182A" w:rsidRPr="00EE2E9F" w:rsidRDefault="0033182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EE2E9F">
        <w:rPr>
          <w:rFonts w:ascii="Arial" w:hAnsi="Arial" w:cs="Arial"/>
          <w:color w:val="222222"/>
          <w:sz w:val="18"/>
          <w:szCs w:val="18"/>
          <w:shd w:val="clear" w:color="auto" w:fill="FFFFFF"/>
        </w:rPr>
        <w:t>As such, it covers the 7 axes of code quality:</w:t>
      </w:r>
    </w:p>
    <w:p w:rsidR="0033182A" w:rsidRPr="00EE2E9F" w:rsidRDefault="0033182A">
      <w:pPr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34004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EE" w:rsidRPr="00EE2E9F" w:rsidRDefault="00ED16EE" w:rsidP="00AF27EF">
      <w:pPr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</w:p>
    <w:p w:rsidR="00ED16EE" w:rsidRPr="00EE2E9F" w:rsidRDefault="00ED16EE" w:rsidP="00ED16EE">
      <w:pPr>
        <w:rPr>
          <w:rFonts w:ascii="Arial" w:hAnsi="Arial" w:cs="Arial"/>
          <w:b/>
          <w:sz w:val="18"/>
          <w:szCs w:val="18"/>
        </w:rPr>
      </w:pPr>
      <w:proofErr w:type="spellStart"/>
      <w:r w:rsidRPr="00EE2E9F">
        <w:rPr>
          <w:rFonts w:ascii="Arial" w:hAnsi="Arial" w:cs="Arial"/>
          <w:b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 xml:space="preserve"> Setup:</w:t>
      </w:r>
    </w:p>
    <w:p w:rsidR="00ED16EE" w:rsidRPr="00EE2E9F" w:rsidRDefault="00ED16EE" w:rsidP="00AF27EF">
      <w:pPr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</w:p>
    <w:p w:rsidR="00AF27EF" w:rsidRPr="00EE2E9F" w:rsidRDefault="00574BD0" w:rsidP="00ED16E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Download </w:t>
      </w:r>
      <w:r w:rsidR="00AF27EF" w:rsidRPr="00EE2E9F">
        <w:rPr>
          <w:rFonts w:ascii="Arial" w:eastAsia="Times New Roman" w:hAnsi="Arial" w:cs="Arial"/>
          <w:color w:val="333333"/>
          <w:sz w:val="18"/>
          <w:szCs w:val="18"/>
        </w:rPr>
        <w:t>Sonar server from:</w:t>
      </w:r>
    </w:p>
    <w:p w:rsidR="00ED16EE" w:rsidRPr="00EE2E9F" w:rsidRDefault="00E4055A" w:rsidP="0097230B">
      <w:pPr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     </w:t>
      </w:r>
      <w:r w:rsidR="00AF27EF"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hyperlink r:id="rId6" w:history="1">
        <w:r w:rsidR="00ED16EE" w:rsidRPr="00EE2E9F">
          <w:rPr>
            <w:rStyle w:val="Hyperlink"/>
            <w:rFonts w:ascii="Arial" w:eastAsia="Times New Roman" w:hAnsi="Arial" w:cs="Arial"/>
            <w:sz w:val="18"/>
            <w:szCs w:val="18"/>
          </w:rPr>
          <w:t>http://www.sonarqube.org/downloads/</w:t>
        </w:r>
      </w:hyperlink>
    </w:p>
    <w:p w:rsidR="0097230B" w:rsidRPr="00EE2E9F" w:rsidRDefault="00E4055A" w:rsidP="0097230B">
      <w:pPr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    </w:t>
      </w:r>
      <w:proofErr w:type="gramStart"/>
      <w:r w:rsidR="0097230B" w:rsidRPr="00EE2E9F">
        <w:rPr>
          <w:rFonts w:ascii="Arial" w:eastAsia="Times New Roman" w:hAnsi="Arial" w:cs="Arial"/>
          <w:color w:val="333333"/>
          <w:sz w:val="18"/>
          <w:szCs w:val="18"/>
        </w:rPr>
        <w:t>( here</w:t>
      </w:r>
      <w:proofErr w:type="gramEnd"/>
      <w:r w:rsidR="0097230B"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we are using </w:t>
      </w:r>
      <w:r w:rsidR="0097230B" w:rsidRPr="00EE2E9F">
        <w:rPr>
          <w:rFonts w:ascii="Arial" w:hAnsi="Arial" w:cs="Arial"/>
          <w:b/>
          <w:bCs/>
          <w:color w:val="333333"/>
          <w:sz w:val="18"/>
          <w:szCs w:val="18"/>
        </w:rPr>
        <w:t>sonarqube-4.1.1.zip</w:t>
      </w:r>
      <w:r w:rsidR="0097230B" w:rsidRPr="00EE2E9F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97230B" w:rsidRPr="00EE2E9F" w:rsidRDefault="0097230B" w:rsidP="0097230B">
      <w:pPr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18"/>
        </w:rPr>
      </w:pPr>
    </w:p>
    <w:p w:rsidR="00ED16EE" w:rsidRPr="00EE2E9F" w:rsidRDefault="00ED16EE" w:rsidP="0097230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>Extract the content</w:t>
      </w:r>
    </w:p>
    <w:p w:rsidR="00EA7481" w:rsidRPr="00EE2E9F" w:rsidRDefault="00E4055A" w:rsidP="00EA7481">
      <w:pPr>
        <w:spacing w:after="0" w:line="240" w:lineRule="auto"/>
        <w:ind w:left="-360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      </w:t>
      </w:r>
      <w:proofErr w:type="gramStart"/>
      <w:r w:rsidR="00EA7481" w:rsidRPr="00EE2E9F">
        <w:rPr>
          <w:rFonts w:ascii="Arial" w:eastAsia="Times New Roman" w:hAnsi="Arial" w:cs="Arial"/>
          <w:color w:val="333333"/>
          <w:sz w:val="18"/>
          <w:szCs w:val="18"/>
        </w:rPr>
        <w:t>(</w:t>
      </w:r>
      <w:r w:rsidR="00C65954"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EA7481" w:rsidRPr="00EE2E9F">
        <w:rPr>
          <w:rFonts w:ascii="Arial" w:eastAsia="Times New Roman" w:hAnsi="Arial" w:cs="Arial"/>
          <w:color w:val="333333"/>
          <w:sz w:val="18"/>
          <w:szCs w:val="18"/>
        </w:rPr>
        <w:t>like</w:t>
      </w:r>
      <w:proofErr w:type="gramEnd"/>
      <w:r w:rsidR="00EA7481"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d:\ sonarqube-4.1.1)</w:t>
      </w:r>
    </w:p>
    <w:p w:rsidR="0097230B" w:rsidRPr="00EE2E9F" w:rsidRDefault="0097230B" w:rsidP="0097230B">
      <w:pPr>
        <w:spacing w:after="0" w:line="240" w:lineRule="auto"/>
        <w:ind w:left="-360"/>
        <w:rPr>
          <w:rFonts w:ascii="Arial" w:eastAsia="Times New Roman" w:hAnsi="Arial" w:cs="Arial"/>
          <w:color w:val="333333"/>
          <w:sz w:val="18"/>
          <w:szCs w:val="18"/>
        </w:rPr>
      </w:pPr>
    </w:p>
    <w:p w:rsidR="0097230B" w:rsidRPr="00EE2E9F" w:rsidRDefault="00EA7481" w:rsidP="00EA74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>Go to d:\sonarqube-4.1.1\bin\windows-x86-32</w:t>
      </w:r>
    </w:p>
    <w:p w:rsidR="0064766C" w:rsidRPr="00EE2E9F" w:rsidRDefault="0064766C" w:rsidP="0064766C">
      <w:pPr>
        <w:spacing w:after="0" w:line="240" w:lineRule="auto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Double click on </w:t>
      </w:r>
      <w:r w:rsidRPr="00EE2E9F">
        <w:rPr>
          <w:rFonts w:ascii="Arial" w:eastAsia="Times New Roman" w:hAnsi="Arial" w:cs="Arial"/>
          <w:b/>
          <w:color w:val="333333"/>
          <w:sz w:val="18"/>
          <w:szCs w:val="18"/>
        </w:rPr>
        <w:t>StartSonar.bat</w:t>
      </w:r>
    </w:p>
    <w:p w:rsidR="0064766C" w:rsidRPr="00EE2E9F" w:rsidRDefault="0064766C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EE2E9F">
        <w:rPr>
          <w:rFonts w:ascii="Arial" w:eastAsia="Times New Roman" w:hAnsi="Arial" w:cs="Arial"/>
          <w:color w:val="333333"/>
          <w:sz w:val="18"/>
          <w:szCs w:val="18"/>
        </w:rPr>
        <w:t>it</w:t>
      </w:r>
      <w:proofErr w:type="gramEnd"/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will start Sonar at </w:t>
      </w:r>
      <w:r w:rsidR="002C0AFE" w:rsidRPr="00EE2E9F">
        <w:rPr>
          <w:rFonts w:ascii="Arial" w:eastAsia="Times New Roman" w:hAnsi="Arial" w:cs="Arial"/>
          <w:b/>
          <w:color w:val="333333"/>
          <w:sz w:val="18"/>
          <w:szCs w:val="18"/>
        </w:rPr>
        <w:t xml:space="preserve">localhost:9000 </w:t>
      </w:r>
      <w:r w:rsidR="002C0AFE"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.By default it starts at  port 9000 we can change it by editing </w:t>
      </w:r>
      <w:proofErr w:type="spellStart"/>
      <w:r w:rsidR="002C0AFE" w:rsidRPr="00EE2E9F">
        <w:rPr>
          <w:rFonts w:ascii="Arial" w:eastAsia="Times New Roman" w:hAnsi="Arial" w:cs="Arial"/>
          <w:color w:val="333333"/>
          <w:sz w:val="18"/>
          <w:szCs w:val="18"/>
        </w:rPr>
        <w:t>sonar.web.port</w:t>
      </w:r>
      <w:proofErr w:type="spellEnd"/>
      <w:r w:rsidR="002C0AFE" w:rsidRPr="00EE2E9F">
        <w:rPr>
          <w:rFonts w:ascii="Arial" w:eastAsia="Times New Roman" w:hAnsi="Arial" w:cs="Arial"/>
          <w:color w:val="333333"/>
          <w:sz w:val="18"/>
          <w:szCs w:val="18"/>
        </w:rPr>
        <w:t>=9000 property in d:\sonarqube-4.1.1\conf\sonar.properties</w:t>
      </w:r>
      <w:r w:rsidRPr="00EE2E9F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FD21C1" w:rsidRPr="00EE2E9F" w:rsidRDefault="00FD21C1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D21C1" w:rsidRPr="00EE2E9F" w:rsidRDefault="00FD21C1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EE2E9F">
        <w:rPr>
          <w:rFonts w:ascii="Arial" w:eastAsia="Times New Roman" w:hAnsi="Arial" w:cs="Arial"/>
          <w:color w:val="333333"/>
          <w:sz w:val="18"/>
          <w:szCs w:val="18"/>
        </w:rPr>
        <w:t>( here</w:t>
      </w:r>
      <w:proofErr w:type="gramEnd"/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we are using 32bit version of StartSonar.bat , you can also use  64-bit version which is located in d:\sonarqube-4.1.1\bin\windows-x86-64)</w:t>
      </w:r>
    </w:p>
    <w:p w:rsidR="00332A8F" w:rsidRPr="00EE2E9F" w:rsidRDefault="00332A8F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32A8F" w:rsidRPr="00EE2E9F" w:rsidRDefault="00332A8F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332A8F" w:rsidRPr="00EE2E9F" w:rsidRDefault="00332A8F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5532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710" cy="28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B1" w:rsidRPr="00EE2E9F" w:rsidRDefault="006A29B1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6A29B1" w:rsidRPr="00EE2E9F" w:rsidRDefault="006A29B1" w:rsidP="006A29B1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18"/>
          <w:szCs w:val="18"/>
        </w:rPr>
      </w:pPr>
      <w:r w:rsidRPr="00EE2E9F">
        <w:rPr>
          <w:rFonts w:ascii="Arial" w:eastAsia="Times New Roman" w:hAnsi="Arial" w:cs="Arial"/>
          <w:b/>
          <w:color w:val="000000"/>
          <w:kern w:val="36"/>
          <w:sz w:val="18"/>
          <w:szCs w:val="18"/>
        </w:rPr>
        <w:lastRenderedPageBreak/>
        <w:t>Running Analysis</w:t>
      </w:r>
    </w:p>
    <w:p w:rsidR="006A29B1" w:rsidRPr="00EE2E9F" w:rsidRDefault="006A29B1" w:rsidP="006A29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>First, you should install the plugin(s) for the language(s) of the project to be analyzed, either by </w:t>
      </w:r>
      <w:hyperlink r:id="rId8" w:history="1">
        <w:r w:rsidRPr="00EE2E9F">
          <w:rPr>
            <w:rFonts w:ascii="Arial" w:eastAsia="Times New Roman" w:hAnsi="Arial" w:cs="Arial"/>
            <w:color w:val="326CA6"/>
            <w:sz w:val="18"/>
            <w:szCs w:val="18"/>
          </w:rPr>
          <w:t>a direct download</w:t>
        </w:r>
      </w:hyperlink>
      <w:r w:rsidRPr="00EE2E9F">
        <w:rPr>
          <w:rFonts w:ascii="Arial" w:eastAsia="Times New Roman" w:hAnsi="Arial" w:cs="Arial"/>
          <w:color w:val="333333"/>
          <w:sz w:val="18"/>
          <w:szCs w:val="18"/>
        </w:rPr>
        <w:t> or through the </w:t>
      </w:r>
      <w:hyperlink r:id="rId9" w:history="1">
        <w:r w:rsidRPr="00EE2E9F">
          <w:rPr>
            <w:rFonts w:ascii="Arial" w:eastAsia="Times New Roman" w:hAnsi="Arial" w:cs="Arial"/>
            <w:color w:val="326CA6"/>
            <w:sz w:val="18"/>
            <w:szCs w:val="18"/>
          </w:rPr>
          <w:t>update center</w:t>
        </w:r>
      </w:hyperlink>
      <w:r w:rsidRPr="00EE2E9F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6A29B1" w:rsidRPr="00EE2E9F" w:rsidRDefault="006A29B1" w:rsidP="006A29B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>Then, you need to choose an analysis method. The following are available:</w:t>
      </w:r>
    </w:p>
    <w:p w:rsidR="006A29B1" w:rsidRPr="00EE2E9F" w:rsidRDefault="00B34FB2" w:rsidP="006A29B1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0" w:history="1"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 xml:space="preserve">Analyzing with </w:t>
        </w:r>
        <w:proofErr w:type="spellStart"/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>SonarQube</w:t>
        </w:r>
        <w:proofErr w:type="spellEnd"/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 xml:space="preserve"> Runner</w:t>
        </w:r>
      </w:hyperlink>
      <w:r w:rsidR="006A29B1" w:rsidRPr="00EE2E9F">
        <w:rPr>
          <w:rFonts w:ascii="Arial" w:eastAsia="Times New Roman" w:hAnsi="Arial" w:cs="Arial"/>
          <w:color w:val="333333"/>
          <w:sz w:val="18"/>
          <w:szCs w:val="18"/>
        </w:rPr>
        <w:t> (recommended analyzer)</w:t>
      </w:r>
    </w:p>
    <w:p w:rsidR="006A29B1" w:rsidRPr="00EE2E9F" w:rsidRDefault="00B34FB2" w:rsidP="006A29B1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1" w:history="1"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 xml:space="preserve">Analyzing with </w:t>
        </w:r>
        <w:proofErr w:type="spellStart"/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>SonarQube</w:t>
        </w:r>
        <w:proofErr w:type="spellEnd"/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 xml:space="preserve"> Ant Task</w:t>
        </w:r>
      </w:hyperlink>
    </w:p>
    <w:p w:rsidR="006A29B1" w:rsidRPr="00EE2E9F" w:rsidRDefault="00B34FB2" w:rsidP="006A29B1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2" w:history="1"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>Analyzing with Maven</w:t>
        </w:r>
      </w:hyperlink>
    </w:p>
    <w:p w:rsidR="006A29B1" w:rsidRPr="00EE2E9F" w:rsidRDefault="00B34FB2" w:rsidP="006A29B1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3" w:history="1"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 xml:space="preserve">Analyzing with </w:t>
        </w:r>
        <w:proofErr w:type="spellStart"/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>Gradle</w:t>
        </w:r>
        <w:proofErr w:type="spellEnd"/>
      </w:hyperlink>
    </w:p>
    <w:p w:rsidR="006A29B1" w:rsidRPr="00EE2E9F" w:rsidRDefault="00B34FB2" w:rsidP="006A29B1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hyperlink r:id="rId14" w:history="1">
        <w:r w:rsidR="006A29B1" w:rsidRPr="00EE2E9F">
          <w:rPr>
            <w:rFonts w:ascii="Arial" w:eastAsia="Times New Roman" w:hAnsi="Arial" w:cs="Arial"/>
            <w:color w:val="326CA6"/>
            <w:sz w:val="18"/>
            <w:szCs w:val="18"/>
          </w:rPr>
          <w:t>CI Engines</w:t>
        </w:r>
      </w:hyperlink>
    </w:p>
    <w:p w:rsidR="006A29B1" w:rsidRPr="00EE2E9F" w:rsidRDefault="006A29B1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7A2EB4" w:rsidRPr="00EE2E9F" w:rsidRDefault="007A2EB4" w:rsidP="0064766C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7A2EB4" w:rsidRPr="00EE2E9F" w:rsidRDefault="007A2EB4" w:rsidP="0064766C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18"/>
          <w:szCs w:val="18"/>
        </w:rPr>
      </w:pPr>
    </w:p>
    <w:p w:rsidR="0055333B" w:rsidRPr="00EE2E9F" w:rsidRDefault="00C465FA" w:rsidP="0064766C">
      <w:pPr>
        <w:spacing w:after="0" w:line="240" w:lineRule="auto"/>
        <w:rPr>
          <w:rFonts w:ascii="Arial" w:hAnsi="Arial" w:cs="Arial"/>
          <w:b/>
          <w:color w:val="000000" w:themeColor="text1"/>
          <w:kern w:val="36"/>
          <w:sz w:val="18"/>
          <w:szCs w:val="18"/>
        </w:rPr>
      </w:pPr>
      <w:r w:rsidRPr="00EE2E9F">
        <w:rPr>
          <w:rFonts w:ascii="Arial" w:hAnsi="Arial" w:cs="Arial"/>
          <w:b/>
          <w:color w:val="000000" w:themeColor="text1"/>
          <w:kern w:val="36"/>
          <w:sz w:val="18"/>
          <w:szCs w:val="18"/>
        </w:rPr>
        <w:t>Analyzing with Maven</w:t>
      </w:r>
      <w:r w:rsidR="008413ED" w:rsidRPr="00EE2E9F">
        <w:rPr>
          <w:rFonts w:ascii="Arial" w:hAnsi="Arial" w:cs="Arial"/>
          <w:b/>
          <w:color w:val="000000" w:themeColor="text1"/>
          <w:kern w:val="36"/>
          <w:sz w:val="18"/>
          <w:szCs w:val="18"/>
        </w:rPr>
        <w:t>:</w:t>
      </w:r>
    </w:p>
    <w:p w:rsidR="008413ED" w:rsidRPr="00EE2E9F" w:rsidRDefault="008413ED" w:rsidP="0064766C">
      <w:pPr>
        <w:spacing w:after="0" w:line="240" w:lineRule="auto"/>
        <w:rPr>
          <w:rFonts w:ascii="Arial" w:hAnsi="Arial" w:cs="Arial"/>
          <w:b/>
          <w:color w:val="000000" w:themeColor="text1"/>
          <w:kern w:val="36"/>
          <w:sz w:val="18"/>
          <w:szCs w:val="18"/>
        </w:rPr>
      </w:pPr>
    </w:p>
    <w:p w:rsidR="008413ED" w:rsidRDefault="008413ED" w:rsidP="0064766C">
      <w:pPr>
        <w:spacing w:after="0" w:line="240" w:lineRule="auto"/>
        <w:rPr>
          <w:rFonts w:ascii="Arial" w:hAnsi="Arial" w:cs="Arial"/>
          <w:color w:val="000000" w:themeColor="text1"/>
          <w:kern w:val="36"/>
          <w:sz w:val="18"/>
          <w:szCs w:val="18"/>
        </w:rPr>
      </w:pPr>
      <w:r w:rsidRPr="00EE2E9F">
        <w:rPr>
          <w:rFonts w:ascii="Arial" w:hAnsi="Arial" w:cs="Arial"/>
          <w:color w:val="000000" w:themeColor="text1"/>
          <w:kern w:val="36"/>
          <w:sz w:val="18"/>
          <w:szCs w:val="18"/>
        </w:rPr>
        <w:t>You need to add the following plugin in pom.xml</w:t>
      </w:r>
    </w:p>
    <w:p w:rsidR="004F76A0" w:rsidRPr="00EE2E9F" w:rsidRDefault="004F76A0" w:rsidP="0064766C">
      <w:pPr>
        <w:spacing w:after="0" w:line="240" w:lineRule="auto"/>
        <w:rPr>
          <w:rFonts w:ascii="Arial" w:hAnsi="Arial" w:cs="Arial"/>
          <w:color w:val="000000" w:themeColor="text1"/>
          <w:kern w:val="36"/>
          <w:sz w:val="18"/>
          <w:szCs w:val="18"/>
        </w:rPr>
      </w:pPr>
    </w:p>
    <w:p w:rsidR="00281C76" w:rsidRPr="00EE2E9F" w:rsidRDefault="00281C76" w:rsidP="002817F6">
      <w:pPr>
        <w:pStyle w:val="HTMLPreformatted"/>
        <w:shd w:val="thinDiagStripe" w:color="B6DDE8" w:themeColor="accent5" w:themeTint="66" w:fill="B6DDE8" w:themeFill="accent5" w:themeFillTint="66"/>
        <w:rPr>
          <w:rFonts w:ascii="Arial" w:hAnsi="Arial" w:cs="Arial"/>
          <w:color w:val="333333"/>
          <w:sz w:val="18"/>
          <w:szCs w:val="18"/>
        </w:rPr>
      </w:pPr>
      <w:r w:rsidRPr="00EE2E9F">
        <w:rPr>
          <w:rFonts w:ascii="Arial" w:hAnsi="Arial" w:cs="Arial"/>
          <w:color w:val="333333"/>
          <w:sz w:val="18"/>
          <w:szCs w:val="18"/>
        </w:rPr>
        <w:t xml:space="preserve">      &lt;</w:t>
      </w:r>
      <w:proofErr w:type="gramStart"/>
      <w:r w:rsidRPr="00EE2E9F">
        <w:rPr>
          <w:rFonts w:ascii="Arial" w:hAnsi="Arial" w:cs="Arial"/>
          <w:color w:val="333333"/>
          <w:sz w:val="18"/>
          <w:szCs w:val="18"/>
        </w:rPr>
        <w:t>plugin</w:t>
      </w:r>
      <w:proofErr w:type="gramEnd"/>
      <w:r w:rsidRPr="00EE2E9F">
        <w:rPr>
          <w:rFonts w:ascii="Arial" w:hAnsi="Arial" w:cs="Arial"/>
          <w:color w:val="333333"/>
          <w:sz w:val="18"/>
          <w:szCs w:val="18"/>
        </w:rPr>
        <w:t>&gt;</w:t>
      </w:r>
    </w:p>
    <w:p w:rsidR="00281C76" w:rsidRPr="00EE2E9F" w:rsidRDefault="00281C76" w:rsidP="002817F6">
      <w:pPr>
        <w:pStyle w:val="HTMLPreformatted"/>
        <w:shd w:val="thinDiagStripe" w:color="B6DDE8" w:themeColor="accent5" w:themeTint="66" w:fill="B6DDE8" w:themeFill="accent5" w:themeFillTint="66"/>
        <w:rPr>
          <w:rFonts w:ascii="Arial" w:hAnsi="Arial" w:cs="Arial"/>
          <w:color w:val="333333"/>
          <w:sz w:val="18"/>
          <w:szCs w:val="18"/>
        </w:rPr>
      </w:pPr>
      <w:r w:rsidRPr="00EE2E9F">
        <w:rPr>
          <w:rFonts w:ascii="Arial" w:hAnsi="Arial" w:cs="Arial"/>
          <w:color w:val="333333"/>
          <w:sz w:val="18"/>
          <w:szCs w:val="18"/>
        </w:rPr>
        <w:t xml:space="preserve">        &lt;</w:t>
      </w:r>
      <w:proofErr w:type="spellStart"/>
      <w:r w:rsidRPr="00EE2E9F">
        <w:rPr>
          <w:rFonts w:ascii="Arial" w:hAnsi="Arial" w:cs="Arial"/>
          <w:color w:val="333333"/>
          <w:sz w:val="18"/>
          <w:szCs w:val="18"/>
        </w:rPr>
        <w:t>groupId</w:t>
      </w:r>
      <w:proofErr w:type="spellEnd"/>
      <w:r w:rsidRPr="00EE2E9F">
        <w:rPr>
          <w:rFonts w:ascii="Arial" w:hAnsi="Arial" w:cs="Arial"/>
          <w:color w:val="333333"/>
          <w:sz w:val="18"/>
          <w:szCs w:val="18"/>
        </w:rPr>
        <w:t>&gt;</w:t>
      </w:r>
      <w:proofErr w:type="spellStart"/>
      <w:r w:rsidRPr="00EE2E9F">
        <w:rPr>
          <w:rFonts w:ascii="Arial" w:hAnsi="Arial" w:cs="Arial"/>
          <w:color w:val="333333"/>
          <w:sz w:val="18"/>
          <w:szCs w:val="18"/>
        </w:rPr>
        <w:t>org.codehaus.mojo</w:t>
      </w:r>
      <w:proofErr w:type="spellEnd"/>
      <w:r w:rsidRPr="00EE2E9F">
        <w:rPr>
          <w:rFonts w:ascii="Arial" w:hAnsi="Arial" w:cs="Arial"/>
          <w:color w:val="333333"/>
          <w:sz w:val="18"/>
          <w:szCs w:val="18"/>
        </w:rPr>
        <w:t>&lt;/</w:t>
      </w:r>
      <w:proofErr w:type="spellStart"/>
      <w:r w:rsidRPr="00EE2E9F">
        <w:rPr>
          <w:rFonts w:ascii="Arial" w:hAnsi="Arial" w:cs="Arial"/>
          <w:color w:val="333333"/>
          <w:sz w:val="18"/>
          <w:szCs w:val="18"/>
        </w:rPr>
        <w:t>groupId</w:t>
      </w:r>
      <w:proofErr w:type="spellEnd"/>
      <w:r w:rsidRPr="00EE2E9F">
        <w:rPr>
          <w:rFonts w:ascii="Arial" w:hAnsi="Arial" w:cs="Arial"/>
          <w:color w:val="333333"/>
          <w:sz w:val="18"/>
          <w:szCs w:val="18"/>
        </w:rPr>
        <w:t>&gt;</w:t>
      </w:r>
    </w:p>
    <w:p w:rsidR="00281C76" w:rsidRPr="00EE2E9F" w:rsidRDefault="00281C76" w:rsidP="002817F6">
      <w:pPr>
        <w:pStyle w:val="HTMLPreformatted"/>
        <w:shd w:val="thinDiagStripe" w:color="B6DDE8" w:themeColor="accent5" w:themeTint="66" w:fill="B6DDE8" w:themeFill="accent5" w:themeFillTint="66"/>
        <w:rPr>
          <w:rFonts w:ascii="Arial" w:hAnsi="Arial" w:cs="Arial"/>
          <w:color w:val="333333"/>
          <w:sz w:val="18"/>
          <w:szCs w:val="18"/>
        </w:rPr>
      </w:pPr>
      <w:r w:rsidRPr="00EE2E9F">
        <w:rPr>
          <w:rFonts w:ascii="Arial" w:hAnsi="Arial" w:cs="Arial"/>
          <w:color w:val="333333"/>
          <w:sz w:val="18"/>
          <w:szCs w:val="18"/>
        </w:rPr>
        <w:t xml:space="preserve">        &lt;</w:t>
      </w:r>
      <w:proofErr w:type="spellStart"/>
      <w:proofErr w:type="gramStart"/>
      <w:r w:rsidRPr="00EE2E9F">
        <w:rPr>
          <w:rFonts w:ascii="Arial" w:hAnsi="Arial" w:cs="Arial"/>
          <w:color w:val="333333"/>
          <w:sz w:val="18"/>
          <w:szCs w:val="18"/>
        </w:rPr>
        <w:t>artifactId</w:t>
      </w:r>
      <w:proofErr w:type="spellEnd"/>
      <w:r w:rsidRPr="00EE2E9F">
        <w:rPr>
          <w:rFonts w:ascii="Arial" w:hAnsi="Arial" w:cs="Arial"/>
          <w:color w:val="333333"/>
          <w:sz w:val="18"/>
          <w:szCs w:val="18"/>
        </w:rPr>
        <w:t>&gt;</w:t>
      </w:r>
      <w:proofErr w:type="gramEnd"/>
      <w:r w:rsidRPr="00EE2E9F">
        <w:rPr>
          <w:rFonts w:ascii="Arial" w:hAnsi="Arial" w:cs="Arial"/>
          <w:color w:val="333333"/>
          <w:sz w:val="18"/>
          <w:szCs w:val="18"/>
        </w:rPr>
        <w:t>sonar-maven-plugin&lt;/</w:t>
      </w:r>
      <w:proofErr w:type="spellStart"/>
      <w:r w:rsidRPr="00EE2E9F">
        <w:rPr>
          <w:rFonts w:ascii="Arial" w:hAnsi="Arial" w:cs="Arial"/>
          <w:color w:val="333333"/>
          <w:sz w:val="18"/>
          <w:szCs w:val="18"/>
        </w:rPr>
        <w:t>artifactId</w:t>
      </w:r>
      <w:proofErr w:type="spellEnd"/>
      <w:r w:rsidRPr="00EE2E9F">
        <w:rPr>
          <w:rFonts w:ascii="Arial" w:hAnsi="Arial" w:cs="Arial"/>
          <w:color w:val="333333"/>
          <w:sz w:val="18"/>
          <w:szCs w:val="18"/>
        </w:rPr>
        <w:t>&gt;</w:t>
      </w:r>
    </w:p>
    <w:p w:rsidR="00281C76" w:rsidRPr="00EE2E9F" w:rsidRDefault="00281C76" w:rsidP="002817F6">
      <w:pPr>
        <w:pStyle w:val="HTMLPreformatted"/>
        <w:shd w:val="thinDiagStripe" w:color="B6DDE8" w:themeColor="accent5" w:themeTint="66" w:fill="B6DDE8" w:themeFill="accent5" w:themeFillTint="66"/>
        <w:rPr>
          <w:rFonts w:ascii="Arial" w:hAnsi="Arial" w:cs="Arial"/>
          <w:color w:val="333333"/>
          <w:sz w:val="18"/>
          <w:szCs w:val="18"/>
        </w:rPr>
      </w:pPr>
      <w:r w:rsidRPr="00EE2E9F">
        <w:rPr>
          <w:rFonts w:ascii="Arial" w:hAnsi="Arial" w:cs="Arial"/>
          <w:color w:val="333333"/>
          <w:sz w:val="18"/>
          <w:szCs w:val="18"/>
        </w:rPr>
        <w:t xml:space="preserve">        &lt;</w:t>
      </w:r>
      <w:proofErr w:type="gramStart"/>
      <w:r w:rsidRPr="00EE2E9F">
        <w:rPr>
          <w:rFonts w:ascii="Arial" w:hAnsi="Arial" w:cs="Arial"/>
          <w:color w:val="333333"/>
          <w:sz w:val="18"/>
          <w:szCs w:val="18"/>
        </w:rPr>
        <w:t>version&gt;</w:t>
      </w:r>
      <w:proofErr w:type="gramEnd"/>
      <w:r w:rsidRPr="00EE2E9F">
        <w:rPr>
          <w:rFonts w:ascii="Arial" w:hAnsi="Arial" w:cs="Arial"/>
          <w:color w:val="333333"/>
          <w:sz w:val="18"/>
          <w:szCs w:val="18"/>
        </w:rPr>
        <w:t>2.1&lt;/version&gt;</w:t>
      </w:r>
    </w:p>
    <w:p w:rsidR="00281C76" w:rsidRPr="00EE2E9F" w:rsidRDefault="00281C76" w:rsidP="002817F6">
      <w:pPr>
        <w:pStyle w:val="HTMLPreformatted"/>
        <w:shd w:val="thinDiagStripe" w:color="B6DDE8" w:themeColor="accent5" w:themeTint="66" w:fill="B6DDE8" w:themeFill="accent5" w:themeFillTint="66"/>
        <w:rPr>
          <w:rFonts w:ascii="Arial" w:hAnsi="Arial" w:cs="Arial"/>
          <w:color w:val="333333"/>
          <w:sz w:val="18"/>
          <w:szCs w:val="18"/>
        </w:rPr>
      </w:pPr>
      <w:r w:rsidRPr="00EE2E9F">
        <w:rPr>
          <w:rFonts w:ascii="Arial" w:hAnsi="Arial" w:cs="Arial"/>
          <w:color w:val="333333"/>
          <w:sz w:val="18"/>
          <w:szCs w:val="18"/>
        </w:rPr>
        <w:t xml:space="preserve">      &lt;/plugin&gt;</w:t>
      </w:r>
    </w:p>
    <w:p w:rsidR="00281C76" w:rsidRPr="00EE2E9F" w:rsidRDefault="00281C76" w:rsidP="00281C76">
      <w:pPr>
        <w:pStyle w:val="HTMLPreformatted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81C76" w:rsidRPr="00EE2E9F" w:rsidRDefault="00281C76" w:rsidP="00281C76">
      <w:pPr>
        <w:pStyle w:val="HTMLPreformatted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 w:rsidRPr="00EE2E9F">
        <w:rPr>
          <w:rFonts w:ascii="Arial" w:hAnsi="Arial" w:cs="Arial"/>
          <w:color w:val="333333"/>
          <w:sz w:val="18"/>
          <w:szCs w:val="18"/>
        </w:rPr>
        <w:t xml:space="preserve">Analyzing a Maven project consists of running a Maven goal: </w:t>
      </w:r>
      <w:proofErr w:type="spellStart"/>
      <w:r w:rsidRPr="00EE2E9F">
        <w:rPr>
          <w:rStyle w:val="HTMLCode"/>
          <w:rFonts w:ascii="Arial" w:hAnsi="Arial" w:cs="Arial"/>
          <w:color w:val="333333"/>
          <w:sz w:val="18"/>
          <w:szCs w:val="18"/>
        </w:rPr>
        <w:t>sonar</w:t>
      </w:r>
      <w:proofErr w:type="gramStart"/>
      <w:r w:rsidRPr="00EE2E9F">
        <w:rPr>
          <w:rStyle w:val="HTMLCode"/>
          <w:rFonts w:ascii="Arial" w:hAnsi="Arial" w:cs="Arial"/>
          <w:color w:val="333333"/>
          <w:sz w:val="18"/>
          <w:szCs w:val="18"/>
        </w:rPr>
        <w:t>:sonar</w:t>
      </w:r>
      <w:proofErr w:type="spellEnd"/>
      <w:proofErr w:type="gramEnd"/>
      <w:r w:rsidRPr="00EE2E9F">
        <w:rPr>
          <w:rFonts w:ascii="Arial" w:hAnsi="Arial" w:cs="Arial"/>
          <w:color w:val="333333"/>
          <w:sz w:val="18"/>
          <w:szCs w:val="18"/>
        </w:rPr>
        <w:t xml:space="preserve"> in the directory where the pom.xml file sits.</w:t>
      </w:r>
    </w:p>
    <w:p w:rsidR="00281C76" w:rsidRPr="00EE2E9F" w:rsidRDefault="00281C76" w:rsidP="00281C76">
      <w:pPr>
        <w:pStyle w:val="HTMLPreformatted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81C76" w:rsidRPr="00675AA9" w:rsidRDefault="00281C76" w:rsidP="00281C76">
      <w:pPr>
        <w:spacing w:after="0" w:line="240" w:lineRule="auto"/>
        <w:rPr>
          <w:rFonts w:ascii="Arial" w:eastAsia="Times New Roman" w:hAnsi="Arial" w:cs="Arial"/>
          <w:b/>
          <w:color w:val="333333"/>
          <w:sz w:val="18"/>
          <w:szCs w:val="18"/>
        </w:rPr>
      </w:pPr>
      <w:proofErr w:type="spellStart"/>
      <w:proofErr w:type="gramStart"/>
      <w:r w:rsidRPr="00675AA9">
        <w:rPr>
          <w:rFonts w:ascii="Arial" w:eastAsia="Times New Roman" w:hAnsi="Arial" w:cs="Arial"/>
          <w:b/>
          <w:color w:val="333333"/>
          <w:sz w:val="18"/>
          <w:szCs w:val="18"/>
        </w:rPr>
        <w:t>mvn</w:t>
      </w:r>
      <w:proofErr w:type="spellEnd"/>
      <w:proofErr w:type="gramEnd"/>
      <w:r w:rsidRPr="00675AA9">
        <w:rPr>
          <w:rFonts w:ascii="Arial" w:eastAsia="Times New Roman" w:hAnsi="Arial" w:cs="Arial"/>
          <w:b/>
          <w:color w:val="333333"/>
          <w:sz w:val="18"/>
          <w:szCs w:val="18"/>
        </w:rPr>
        <w:t xml:space="preserve"> clean install</w:t>
      </w:r>
    </w:p>
    <w:p w:rsidR="00281C76" w:rsidRPr="00675AA9" w:rsidRDefault="00281C76" w:rsidP="00281C76">
      <w:pPr>
        <w:spacing w:after="0" w:line="240" w:lineRule="auto"/>
        <w:rPr>
          <w:rFonts w:ascii="Arial" w:eastAsia="Times New Roman" w:hAnsi="Arial" w:cs="Arial"/>
          <w:b/>
          <w:color w:val="333333"/>
          <w:sz w:val="18"/>
          <w:szCs w:val="18"/>
        </w:rPr>
      </w:pPr>
      <w:proofErr w:type="spellStart"/>
      <w:proofErr w:type="gramStart"/>
      <w:r w:rsidRPr="00675AA9">
        <w:rPr>
          <w:rFonts w:ascii="Arial" w:eastAsia="Times New Roman" w:hAnsi="Arial" w:cs="Arial"/>
          <w:b/>
          <w:color w:val="333333"/>
          <w:sz w:val="18"/>
          <w:szCs w:val="18"/>
        </w:rPr>
        <w:t>mvn</w:t>
      </w:r>
      <w:proofErr w:type="spellEnd"/>
      <w:proofErr w:type="gramEnd"/>
      <w:r w:rsidRPr="00675AA9">
        <w:rPr>
          <w:rFonts w:ascii="Arial" w:eastAsia="Times New Roman" w:hAnsi="Arial" w:cs="Arial"/>
          <w:b/>
          <w:color w:val="333333"/>
          <w:sz w:val="18"/>
          <w:szCs w:val="18"/>
        </w:rPr>
        <w:t xml:space="preserve"> </w:t>
      </w:r>
      <w:proofErr w:type="spellStart"/>
      <w:r w:rsidRPr="00675AA9">
        <w:rPr>
          <w:rFonts w:ascii="Arial" w:eastAsia="Times New Roman" w:hAnsi="Arial" w:cs="Arial"/>
          <w:b/>
          <w:color w:val="333333"/>
          <w:sz w:val="18"/>
          <w:szCs w:val="18"/>
        </w:rPr>
        <w:t>sonar:sonar</w:t>
      </w:r>
      <w:proofErr w:type="spellEnd"/>
    </w:p>
    <w:p w:rsidR="00552C34" w:rsidRPr="00EE2E9F" w:rsidRDefault="00552C34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552C34" w:rsidRPr="00EE2E9F" w:rsidRDefault="00552C34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Now if you hit </w:t>
      </w:r>
      <w:hyperlink r:id="rId15" w:history="1">
        <w:r w:rsidRPr="00EE2E9F">
          <w:rPr>
            <w:rStyle w:val="Hyperlink"/>
            <w:rFonts w:ascii="Arial" w:eastAsia="Times New Roman" w:hAnsi="Arial" w:cs="Arial"/>
            <w:sz w:val="18"/>
            <w:szCs w:val="18"/>
          </w:rPr>
          <w:t>http://localhost:9000</w:t>
        </w:r>
      </w:hyperlink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, we will find all the analysis details of the current project are deployed inside </w:t>
      </w:r>
      <w:proofErr w:type="spellStart"/>
      <w:r w:rsidRPr="00EE2E9F">
        <w:rPr>
          <w:rFonts w:ascii="Arial" w:eastAsia="Times New Roman" w:hAnsi="Arial" w:cs="Arial"/>
          <w:color w:val="333333"/>
          <w:sz w:val="18"/>
          <w:szCs w:val="18"/>
        </w:rPr>
        <w:t>SonarQube</w:t>
      </w:r>
      <w:proofErr w:type="spellEnd"/>
      <w:r w:rsidRPr="00EE2E9F">
        <w:rPr>
          <w:rFonts w:ascii="Arial" w:eastAsia="Times New Roman" w:hAnsi="Arial" w:cs="Arial"/>
          <w:color w:val="333333"/>
          <w:sz w:val="18"/>
          <w:szCs w:val="18"/>
        </w:rPr>
        <w:t xml:space="preserve"> server.</w:t>
      </w:r>
    </w:p>
    <w:p w:rsidR="00543E55" w:rsidRPr="00EE2E9F" w:rsidRDefault="00543E55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543E55" w:rsidRPr="00EE2E9F" w:rsidRDefault="00543E55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543E55" w:rsidRPr="00EE2E9F" w:rsidRDefault="00543E55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543E55" w:rsidRPr="00EE2E9F" w:rsidRDefault="00543E55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92724B" w:rsidRPr="00EE2E9F" w:rsidRDefault="0092724B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548AD" w:rsidRDefault="000548AD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0548AD" w:rsidRDefault="000548AD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543E55" w:rsidRPr="000548AD" w:rsidRDefault="0092724B" w:rsidP="00281C76">
      <w:pPr>
        <w:spacing w:after="0" w:line="240" w:lineRule="auto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0548AD">
        <w:rPr>
          <w:rFonts w:ascii="Arial" w:eastAsia="Times New Roman" w:hAnsi="Arial" w:cs="Arial"/>
          <w:b/>
          <w:color w:val="333333"/>
          <w:sz w:val="18"/>
          <w:szCs w:val="18"/>
        </w:rPr>
        <w:t xml:space="preserve">Snapshot of </w:t>
      </w:r>
      <w:proofErr w:type="gramStart"/>
      <w:r w:rsidRPr="000548AD">
        <w:rPr>
          <w:rFonts w:ascii="Arial" w:eastAsia="Times New Roman" w:hAnsi="Arial" w:cs="Arial"/>
          <w:b/>
          <w:color w:val="333333"/>
          <w:sz w:val="18"/>
          <w:szCs w:val="18"/>
        </w:rPr>
        <w:t>D</w:t>
      </w:r>
      <w:r w:rsidR="00543E55" w:rsidRPr="000548AD">
        <w:rPr>
          <w:rFonts w:ascii="Arial" w:eastAsia="Times New Roman" w:hAnsi="Arial" w:cs="Arial"/>
          <w:b/>
          <w:color w:val="333333"/>
          <w:sz w:val="18"/>
          <w:szCs w:val="18"/>
        </w:rPr>
        <w:t xml:space="preserve">ashboard </w:t>
      </w:r>
      <w:r w:rsidR="005922AC" w:rsidRPr="000548AD">
        <w:rPr>
          <w:rFonts w:ascii="Arial" w:eastAsia="Times New Roman" w:hAnsi="Arial" w:cs="Arial"/>
          <w:b/>
          <w:color w:val="333333"/>
          <w:sz w:val="18"/>
          <w:szCs w:val="18"/>
        </w:rPr>
        <w:t>:</w:t>
      </w:r>
      <w:proofErr w:type="gramEnd"/>
    </w:p>
    <w:p w:rsidR="00543E55" w:rsidRPr="00EE2E9F" w:rsidRDefault="00543E55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552C34" w:rsidRPr="00EE2E9F" w:rsidRDefault="00552C34" w:rsidP="00281C7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EE2E9F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76" w:rsidRPr="00EE2E9F" w:rsidRDefault="00281C76" w:rsidP="00281C76">
      <w:pPr>
        <w:pStyle w:val="HTMLPreformatted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2724B" w:rsidRPr="00EE2E9F" w:rsidRDefault="0092724B" w:rsidP="0064766C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92724B" w:rsidRPr="00EE2E9F" w:rsidRDefault="0092724B" w:rsidP="0064766C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8413ED" w:rsidRPr="00EE2E9F" w:rsidRDefault="005922AC" w:rsidP="0064766C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>Now if we select our project from dashboard we will see the following screen which contains the analysis details of our project like</w:t>
      </w:r>
      <w:r w:rsidR="00116C0C"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Line of code, </w:t>
      </w:r>
      <w:proofErr w:type="gramStart"/>
      <w:r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>different  issues</w:t>
      </w:r>
      <w:proofErr w:type="gramEnd"/>
      <w:r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>, unit test coverage etc</w:t>
      </w:r>
      <w:r w:rsidR="00B53BB3"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  <w:r w:rsidRPr="00EE2E9F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</w:p>
    <w:p w:rsidR="00ED16EE" w:rsidRPr="00EE2E9F" w:rsidRDefault="00ED16EE" w:rsidP="00AF27EF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574BD0" w:rsidRPr="00EE2E9F" w:rsidRDefault="00543E55" w:rsidP="00574BD0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18"/>
          <w:szCs w:val="18"/>
        </w:rPr>
      </w:pPr>
      <w:r w:rsidRPr="00EE2E9F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2A" w:rsidRPr="00EE2E9F" w:rsidRDefault="0033182A">
      <w:pPr>
        <w:rPr>
          <w:rFonts w:ascii="Arial" w:hAnsi="Arial" w:cs="Arial"/>
          <w:sz w:val="18"/>
          <w:szCs w:val="18"/>
        </w:rPr>
      </w:pP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In above approach maven will look for </w:t>
      </w:r>
      <w:proofErr w:type="spellStart"/>
      <w:r w:rsidRPr="00EE2E9F">
        <w:rPr>
          <w:rFonts w:ascii="Arial" w:hAnsi="Arial" w:cs="Arial"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in </w:t>
      </w:r>
      <w:hyperlink r:id="rId18" w:history="1">
        <w:r w:rsidRPr="00EE2E9F">
          <w:rPr>
            <w:rStyle w:val="Hyperlink"/>
            <w:rFonts w:ascii="Arial" w:hAnsi="Arial" w:cs="Arial"/>
            <w:sz w:val="18"/>
            <w:szCs w:val="18"/>
          </w:rPr>
          <w:t>http://localhost:9000</w:t>
        </w:r>
      </w:hyperlink>
      <w:r w:rsidRPr="00EE2E9F">
        <w:rPr>
          <w:rFonts w:ascii="Arial" w:hAnsi="Arial" w:cs="Arial"/>
          <w:sz w:val="18"/>
          <w:szCs w:val="18"/>
        </w:rPr>
        <w:t xml:space="preserve"> by default, but if sonar is hosted on some other port</w:t>
      </w:r>
      <w:r w:rsidR="00A42A0B" w:rsidRPr="00EE2E9F">
        <w:rPr>
          <w:rFonts w:ascii="Arial" w:hAnsi="Arial" w:cs="Arial"/>
          <w:sz w:val="18"/>
          <w:szCs w:val="18"/>
        </w:rPr>
        <w:t xml:space="preserve"> or </w:t>
      </w:r>
      <w:proofErr w:type="spellStart"/>
      <w:r w:rsidR="00A42A0B" w:rsidRPr="00EE2E9F">
        <w:rPr>
          <w:rFonts w:ascii="Arial" w:hAnsi="Arial" w:cs="Arial"/>
          <w:sz w:val="18"/>
          <w:szCs w:val="18"/>
        </w:rPr>
        <w:t>ip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then </w:t>
      </w:r>
    </w:p>
    <w:p w:rsidR="00AB27C8" w:rsidRPr="00EE2E9F" w:rsidRDefault="00AB27C8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E2E9F">
        <w:rPr>
          <w:rFonts w:ascii="Arial" w:hAnsi="Arial" w:cs="Arial"/>
          <w:sz w:val="18"/>
          <w:szCs w:val="18"/>
        </w:rPr>
        <w:t>mvn</w:t>
      </w:r>
      <w:proofErr w:type="spellEnd"/>
      <w:proofErr w:type="gramEnd"/>
      <w:r w:rsidRPr="00EE2E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2E9F">
        <w:rPr>
          <w:rFonts w:ascii="Arial" w:hAnsi="Arial" w:cs="Arial"/>
          <w:sz w:val="18"/>
          <w:szCs w:val="18"/>
        </w:rPr>
        <w:t>sonar:sonar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will fail with the following message</w:t>
      </w:r>
      <w:r w:rsidR="00757A92" w:rsidRPr="00EE2E9F">
        <w:rPr>
          <w:rFonts w:ascii="Arial" w:hAnsi="Arial" w:cs="Arial"/>
          <w:sz w:val="18"/>
          <w:szCs w:val="18"/>
        </w:rPr>
        <w:t>:</w:t>
      </w:r>
    </w:p>
    <w:p w:rsidR="00757A92" w:rsidRPr="00EE2E9F" w:rsidRDefault="00757A92">
      <w:pPr>
        <w:rPr>
          <w:rFonts w:ascii="Arial" w:hAnsi="Arial" w:cs="Arial"/>
          <w:sz w:val="18"/>
          <w:szCs w:val="18"/>
        </w:rPr>
      </w:pPr>
      <w:proofErr w:type="spellStart"/>
      <w:r w:rsidRPr="00EE2E9F">
        <w:rPr>
          <w:rFonts w:ascii="Arial" w:hAnsi="Arial" w:cs="Arial"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server </w:t>
      </w:r>
      <w:proofErr w:type="spellStart"/>
      <w:r w:rsidRPr="00EE2E9F">
        <w:rPr>
          <w:rFonts w:ascii="Arial" w:hAnsi="Arial" w:cs="Arial"/>
          <w:sz w:val="18"/>
          <w:szCs w:val="18"/>
        </w:rPr>
        <w:t>can not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be reached at http://loost:9000. Please check the parameter 'sona</w:t>
      </w:r>
      <w:r w:rsidR="00484D61" w:rsidRPr="00EE2E9F">
        <w:rPr>
          <w:rFonts w:ascii="Arial" w:hAnsi="Arial" w:cs="Arial"/>
          <w:sz w:val="18"/>
          <w:szCs w:val="18"/>
        </w:rPr>
        <w:t>r.host.url'. Connection refused.</w:t>
      </w:r>
    </w:p>
    <w:p w:rsidR="00757A92" w:rsidRPr="00EE2E9F" w:rsidRDefault="00757A92">
      <w:pPr>
        <w:rPr>
          <w:rFonts w:ascii="Arial" w:hAnsi="Arial" w:cs="Arial"/>
          <w:sz w:val="18"/>
          <w:szCs w:val="18"/>
        </w:rPr>
      </w:pPr>
    </w:p>
    <w:p w:rsidR="00757A92" w:rsidRPr="00EE2E9F" w:rsidRDefault="00757A92">
      <w:pPr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To solve this problem you can </w:t>
      </w:r>
      <w:r w:rsidR="00BD6624" w:rsidRPr="00EE2E9F">
        <w:rPr>
          <w:rFonts w:ascii="Arial" w:hAnsi="Arial" w:cs="Arial"/>
          <w:sz w:val="18"/>
          <w:szCs w:val="18"/>
        </w:rPr>
        <w:t xml:space="preserve">add the </w:t>
      </w:r>
      <w:proofErr w:type="gramStart"/>
      <w:r w:rsidR="00BD6624" w:rsidRPr="00EE2E9F">
        <w:rPr>
          <w:rFonts w:ascii="Arial" w:hAnsi="Arial" w:cs="Arial"/>
          <w:sz w:val="18"/>
          <w:szCs w:val="18"/>
        </w:rPr>
        <w:t>following  property</w:t>
      </w:r>
      <w:proofErr w:type="gramEnd"/>
      <w:r w:rsidR="00BD6624" w:rsidRPr="00EE2E9F">
        <w:rPr>
          <w:rFonts w:ascii="Arial" w:hAnsi="Arial" w:cs="Arial"/>
          <w:sz w:val="18"/>
          <w:szCs w:val="18"/>
        </w:rPr>
        <w:t xml:space="preserve"> in pom.xml</w:t>
      </w:r>
      <w:r w:rsidRPr="00EE2E9F">
        <w:rPr>
          <w:rFonts w:ascii="Arial" w:hAnsi="Arial" w:cs="Arial"/>
          <w:sz w:val="18"/>
          <w:szCs w:val="18"/>
        </w:rPr>
        <w:t>.</w:t>
      </w:r>
    </w:p>
    <w:p w:rsidR="00E64E35" w:rsidRPr="00EE2E9F" w:rsidRDefault="00E64E35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</w:t>
      </w:r>
    </w:p>
    <w:p w:rsidR="00E64E35" w:rsidRPr="00EE2E9F" w:rsidRDefault="00E64E3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properties</w:t>
      </w:r>
      <w:proofErr w:type="gramEnd"/>
      <w:r w:rsidRPr="00EE2E9F">
        <w:rPr>
          <w:rFonts w:ascii="Arial" w:hAnsi="Arial" w:cs="Arial"/>
          <w:sz w:val="18"/>
          <w:szCs w:val="18"/>
        </w:rPr>
        <w:t xml:space="preserve">&gt; </w:t>
      </w:r>
    </w:p>
    <w:p w:rsidR="00E64E35" w:rsidRPr="00EE2E9F" w:rsidRDefault="00E64E3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</w:t>
      </w:r>
      <w:r w:rsidR="00CA19AC" w:rsidRPr="00EE2E9F">
        <w:rPr>
          <w:rFonts w:ascii="Arial" w:hAnsi="Arial" w:cs="Arial"/>
          <w:sz w:val="18"/>
          <w:szCs w:val="18"/>
        </w:rPr>
        <w:t xml:space="preserve">               &lt;sonar.host.url&gt;</w:t>
      </w:r>
    </w:p>
    <w:p w:rsidR="00E64E35" w:rsidRPr="00EE2E9F" w:rsidRDefault="00E64E3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</w:t>
      </w:r>
      <w:r w:rsidR="00CA19AC" w:rsidRPr="00EE2E9F">
        <w:rPr>
          <w:rFonts w:ascii="Arial" w:hAnsi="Arial" w:cs="Arial"/>
          <w:sz w:val="18"/>
          <w:szCs w:val="18"/>
        </w:rPr>
        <w:t xml:space="preserve">           http://localhost:9000</w:t>
      </w:r>
    </w:p>
    <w:p w:rsidR="00E64E35" w:rsidRPr="00EE2E9F" w:rsidRDefault="00E64E3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</w:t>
      </w:r>
      <w:r w:rsidR="00CA19AC" w:rsidRPr="00EE2E9F">
        <w:rPr>
          <w:rFonts w:ascii="Arial" w:hAnsi="Arial" w:cs="Arial"/>
          <w:sz w:val="18"/>
          <w:szCs w:val="18"/>
        </w:rPr>
        <w:t xml:space="preserve">              &lt;/sonar.host.url&gt;</w:t>
      </w:r>
    </w:p>
    <w:p w:rsidR="00E64E35" w:rsidRPr="00EE2E9F" w:rsidRDefault="00CA19AC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&lt;/properties&gt;</w:t>
      </w:r>
    </w:p>
    <w:p w:rsidR="00E64E35" w:rsidRPr="00EE2E9F" w:rsidRDefault="00E64E3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</w:t>
      </w:r>
    </w:p>
    <w:p w:rsidR="007D1B23" w:rsidRPr="00EE2E9F" w:rsidRDefault="007D1B23" w:rsidP="00E64E3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D1B23" w:rsidRPr="00EE2E9F" w:rsidRDefault="007D1B23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Here in </w:t>
      </w:r>
      <w:r w:rsidRPr="00EE2E9F">
        <w:rPr>
          <w:rFonts w:ascii="Arial" w:hAnsi="Arial" w:cs="Arial"/>
          <w:b/>
          <w:sz w:val="18"/>
          <w:szCs w:val="18"/>
        </w:rPr>
        <w:t xml:space="preserve">sonar.host.url </w:t>
      </w:r>
      <w:r w:rsidRPr="00EE2E9F">
        <w:rPr>
          <w:rFonts w:ascii="Arial" w:hAnsi="Arial" w:cs="Arial"/>
          <w:sz w:val="18"/>
          <w:szCs w:val="18"/>
        </w:rPr>
        <w:t>property</w:t>
      </w:r>
      <w:r w:rsidRPr="00EE2E9F">
        <w:rPr>
          <w:rFonts w:ascii="Arial" w:hAnsi="Arial" w:cs="Arial"/>
          <w:b/>
          <w:sz w:val="18"/>
          <w:szCs w:val="18"/>
        </w:rPr>
        <w:t xml:space="preserve"> </w:t>
      </w:r>
      <w:r w:rsidR="00BE523A" w:rsidRPr="00EE2E9F">
        <w:rPr>
          <w:rFonts w:ascii="Arial" w:hAnsi="Arial" w:cs="Arial"/>
          <w:sz w:val="18"/>
          <w:szCs w:val="18"/>
        </w:rPr>
        <w:t>we</w:t>
      </w:r>
      <w:r w:rsidRPr="00EE2E9F">
        <w:rPr>
          <w:rFonts w:ascii="Arial" w:hAnsi="Arial" w:cs="Arial"/>
          <w:sz w:val="18"/>
          <w:szCs w:val="18"/>
        </w:rPr>
        <w:t xml:space="preserve"> </w:t>
      </w:r>
      <w:proofErr w:type="gramStart"/>
      <w:r w:rsidR="00932D20">
        <w:rPr>
          <w:rFonts w:ascii="Arial" w:hAnsi="Arial" w:cs="Arial"/>
          <w:sz w:val="18"/>
          <w:szCs w:val="18"/>
        </w:rPr>
        <w:t xml:space="preserve">are </w:t>
      </w:r>
      <w:r w:rsidRPr="00EE2E9F">
        <w:rPr>
          <w:rFonts w:ascii="Arial" w:hAnsi="Arial" w:cs="Arial"/>
          <w:sz w:val="18"/>
          <w:szCs w:val="18"/>
        </w:rPr>
        <w:t xml:space="preserve"> set</w:t>
      </w:r>
      <w:r w:rsidR="00932D20">
        <w:rPr>
          <w:rFonts w:ascii="Arial" w:hAnsi="Arial" w:cs="Arial"/>
          <w:sz w:val="18"/>
          <w:szCs w:val="18"/>
        </w:rPr>
        <w:t>ting</w:t>
      </w:r>
      <w:proofErr w:type="gramEnd"/>
      <w:r w:rsidR="00932D20">
        <w:rPr>
          <w:rFonts w:ascii="Arial" w:hAnsi="Arial" w:cs="Arial"/>
          <w:sz w:val="18"/>
          <w:szCs w:val="18"/>
        </w:rPr>
        <w:t xml:space="preserve"> </w:t>
      </w:r>
      <w:r w:rsidRPr="00EE2E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2E9F">
        <w:rPr>
          <w:rFonts w:ascii="Arial" w:hAnsi="Arial" w:cs="Arial"/>
          <w:sz w:val="18"/>
          <w:szCs w:val="18"/>
        </w:rPr>
        <w:t>url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server</w:t>
      </w:r>
      <w:r w:rsidRPr="00EE2E9F">
        <w:rPr>
          <w:rFonts w:ascii="Arial" w:hAnsi="Arial" w:cs="Arial"/>
          <w:b/>
          <w:sz w:val="18"/>
          <w:szCs w:val="18"/>
        </w:rPr>
        <w:t xml:space="preserve">  </w:t>
      </w:r>
      <w:r w:rsidR="00B86DB9">
        <w:rPr>
          <w:rFonts w:ascii="Arial" w:hAnsi="Arial" w:cs="Arial"/>
          <w:b/>
          <w:sz w:val="18"/>
          <w:szCs w:val="18"/>
        </w:rPr>
        <w:t>.</w:t>
      </w:r>
    </w:p>
    <w:p w:rsidR="00AA454F" w:rsidRPr="00EE2E9F" w:rsidRDefault="00AA454F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34FB2" w:rsidRPr="00EE2E9F" w:rsidRDefault="00B34FB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D7522" w:rsidRPr="00EE2E9F" w:rsidRDefault="005D7522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B34FB2" w:rsidRDefault="00C157EA" w:rsidP="00B34FB2">
      <w:pPr>
        <w:shd w:val="clear" w:color="auto" w:fill="4BACC6" w:themeFill="accent5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  <w:r w:rsidRPr="00B34FB2"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  <w:lastRenderedPageBreak/>
        <w:t>Configuring your favorite code-coverage tool</w:t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Cs/>
          <w:iCs/>
          <w:color w:val="000FFF"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EE2E9F">
        <w:rPr>
          <w:rFonts w:ascii="Arial" w:hAnsi="Arial" w:cs="Arial"/>
          <w:sz w:val="18"/>
          <w:szCs w:val="18"/>
        </w:rPr>
        <w:t>SonarQube’s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default code-coverage tool for Java projects is </w:t>
      </w:r>
      <w:proofErr w:type="spellStart"/>
      <w:r w:rsidRPr="00EE2E9F">
        <w:rPr>
          <w:rFonts w:ascii="Arial" w:hAnsi="Arial" w:cs="Arial"/>
          <w:sz w:val="18"/>
          <w:szCs w:val="18"/>
        </w:rPr>
        <w:t>JaCoCo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and there are plugins to support other code </w:t>
      </w:r>
      <w:bookmarkStart w:id="0" w:name="_GoBack"/>
      <w:bookmarkEnd w:id="0"/>
      <w:r w:rsidRPr="00EE2E9F">
        <w:rPr>
          <w:rFonts w:ascii="Arial" w:hAnsi="Arial" w:cs="Arial"/>
          <w:sz w:val="18"/>
          <w:szCs w:val="18"/>
        </w:rPr>
        <w:t>coverage tools.</w:t>
      </w:r>
    </w:p>
    <w:p w:rsidR="009E2ED2" w:rsidRDefault="009E2ED2" w:rsidP="00E64E3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E2E9F">
        <w:rPr>
          <w:rFonts w:ascii="Arial" w:hAnsi="Arial" w:cs="Arial"/>
          <w:sz w:val="18"/>
          <w:szCs w:val="18"/>
        </w:rPr>
        <w:t>Lets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 install</w:t>
      </w:r>
      <w:proofErr w:type="gramEnd"/>
      <w:r w:rsidRPr="00EE2E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plugin</w:t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3A54">
        <w:rPr>
          <w:rFonts w:ascii="Arial" w:hAnsi="Arial" w:cs="Arial"/>
          <w:b/>
          <w:sz w:val="18"/>
          <w:szCs w:val="18"/>
        </w:rPr>
        <w:t xml:space="preserve">Step </w:t>
      </w:r>
      <w:proofErr w:type="gramStart"/>
      <w:r w:rsidRPr="007F3A54">
        <w:rPr>
          <w:rFonts w:ascii="Arial" w:hAnsi="Arial" w:cs="Arial"/>
          <w:b/>
          <w:sz w:val="18"/>
          <w:szCs w:val="18"/>
        </w:rPr>
        <w:t>1</w:t>
      </w:r>
      <w:r w:rsidRPr="00EE2E9F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EE2E9F">
        <w:rPr>
          <w:rFonts w:ascii="Arial" w:hAnsi="Arial" w:cs="Arial"/>
          <w:sz w:val="18"/>
          <w:szCs w:val="18"/>
        </w:rPr>
        <w:t xml:space="preserve"> click on settings at top right</w:t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Cs/>
          <w:iCs/>
          <w:color w:val="000FFF"/>
          <w:sz w:val="18"/>
          <w:szCs w:val="18"/>
        </w:rPr>
      </w:pPr>
      <w:r w:rsidRPr="00EE2E9F">
        <w:rPr>
          <w:rFonts w:ascii="Arial" w:hAnsi="Arial" w:cs="Arial"/>
          <w:bCs/>
          <w:iCs/>
          <w:noProof/>
          <w:color w:val="000FFF"/>
          <w:sz w:val="18"/>
          <w:szCs w:val="18"/>
        </w:rPr>
        <w:drawing>
          <wp:inline distT="0" distB="0" distL="0" distR="0">
            <wp:extent cx="4362735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08" cy="27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Cs/>
          <w:iCs/>
          <w:color w:val="000FFF"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Cs/>
          <w:iCs/>
          <w:color w:val="000000" w:themeColor="text1"/>
          <w:sz w:val="18"/>
          <w:szCs w:val="18"/>
        </w:rPr>
      </w:pPr>
      <w:r w:rsidRPr="007F3A54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Step 2</w:t>
      </w:r>
      <w:r w:rsidRPr="00EE2E9F">
        <w:rPr>
          <w:rFonts w:ascii="Arial" w:hAnsi="Arial" w:cs="Arial"/>
          <w:bCs/>
          <w:iCs/>
          <w:color w:val="000000" w:themeColor="text1"/>
          <w:sz w:val="18"/>
          <w:szCs w:val="18"/>
        </w:rPr>
        <w:t xml:space="preserve">: </w:t>
      </w:r>
      <w:proofErr w:type="spellStart"/>
      <w:r w:rsidRPr="00EE2E9F">
        <w:rPr>
          <w:rFonts w:ascii="Arial" w:hAnsi="Arial" w:cs="Arial"/>
          <w:bCs/>
          <w:iCs/>
          <w:color w:val="000000" w:themeColor="text1"/>
          <w:sz w:val="18"/>
          <w:szCs w:val="18"/>
        </w:rPr>
        <w:t>Goto</w:t>
      </w:r>
      <w:proofErr w:type="spellEnd"/>
      <w:r w:rsidRPr="00EE2E9F">
        <w:rPr>
          <w:rFonts w:ascii="Arial" w:hAnsi="Arial" w:cs="Arial"/>
          <w:bCs/>
          <w:iCs/>
          <w:color w:val="000000" w:themeColor="text1"/>
          <w:sz w:val="18"/>
          <w:szCs w:val="18"/>
        </w:rPr>
        <w:t xml:space="preserve"> Update Center under SYSTEM menu</w:t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Cs/>
          <w:iCs/>
          <w:color w:val="000000" w:themeColor="text1"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Cs/>
          <w:iCs/>
          <w:color w:val="000FFF"/>
          <w:sz w:val="18"/>
          <w:szCs w:val="18"/>
        </w:rPr>
      </w:pPr>
      <w:r w:rsidRPr="00EE2E9F">
        <w:rPr>
          <w:rFonts w:ascii="Arial" w:hAnsi="Arial" w:cs="Arial"/>
          <w:bCs/>
          <w:iCs/>
          <w:noProof/>
          <w:color w:val="000FFF"/>
          <w:sz w:val="18"/>
          <w:szCs w:val="18"/>
        </w:rPr>
        <w:drawing>
          <wp:inline distT="0" distB="0" distL="0" distR="0">
            <wp:extent cx="4314825" cy="314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16" cy="31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9E2ED2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3A54">
        <w:rPr>
          <w:rFonts w:ascii="Arial" w:hAnsi="Arial" w:cs="Arial"/>
          <w:b/>
          <w:sz w:val="18"/>
          <w:szCs w:val="18"/>
        </w:rPr>
        <w:t>Step 3</w:t>
      </w:r>
      <w:r w:rsidRPr="009E2ED2">
        <w:rPr>
          <w:rFonts w:ascii="Arial" w:hAnsi="Arial" w:cs="Arial"/>
          <w:sz w:val="18"/>
          <w:szCs w:val="18"/>
        </w:rPr>
        <w:t xml:space="preserve">: Select Available Plugins tab, here you will </w:t>
      </w:r>
      <w:proofErr w:type="gramStart"/>
      <w:r w:rsidRPr="009E2ED2">
        <w:rPr>
          <w:rFonts w:ascii="Arial" w:hAnsi="Arial" w:cs="Arial"/>
          <w:sz w:val="18"/>
          <w:szCs w:val="18"/>
        </w:rPr>
        <w:t>see  list</w:t>
      </w:r>
      <w:proofErr w:type="gramEnd"/>
      <w:r w:rsidRPr="009E2ED2">
        <w:rPr>
          <w:rFonts w:ascii="Arial" w:hAnsi="Arial" w:cs="Arial"/>
          <w:sz w:val="18"/>
          <w:szCs w:val="18"/>
        </w:rPr>
        <w:t xml:space="preserve"> of all available plugins. Select </w:t>
      </w:r>
      <w:proofErr w:type="spellStart"/>
      <w:r w:rsidRPr="009E2ED2">
        <w:rPr>
          <w:rFonts w:ascii="Arial" w:hAnsi="Arial" w:cs="Arial"/>
          <w:sz w:val="18"/>
          <w:szCs w:val="18"/>
        </w:rPr>
        <w:t>cobertura</w:t>
      </w:r>
      <w:proofErr w:type="spellEnd"/>
      <w:r w:rsidRPr="009E2ED2">
        <w:rPr>
          <w:rFonts w:ascii="Arial" w:hAnsi="Arial" w:cs="Arial"/>
          <w:sz w:val="18"/>
          <w:szCs w:val="18"/>
        </w:rPr>
        <w:t xml:space="preserve"> from this list.</w:t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b/>
          <w:noProof/>
          <w:sz w:val="18"/>
          <w:szCs w:val="18"/>
        </w:rPr>
        <w:lastRenderedPageBreak/>
        <w:drawing>
          <wp:inline distT="0" distB="0" distL="0" distR="0">
            <wp:extent cx="4257675" cy="28675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797" cy="28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722E9" w:rsidRDefault="00F722E9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722E9" w:rsidRDefault="00F722E9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722E9" w:rsidRDefault="00F722E9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722E9" w:rsidRDefault="00F722E9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722E9" w:rsidRPr="00EE2E9F" w:rsidRDefault="00F722E9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F722E9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3A54">
        <w:rPr>
          <w:rFonts w:ascii="Arial" w:hAnsi="Arial" w:cs="Arial"/>
          <w:b/>
          <w:sz w:val="18"/>
          <w:szCs w:val="18"/>
        </w:rPr>
        <w:t>Step 4</w:t>
      </w:r>
      <w:r w:rsidRPr="00F722E9">
        <w:rPr>
          <w:rFonts w:ascii="Arial" w:hAnsi="Arial" w:cs="Arial"/>
          <w:sz w:val="18"/>
          <w:szCs w:val="18"/>
        </w:rPr>
        <w:t xml:space="preserve">: Click install button </w:t>
      </w: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5422192" cy="15716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77" cy="15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58" w:rsidRPr="00EE2E9F" w:rsidRDefault="00711458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A554A0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3A54">
        <w:rPr>
          <w:rFonts w:ascii="Arial" w:hAnsi="Arial" w:cs="Arial"/>
          <w:b/>
          <w:sz w:val="18"/>
          <w:szCs w:val="18"/>
        </w:rPr>
        <w:t>Step 5</w:t>
      </w:r>
      <w:r w:rsidRPr="00A554A0">
        <w:rPr>
          <w:rFonts w:ascii="Arial" w:hAnsi="Arial" w:cs="Arial"/>
          <w:sz w:val="18"/>
          <w:szCs w:val="18"/>
        </w:rPr>
        <w:t>: Restart sonar server. Now you will find a new jar named sonar-cobertura-plugin-X.X.X.jar inside SONAR_HOME\extensions\plugins. Plugin installation is complete now.</w:t>
      </w:r>
    </w:p>
    <w:p w:rsidR="00C157EA" w:rsidRPr="00A554A0" w:rsidRDefault="00C157EA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554A0">
        <w:rPr>
          <w:rFonts w:ascii="Arial" w:hAnsi="Arial" w:cs="Arial"/>
          <w:sz w:val="18"/>
          <w:szCs w:val="18"/>
        </w:rPr>
        <w:t xml:space="preserve">Now go to </w:t>
      </w:r>
      <w:r w:rsidRPr="00A554A0">
        <w:rPr>
          <w:rFonts w:ascii="Arial" w:hAnsi="Arial" w:cs="Arial"/>
          <w:sz w:val="18"/>
          <w:szCs w:val="18"/>
          <w:u w:val="single"/>
        </w:rPr>
        <w:t>Settings</w:t>
      </w:r>
      <w:r w:rsidRPr="00A554A0">
        <w:rPr>
          <w:rFonts w:ascii="Arial" w:hAnsi="Arial" w:cs="Arial"/>
          <w:sz w:val="18"/>
          <w:szCs w:val="18"/>
        </w:rPr>
        <w:t xml:space="preserve"> at top right and select </w:t>
      </w:r>
      <w:r w:rsidRPr="00A554A0">
        <w:rPr>
          <w:rFonts w:ascii="Arial" w:hAnsi="Arial" w:cs="Arial"/>
          <w:sz w:val="18"/>
          <w:szCs w:val="18"/>
          <w:u w:val="single"/>
        </w:rPr>
        <w:t>Java</w:t>
      </w:r>
      <w:r w:rsidRPr="00A554A0">
        <w:rPr>
          <w:rFonts w:ascii="Arial" w:hAnsi="Arial" w:cs="Arial"/>
          <w:sz w:val="18"/>
          <w:szCs w:val="18"/>
        </w:rPr>
        <w:t xml:space="preserve"> option under Category, here you will find a new tab for </w:t>
      </w:r>
      <w:proofErr w:type="spellStart"/>
      <w:r w:rsidRPr="00A554A0">
        <w:rPr>
          <w:rFonts w:ascii="Arial" w:hAnsi="Arial" w:cs="Arial"/>
          <w:sz w:val="18"/>
          <w:szCs w:val="18"/>
        </w:rPr>
        <w:t>Cobertura</w:t>
      </w:r>
      <w:proofErr w:type="spellEnd"/>
      <w:r w:rsidRPr="00A554A0">
        <w:rPr>
          <w:rFonts w:ascii="Arial" w:hAnsi="Arial" w:cs="Arial"/>
          <w:sz w:val="18"/>
          <w:szCs w:val="18"/>
        </w:rPr>
        <w:t xml:space="preserve"> which we just installed.</w:t>
      </w:r>
    </w:p>
    <w:p w:rsidR="00711458" w:rsidRPr="00EE2E9F" w:rsidRDefault="00711458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C157EA" w:rsidRPr="00EE2E9F" w:rsidRDefault="00C157EA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b/>
          <w:noProof/>
          <w:sz w:val="18"/>
          <w:szCs w:val="18"/>
        </w:rPr>
        <w:lastRenderedPageBreak/>
        <w:drawing>
          <wp:inline distT="0" distB="0" distL="0" distR="0">
            <wp:extent cx="5943600" cy="2894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61" w:rsidRPr="00EE2E9F" w:rsidRDefault="00F00461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00461" w:rsidRPr="00EE2E9F" w:rsidRDefault="00F00461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F3A54" w:rsidRDefault="007F3A54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603340" w:rsidRPr="007F3A54" w:rsidRDefault="00603340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7F3A54">
        <w:rPr>
          <w:rFonts w:ascii="Arial" w:hAnsi="Arial" w:cs="Arial"/>
          <w:b/>
          <w:sz w:val="18"/>
          <w:szCs w:val="18"/>
          <w:u w:val="single"/>
        </w:rPr>
        <w:t xml:space="preserve">Configure sonar with </w:t>
      </w:r>
      <w:proofErr w:type="spellStart"/>
      <w:r w:rsidRPr="007F3A54">
        <w:rPr>
          <w:rFonts w:ascii="Arial" w:hAnsi="Arial" w:cs="Arial"/>
          <w:b/>
          <w:sz w:val="18"/>
          <w:szCs w:val="18"/>
          <w:u w:val="single"/>
        </w:rPr>
        <w:t>cobertura</w:t>
      </w:r>
      <w:proofErr w:type="spellEnd"/>
      <w:r w:rsidRPr="007F3A54">
        <w:rPr>
          <w:rFonts w:ascii="Arial" w:hAnsi="Arial" w:cs="Arial"/>
          <w:b/>
          <w:sz w:val="18"/>
          <w:szCs w:val="18"/>
          <w:u w:val="single"/>
        </w:rPr>
        <w:t xml:space="preserve"> in maven project</w:t>
      </w: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306CF5" w:rsidRPr="00EE2E9F" w:rsidRDefault="00306CF5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>In pom.xml add the following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&lt;</w:t>
      </w:r>
      <w:proofErr w:type="gramStart"/>
      <w:r w:rsidRPr="00EE2E9F">
        <w:rPr>
          <w:rFonts w:ascii="Arial" w:hAnsi="Arial" w:cs="Arial"/>
          <w:sz w:val="18"/>
          <w:szCs w:val="18"/>
        </w:rPr>
        <w:t>plugin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spellStart"/>
      <w:r w:rsidRPr="00EE2E9F">
        <w:rPr>
          <w:rFonts w:ascii="Arial" w:hAnsi="Arial" w:cs="Arial"/>
          <w:sz w:val="18"/>
          <w:szCs w:val="18"/>
        </w:rPr>
        <w:t>groupId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  <w:proofErr w:type="spellStart"/>
      <w:r w:rsidRPr="00EE2E9F">
        <w:rPr>
          <w:rFonts w:ascii="Arial" w:hAnsi="Arial" w:cs="Arial"/>
          <w:sz w:val="18"/>
          <w:szCs w:val="18"/>
        </w:rPr>
        <w:t>org.codehaus.mojo</w:t>
      </w:r>
      <w:proofErr w:type="spellEnd"/>
      <w:r w:rsidRPr="00EE2E9F">
        <w:rPr>
          <w:rFonts w:ascii="Arial" w:hAnsi="Arial" w:cs="Arial"/>
          <w:sz w:val="18"/>
          <w:szCs w:val="18"/>
        </w:rPr>
        <w:t>&lt;/</w:t>
      </w:r>
      <w:proofErr w:type="spellStart"/>
      <w:r w:rsidRPr="00EE2E9F">
        <w:rPr>
          <w:rFonts w:ascii="Arial" w:hAnsi="Arial" w:cs="Arial"/>
          <w:sz w:val="18"/>
          <w:szCs w:val="18"/>
        </w:rPr>
        <w:t>groupId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spellStart"/>
      <w:proofErr w:type="gramStart"/>
      <w:r w:rsidRPr="00EE2E9F">
        <w:rPr>
          <w:rFonts w:ascii="Arial" w:hAnsi="Arial" w:cs="Arial"/>
          <w:sz w:val="18"/>
          <w:szCs w:val="18"/>
        </w:rPr>
        <w:t>artifactId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  <w:proofErr w:type="spellStart"/>
      <w:proofErr w:type="gramEnd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>-maven-plugin&lt;/</w:t>
      </w:r>
      <w:proofErr w:type="spellStart"/>
      <w:r w:rsidRPr="00EE2E9F">
        <w:rPr>
          <w:rFonts w:ascii="Arial" w:hAnsi="Arial" w:cs="Arial"/>
          <w:sz w:val="18"/>
          <w:szCs w:val="18"/>
        </w:rPr>
        <w:t>artifactId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&lt;version&gt;2.5.1&lt;/version&gt;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configuration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formats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format&gt;</w:t>
      </w:r>
      <w:proofErr w:type="gramEnd"/>
      <w:r w:rsidRPr="00EE2E9F">
        <w:rPr>
          <w:rFonts w:ascii="Arial" w:hAnsi="Arial" w:cs="Arial"/>
          <w:sz w:val="18"/>
          <w:szCs w:val="18"/>
        </w:rPr>
        <w:t>html&lt;/format&gt;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format&gt;</w:t>
      </w:r>
      <w:proofErr w:type="gramEnd"/>
      <w:r w:rsidRPr="00EE2E9F">
        <w:rPr>
          <w:rFonts w:ascii="Arial" w:hAnsi="Arial" w:cs="Arial"/>
          <w:sz w:val="18"/>
          <w:szCs w:val="18"/>
        </w:rPr>
        <w:t>xml&lt;/format&gt;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&lt;/formats&gt;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&lt;/configuration&gt;</w:t>
      </w:r>
    </w:p>
    <w:p w:rsidR="00306CF5" w:rsidRPr="00EE2E9F" w:rsidRDefault="00306CF5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&lt;/plugin&gt;</w:t>
      </w:r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Now </w:t>
      </w:r>
      <w:proofErr w:type="gramStart"/>
      <w:r w:rsidRPr="00EE2E9F">
        <w:rPr>
          <w:rFonts w:ascii="Arial" w:hAnsi="Arial" w:cs="Arial"/>
          <w:sz w:val="18"/>
          <w:szCs w:val="18"/>
        </w:rPr>
        <w:t>if  you</w:t>
      </w:r>
      <w:proofErr w:type="gramEnd"/>
      <w:r w:rsidRPr="00EE2E9F">
        <w:rPr>
          <w:rFonts w:ascii="Arial" w:hAnsi="Arial" w:cs="Arial"/>
          <w:sz w:val="18"/>
          <w:szCs w:val="18"/>
        </w:rPr>
        <w:t xml:space="preserve"> run : 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mvn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cobertura:cobertura</w:t>
      </w:r>
      <w:proofErr w:type="spellEnd"/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It will generate type of code coverage report one in the form of xml and the other one in html. You can find those report inside </w:t>
      </w:r>
      <w:r w:rsidRPr="00EE2E9F">
        <w:rPr>
          <w:rFonts w:ascii="Arial" w:hAnsi="Arial" w:cs="Arial"/>
          <w:b/>
          <w:sz w:val="18"/>
          <w:szCs w:val="18"/>
        </w:rPr>
        <w:t>target\site\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 xml:space="preserve"> in our project.</w:t>
      </w:r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lastRenderedPageBreak/>
        <w:t xml:space="preserve">To integrate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with </w:t>
      </w:r>
      <w:proofErr w:type="spellStart"/>
      <w:r w:rsidRPr="00EE2E9F">
        <w:rPr>
          <w:rFonts w:ascii="Arial" w:hAnsi="Arial" w:cs="Arial"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we have to give the path of generated xml report in </w:t>
      </w:r>
      <w:proofErr w:type="spellStart"/>
      <w:r w:rsidRPr="00EE2E9F">
        <w:rPr>
          <w:rFonts w:ascii="Arial" w:hAnsi="Arial" w:cs="Arial"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, so that </w:t>
      </w:r>
      <w:proofErr w:type="spellStart"/>
      <w:r w:rsidRPr="00EE2E9F">
        <w:rPr>
          <w:rFonts w:ascii="Arial" w:hAnsi="Arial" w:cs="Arial"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can display results generated by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>.</w:t>
      </w:r>
      <w:r w:rsidR="00A511F6" w:rsidRPr="00EE2E9F">
        <w:rPr>
          <w:rFonts w:ascii="Arial" w:hAnsi="Arial" w:cs="Arial"/>
          <w:sz w:val="18"/>
          <w:szCs w:val="18"/>
        </w:rPr>
        <w:t xml:space="preserve"> As shown </w:t>
      </w:r>
      <w:r w:rsidR="009674A8" w:rsidRPr="00EE2E9F">
        <w:rPr>
          <w:rFonts w:ascii="Arial" w:hAnsi="Arial" w:cs="Arial"/>
          <w:sz w:val="18"/>
          <w:szCs w:val="18"/>
        </w:rPr>
        <w:t>in the following figure.</w:t>
      </w:r>
    </w:p>
    <w:p w:rsidR="00053CCC" w:rsidRPr="00EE2E9F" w:rsidRDefault="00053CC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53CCC" w:rsidRPr="00EE2E9F" w:rsidRDefault="00053CC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287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50" w:rsidRPr="00EE2E9F" w:rsidRDefault="00222F50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22F50" w:rsidRPr="00EE2E9F" w:rsidRDefault="00222F50" w:rsidP="00306C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Add </w:t>
      </w:r>
      <w:r w:rsidRPr="00EE2E9F">
        <w:rPr>
          <w:rFonts w:ascii="Arial" w:hAnsi="Arial" w:cs="Arial"/>
          <w:b/>
          <w:sz w:val="18"/>
          <w:szCs w:val="18"/>
        </w:rPr>
        <w:t>&lt;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sonar.java.coveragePlugin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>&gt;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>&lt;/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sonar.java.coveragePlugin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 xml:space="preserve">&gt; </w:t>
      </w:r>
      <w:r w:rsidRPr="00EE2E9F">
        <w:rPr>
          <w:rFonts w:ascii="Arial" w:hAnsi="Arial" w:cs="Arial"/>
          <w:sz w:val="18"/>
          <w:szCs w:val="18"/>
        </w:rPr>
        <w:t xml:space="preserve">property in pom.xml, this property tells which coverage tool sonar should pick. If we don’t give this property by default sonar will use </w:t>
      </w:r>
      <w:proofErr w:type="spellStart"/>
      <w:r w:rsidRPr="00EE2E9F">
        <w:rPr>
          <w:rFonts w:ascii="Arial" w:hAnsi="Arial" w:cs="Arial"/>
          <w:sz w:val="18"/>
          <w:szCs w:val="18"/>
        </w:rPr>
        <w:t>jacoco</w:t>
      </w:r>
      <w:proofErr w:type="spellEnd"/>
      <w:r w:rsidRPr="00EE2E9F">
        <w:rPr>
          <w:rFonts w:ascii="Arial" w:hAnsi="Arial" w:cs="Arial"/>
          <w:sz w:val="18"/>
          <w:szCs w:val="18"/>
        </w:rPr>
        <w:t>.</w:t>
      </w:r>
    </w:p>
    <w:p w:rsidR="00AC4DEE" w:rsidRPr="00EE2E9F" w:rsidRDefault="00AC4DEE" w:rsidP="00306CF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Now we can </w:t>
      </w:r>
      <w:proofErr w:type="gramStart"/>
      <w:r w:rsidRPr="00EE2E9F">
        <w:rPr>
          <w:rFonts w:ascii="Arial" w:hAnsi="Arial" w:cs="Arial"/>
          <w:sz w:val="18"/>
          <w:szCs w:val="18"/>
        </w:rPr>
        <w:t>run :</w:t>
      </w:r>
      <w:proofErr w:type="gramEnd"/>
      <w:r w:rsidRPr="00EE2E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mvn</w:t>
      </w:r>
      <w:proofErr w:type="spellEnd"/>
      <w:r w:rsidRPr="00EE2E9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E2E9F">
        <w:rPr>
          <w:rFonts w:ascii="Arial" w:hAnsi="Arial" w:cs="Arial"/>
          <w:b/>
          <w:sz w:val="18"/>
          <w:szCs w:val="18"/>
        </w:rPr>
        <w:t>sonar:sonar</w:t>
      </w:r>
      <w:proofErr w:type="spellEnd"/>
    </w:p>
    <w:p w:rsidR="00F25F6F" w:rsidRPr="00EE2E9F" w:rsidRDefault="00F25F6F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92EAC" w:rsidRDefault="00092EAC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25F6F" w:rsidRPr="00EE2E9F" w:rsidRDefault="00F25F6F" w:rsidP="00306C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Now we can see the report generated by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as shown below</w:t>
      </w:r>
    </w:p>
    <w:p w:rsidR="00F25F6F" w:rsidRPr="00EE2E9F" w:rsidRDefault="00F25F6F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25F6F" w:rsidRPr="00EE2E9F" w:rsidRDefault="00F25F6F" w:rsidP="00306C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20429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62" w:rsidRPr="00EE2E9F" w:rsidRDefault="00F96062" w:rsidP="00306CF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D7522" w:rsidRPr="00EE2E9F" w:rsidRDefault="00462942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By default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will make coverage analysis on every java classes. We can configure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to skip certain classes as follows</w:t>
      </w:r>
    </w:p>
    <w:p w:rsidR="00462942" w:rsidRPr="00EE2E9F" w:rsidRDefault="00462942" w:rsidP="0046294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b/>
          <w:sz w:val="18"/>
          <w:szCs w:val="18"/>
        </w:rPr>
        <w:tab/>
      </w:r>
    </w:p>
    <w:p w:rsidR="002817F6" w:rsidRDefault="002817F6" w:rsidP="0046294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2817F6" w:rsidRDefault="002817F6" w:rsidP="0046294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2817F6" w:rsidRDefault="002817F6" w:rsidP="0046294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b/>
          <w:sz w:val="18"/>
          <w:szCs w:val="18"/>
        </w:rPr>
        <w:lastRenderedPageBreak/>
        <w:t xml:space="preserve"> </w:t>
      </w:r>
      <w:r w:rsidRPr="00EE2E9F">
        <w:rPr>
          <w:rFonts w:ascii="Arial" w:hAnsi="Arial" w:cs="Arial"/>
          <w:sz w:val="18"/>
          <w:szCs w:val="18"/>
        </w:rPr>
        <w:t xml:space="preserve"> &lt;</w:t>
      </w:r>
      <w:proofErr w:type="gramStart"/>
      <w:r w:rsidRPr="00EE2E9F">
        <w:rPr>
          <w:rFonts w:ascii="Arial" w:hAnsi="Arial" w:cs="Arial"/>
          <w:sz w:val="18"/>
          <w:szCs w:val="18"/>
        </w:rPr>
        <w:t>plugin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spellStart"/>
      <w:r w:rsidRPr="00EE2E9F">
        <w:rPr>
          <w:rFonts w:ascii="Arial" w:hAnsi="Arial" w:cs="Arial"/>
          <w:sz w:val="18"/>
          <w:szCs w:val="18"/>
        </w:rPr>
        <w:t>groupId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  <w:proofErr w:type="spellStart"/>
      <w:r w:rsidRPr="00EE2E9F">
        <w:rPr>
          <w:rFonts w:ascii="Arial" w:hAnsi="Arial" w:cs="Arial"/>
          <w:sz w:val="18"/>
          <w:szCs w:val="18"/>
        </w:rPr>
        <w:t>org.codehaus.mojo</w:t>
      </w:r>
      <w:proofErr w:type="spellEnd"/>
      <w:r w:rsidRPr="00EE2E9F">
        <w:rPr>
          <w:rFonts w:ascii="Arial" w:hAnsi="Arial" w:cs="Arial"/>
          <w:sz w:val="18"/>
          <w:szCs w:val="18"/>
        </w:rPr>
        <w:t>&lt;/</w:t>
      </w:r>
      <w:proofErr w:type="spellStart"/>
      <w:r w:rsidRPr="00EE2E9F">
        <w:rPr>
          <w:rFonts w:ascii="Arial" w:hAnsi="Arial" w:cs="Arial"/>
          <w:sz w:val="18"/>
          <w:szCs w:val="18"/>
        </w:rPr>
        <w:t>groupId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spellStart"/>
      <w:proofErr w:type="gramStart"/>
      <w:r w:rsidRPr="00EE2E9F">
        <w:rPr>
          <w:rFonts w:ascii="Arial" w:hAnsi="Arial" w:cs="Arial"/>
          <w:sz w:val="18"/>
          <w:szCs w:val="18"/>
        </w:rPr>
        <w:t>artifactId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  <w:proofErr w:type="spellStart"/>
      <w:proofErr w:type="gramEnd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>-maven-plugin&lt;/</w:t>
      </w:r>
      <w:proofErr w:type="spellStart"/>
      <w:r w:rsidRPr="00EE2E9F">
        <w:rPr>
          <w:rFonts w:ascii="Arial" w:hAnsi="Arial" w:cs="Arial"/>
          <w:sz w:val="18"/>
          <w:szCs w:val="18"/>
        </w:rPr>
        <w:t>artifactId</w:t>
      </w:r>
      <w:proofErr w:type="spell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&lt;version&gt;2.5.1&lt;/version&gt;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configuration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formats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format&gt;</w:t>
      </w:r>
      <w:proofErr w:type="gramEnd"/>
      <w:r w:rsidRPr="00EE2E9F">
        <w:rPr>
          <w:rFonts w:ascii="Arial" w:hAnsi="Arial" w:cs="Arial"/>
          <w:sz w:val="18"/>
          <w:szCs w:val="18"/>
        </w:rPr>
        <w:t>html&lt;/format&gt;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format&gt;</w:t>
      </w:r>
      <w:proofErr w:type="gramEnd"/>
      <w:r w:rsidRPr="00EE2E9F">
        <w:rPr>
          <w:rFonts w:ascii="Arial" w:hAnsi="Arial" w:cs="Arial"/>
          <w:sz w:val="18"/>
          <w:szCs w:val="18"/>
        </w:rPr>
        <w:t>xml&lt;/format&gt;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&lt;/formats&gt;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instrumentation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&lt;</w:t>
      </w:r>
      <w:proofErr w:type="gramStart"/>
      <w:r w:rsidRPr="00EE2E9F">
        <w:rPr>
          <w:rFonts w:ascii="Arial" w:hAnsi="Arial" w:cs="Arial"/>
          <w:sz w:val="18"/>
          <w:szCs w:val="18"/>
        </w:rPr>
        <w:t>excludes</w:t>
      </w:r>
      <w:proofErr w:type="gramEnd"/>
      <w:r w:rsidRPr="00EE2E9F">
        <w:rPr>
          <w:rFonts w:ascii="Arial" w:hAnsi="Arial" w:cs="Arial"/>
          <w:sz w:val="18"/>
          <w:szCs w:val="18"/>
        </w:rPr>
        <w:t>&gt;</w:t>
      </w:r>
    </w:p>
    <w:p w:rsidR="00462942" w:rsidRPr="002817F6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b/>
          <w:sz w:val="18"/>
          <w:szCs w:val="18"/>
        </w:rPr>
        <w:t xml:space="preserve">                    &lt;</w:t>
      </w:r>
      <w:proofErr w:type="gramStart"/>
      <w:r w:rsidRPr="00EE2E9F">
        <w:rPr>
          <w:rFonts w:ascii="Arial" w:hAnsi="Arial" w:cs="Arial"/>
          <w:b/>
          <w:sz w:val="18"/>
          <w:szCs w:val="18"/>
        </w:rPr>
        <w:t>exclude&gt;</w:t>
      </w:r>
      <w:proofErr w:type="gramEnd"/>
      <w:r w:rsidRPr="00EE2E9F">
        <w:rPr>
          <w:rFonts w:ascii="Arial" w:hAnsi="Arial" w:cs="Arial"/>
          <w:b/>
          <w:sz w:val="18"/>
          <w:szCs w:val="18"/>
        </w:rPr>
        <w:t>com/*&lt;/exclude&gt;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    &lt;/excludes&gt;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</w:t>
      </w:r>
      <w:r w:rsidR="00547C21">
        <w:rPr>
          <w:rFonts w:ascii="Arial" w:hAnsi="Arial" w:cs="Arial"/>
          <w:sz w:val="18"/>
          <w:szCs w:val="18"/>
        </w:rPr>
        <w:t xml:space="preserve">          &lt;/instrumentation&gt; 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    &lt;/configuration&gt;</w:t>
      </w:r>
    </w:p>
    <w:p w:rsidR="00462942" w:rsidRPr="00EE2E9F" w:rsidRDefault="00462942" w:rsidP="002817F6">
      <w:pPr>
        <w:shd w:val="clear" w:color="auto" w:fill="B6DDE8" w:themeFill="accent5" w:themeFillTint="66"/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        &lt;/plugin&gt;</w:t>
      </w:r>
    </w:p>
    <w:p w:rsidR="00462942" w:rsidRPr="00EE2E9F" w:rsidRDefault="00462942" w:rsidP="00462942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62942" w:rsidRPr="00EE2E9F" w:rsidRDefault="00462942" w:rsidP="0046294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Here </w:t>
      </w:r>
      <w:r w:rsidRPr="00EE2E9F">
        <w:rPr>
          <w:rFonts w:ascii="Arial" w:hAnsi="Arial" w:cs="Arial"/>
          <w:b/>
          <w:sz w:val="18"/>
          <w:szCs w:val="18"/>
        </w:rPr>
        <w:t xml:space="preserve">  &lt;exclude&gt;com/*&lt;/exclude&gt; </w:t>
      </w:r>
      <w:r w:rsidRPr="00EE2E9F">
        <w:rPr>
          <w:rFonts w:ascii="Arial" w:hAnsi="Arial" w:cs="Arial"/>
          <w:sz w:val="18"/>
          <w:szCs w:val="18"/>
        </w:rPr>
        <w:t xml:space="preserve">tells </w:t>
      </w:r>
      <w:proofErr w:type="spellStart"/>
      <w:r w:rsidRPr="00EE2E9F">
        <w:rPr>
          <w:rFonts w:ascii="Arial" w:hAnsi="Arial" w:cs="Arial"/>
          <w:sz w:val="18"/>
          <w:szCs w:val="18"/>
        </w:rPr>
        <w:t>cobertura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to skip all the </w:t>
      </w:r>
      <w:proofErr w:type="spellStart"/>
      <w:r w:rsidRPr="00EE2E9F">
        <w:rPr>
          <w:rFonts w:ascii="Arial" w:hAnsi="Arial" w:cs="Arial"/>
          <w:sz w:val="18"/>
          <w:szCs w:val="18"/>
        </w:rPr>
        <w:t>clases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 inside com package and its sub packages</w:t>
      </w:r>
    </w:p>
    <w:p w:rsidR="00462942" w:rsidRPr="00EE2E9F" w:rsidRDefault="00462942" w:rsidP="00462942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D7522" w:rsidRPr="00EE2E9F" w:rsidRDefault="00B34FB2" w:rsidP="005D7522">
      <w:pPr>
        <w:pStyle w:val="Heading1"/>
        <w:rPr>
          <w:rFonts w:ascii="Arial" w:hAnsi="Arial" w:cs="Arial"/>
          <w:sz w:val="18"/>
          <w:szCs w:val="18"/>
        </w:rPr>
      </w:pPr>
      <w:hyperlink r:id="rId26" w:history="1">
        <w:r w:rsidR="005D7522" w:rsidRPr="00EE2E9F">
          <w:rPr>
            <w:rStyle w:val="Hyperlink"/>
            <w:rFonts w:ascii="Arial" w:hAnsi="Arial" w:cs="Arial"/>
            <w:sz w:val="18"/>
            <w:szCs w:val="18"/>
          </w:rPr>
          <w:t>Quality Profiles</w:t>
        </w:r>
      </w:hyperlink>
    </w:p>
    <w:p w:rsidR="005D7522" w:rsidRDefault="005D7522" w:rsidP="00E64E3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E2E9F">
        <w:rPr>
          <w:rFonts w:ascii="Arial" w:hAnsi="Arial" w:cs="Arial"/>
          <w:sz w:val="18"/>
          <w:szCs w:val="18"/>
        </w:rPr>
        <w:t xml:space="preserve">The Quality Profiles service is the heart of </w:t>
      </w:r>
      <w:proofErr w:type="spellStart"/>
      <w:r w:rsidRPr="00EE2E9F">
        <w:rPr>
          <w:rFonts w:ascii="Arial" w:hAnsi="Arial" w:cs="Arial"/>
          <w:sz w:val="18"/>
          <w:szCs w:val="18"/>
        </w:rPr>
        <w:t>SonarQube</w:t>
      </w:r>
      <w:proofErr w:type="spellEnd"/>
      <w:r w:rsidRPr="00EE2E9F">
        <w:rPr>
          <w:rFonts w:ascii="Arial" w:hAnsi="Arial" w:cs="Arial"/>
          <w:sz w:val="18"/>
          <w:szCs w:val="18"/>
        </w:rPr>
        <w:t xml:space="preserve">, since it is where you define your requirements by defining sets of </w:t>
      </w:r>
      <w:r w:rsidRPr="00EE2E9F">
        <w:rPr>
          <w:rStyle w:val="Strong"/>
          <w:rFonts w:ascii="Arial" w:hAnsi="Arial" w:cs="Arial"/>
          <w:sz w:val="18"/>
          <w:szCs w:val="18"/>
        </w:rPr>
        <w:t>coding rules</w:t>
      </w:r>
      <w:r w:rsidRPr="00EE2E9F">
        <w:rPr>
          <w:rFonts w:ascii="Arial" w:hAnsi="Arial" w:cs="Arial"/>
          <w:sz w:val="18"/>
          <w:szCs w:val="18"/>
        </w:rPr>
        <w:t> (ex: Methods must not have a complexity greater than 10).</w:t>
      </w:r>
    </w:p>
    <w:p w:rsidR="00876FF6" w:rsidRPr="00876FF6" w:rsidRDefault="00876FF6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76FF6" w:rsidRPr="00876FF6" w:rsidRDefault="00876FF6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876FF6">
        <w:rPr>
          <w:rFonts w:ascii="Arial" w:hAnsi="Arial" w:cs="Arial"/>
          <w:b/>
          <w:sz w:val="18"/>
          <w:szCs w:val="18"/>
        </w:rPr>
        <w:t>TODO</w:t>
      </w:r>
    </w:p>
    <w:p w:rsidR="00AA454F" w:rsidRPr="00EE2E9F" w:rsidRDefault="00AA454F" w:rsidP="00E64E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AA454F" w:rsidRPr="00EE2E9F" w:rsidRDefault="00AA454F" w:rsidP="00E64E35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AA454F" w:rsidRPr="00EE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DD1"/>
    <w:multiLevelType w:val="hybridMultilevel"/>
    <w:tmpl w:val="15D4C68E"/>
    <w:lvl w:ilvl="0" w:tplc="284A1D0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9C724CF"/>
    <w:multiLevelType w:val="multilevel"/>
    <w:tmpl w:val="8A2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62"/>
    <w:rsid w:val="00000A62"/>
    <w:rsid w:val="00053CCC"/>
    <w:rsid w:val="000548AD"/>
    <w:rsid w:val="00092EAC"/>
    <w:rsid w:val="00116C0C"/>
    <w:rsid w:val="001228C4"/>
    <w:rsid w:val="001B0D9C"/>
    <w:rsid w:val="001C6155"/>
    <w:rsid w:val="00203DC4"/>
    <w:rsid w:val="00222F50"/>
    <w:rsid w:val="002817F6"/>
    <w:rsid w:val="00281C76"/>
    <w:rsid w:val="002C0AFE"/>
    <w:rsid w:val="00306CF5"/>
    <w:rsid w:val="0033182A"/>
    <w:rsid w:val="00332A8F"/>
    <w:rsid w:val="00462942"/>
    <w:rsid w:val="00484D61"/>
    <w:rsid w:val="004F76A0"/>
    <w:rsid w:val="005401F3"/>
    <w:rsid w:val="00543E55"/>
    <w:rsid w:val="00547C21"/>
    <w:rsid w:val="00552C34"/>
    <w:rsid w:val="0055333B"/>
    <w:rsid w:val="00574BD0"/>
    <w:rsid w:val="005922AC"/>
    <w:rsid w:val="005D7522"/>
    <w:rsid w:val="00603340"/>
    <w:rsid w:val="0064766C"/>
    <w:rsid w:val="00675AA9"/>
    <w:rsid w:val="00694266"/>
    <w:rsid w:val="006A29B1"/>
    <w:rsid w:val="00701B83"/>
    <w:rsid w:val="00711458"/>
    <w:rsid w:val="00757A92"/>
    <w:rsid w:val="00766411"/>
    <w:rsid w:val="007A2EB4"/>
    <w:rsid w:val="007D1B23"/>
    <w:rsid w:val="007F3A54"/>
    <w:rsid w:val="00807D94"/>
    <w:rsid w:val="008413ED"/>
    <w:rsid w:val="00876FF6"/>
    <w:rsid w:val="0092724B"/>
    <w:rsid w:val="00932D20"/>
    <w:rsid w:val="009674A8"/>
    <w:rsid w:val="0097230B"/>
    <w:rsid w:val="009E2ED2"/>
    <w:rsid w:val="00A42A0B"/>
    <w:rsid w:val="00A511F6"/>
    <w:rsid w:val="00A554A0"/>
    <w:rsid w:val="00A86395"/>
    <w:rsid w:val="00AA454F"/>
    <w:rsid w:val="00AB27C8"/>
    <w:rsid w:val="00AC4DEE"/>
    <w:rsid w:val="00AF27EF"/>
    <w:rsid w:val="00B06D5A"/>
    <w:rsid w:val="00B34FB2"/>
    <w:rsid w:val="00B53BB3"/>
    <w:rsid w:val="00B86DB9"/>
    <w:rsid w:val="00BD6624"/>
    <w:rsid w:val="00BE523A"/>
    <w:rsid w:val="00C157EA"/>
    <w:rsid w:val="00C465FA"/>
    <w:rsid w:val="00C65954"/>
    <w:rsid w:val="00CA19AC"/>
    <w:rsid w:val="00DE78B6"/>
    <w:rsid w:val="00E02DC6"/>
    <w:rsid w:val="00E4055A"/>
    <w:rsid w:val="00E64E35"/>
    <w:rsid w:val="00EA7481"/>
    <w:rsid w:val="00ED16EE"/>
    <w:rsid w:val="00EE2E9F"/>
    <w:rsid w:val="00F00461"/>
    <w:rsid w:val="00F14D01"/>
    <w:rsid w:val="00F25F6F"/>
    <w:rsid w:val="00F35DDF"/>
    <w:rsid w:val="00F722E9"/>
    <w:rsid w:val="00F96062"/>
    <w:rsid w:val="00FD21C1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E3A81-B9B7-448B-B8EC-83BEB81E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8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E78B6"/>
  </w:style>
  <w:style w:type="character" w:styleId="Hyperlink">
    <w:name w:val="Hyperlink"/>
    <w:basedOn w:val="DefaultParagraphFont"/>
    <w:uiPriority w:val="99"/>
    <w:unhideWhenUsed/>
    <w:rsid w:val="00DE78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6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3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C7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2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40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931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4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2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014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7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5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95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936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odehaus.org/display/SONAR/Plugin+Library" TargetMode="External"/><Relationship Id="rId13" Type="http://schemas.openxmlformats.org/officeDocument/2006/relationships/hyperlink" Target="http://docs.codehaus.org/display/SONAR/Analyzing+with+Gradle" TargetMode="External"/><Relationship Id="rId18" Type="http://schemas.openxmlformats.org/officeDocument/2006/relationships/hyperlink" Target="http://localhost:9000" TargetMode="External"/><Relationship Id="rId26" Type="http://schemas.openxmlformats.org/officeDocument/2006/relationships/hyperlink" Target="http://docs.codehaus.org/display/SONAR/Quality+Profi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://docs.codehaus.org/display/SONAR/Analyzing+with+Maven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sonarqube.org/downloads/" TargetMode="External"/><Relationship Id="rId11" Type="http://schemas.openxmlformats.org/officeDocument/2006/relationships/hyperlink" Target="http://docs.codehaus.org/display/SONAR/Analyzing+with+SonarQube+Ant+Task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JPG"/><Relationship Id="rId15" Type="http://schemas.openxmlformats.org/officeDocument/2006/relationships/hyperlink" Target="http://localhost:9000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docs.codehaus.org/display/SONAR/Analyzing+with+SonarQube+Runner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ocs.codehaus.org/display/SONAR/Update+Center" TargetMode="External"/><Relationship Id="rId14" Type="http://schemas.openxmlformats.org/officeDocument/2006/relationships/hyperlink" Target="http://docs.codehaus.org/display/SONAR/Continuous+Integration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9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 Roy, Tamajit (Cognizant)</dc:creator>
  <cp:keywords/>
  <dc:description/>
  <cp:lastModifiedBy>tamojit</cp:lastModifiedBy>
  <cp:revision>32</cp:revision>
  <dcterms:created xsi:type="dcterms:W3CDTF">2014-05-30T07:12:00Z</dcterms:created>
  <dcterms:modified xsi:type="dcterms:W3CDTF">2014-07-19T03:43:00Z</dcterms:modified>
</cp:coreProperties>
</file>