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EC13" w14:textId="51FADA9C" w:rsidR="00050244" w:rsidRDefault="00050244" w:rsidP="0030432B">
      <w:pPr>
        <w:spacing w:after="240"/>
        <w:jc w:val="center"/>
        <w:rPr>
          <w:sz w:val="28"/>
          <w:szCs w:val="28"/>
        </w:rPr>
      </w:pPr>
      <w:r>
        <w:rPr>
          <w:sz w:val="28"/>
          <w:szCs w:val="28"/>
        </w:rPr>
        <w:t>Problemas em Equipe 0</w:t>
      </w:r>
      <w:r w:rsidR="00E10564">
        <w:rPr>
          <w:sz w:val="28"/>
          <w:szCs w:val="28"/>
        </w:rPr>
        <w:t>5</w:t>
      </w:r>
    </w:p>
    <w:p w14:paraId="48C56CDF" w14:textId="38458C0E" w:rsidR="00050244" w:rsidRPr="0030432B" w:rsidRDefault="00050244" w:rsidP="0030432B">
      <w:pPr>
        <w:spacing w:before="120"/>
        <w:rPr>
          <w:sz w:val="24"/>
          <w:szCs w:val="24"/>
        </w:rPr>
      </w:pPr>
      <w:r w:rsidRPr="0030432B">
        <w:rPr>
          <w:sz w:val="24"/>
          <w:szCs w:val="24"/>
        </w:rPr>
        <w:t>Estudantes: __________________________________________</w:t>
      </w:r>
      <w:r w:rsidR="0030432B">
        <w:rPr>
          <w:sz w:val="24"/>
          <w:szCs w:val="24"/>
        </w:rPr>
        <w:t>__________</w:t>
      </w:r>
    </w:p>
    <w:p w14:paraId="616532C8" w14:textId="3EE10B8F" w:rsidR="0030432B" w:rsidRDefault="0030432B" w:rsidP="0030432B">
      <w:pPr>
        <w:rPr>
          <w:sz w:val="28"/>
          <w:szCs w:val="28"/>
        </w:rPr>
      </w:pPr>
      <w:r>
        <w:rPr>
          <w:sz w:val="28"/>
          <w:szCs w:val="28"/>
        </w:rPr>
        <w:t xml:space="preserve">Parte 1 – Teorema de </w:t>
      </w:r>
      <w:proofErr w:type="spellStart"/>
      <w:r>
        <w:rPr>
          <w:sz w:val="28"/>
          <w:szCs w:val="28"/>
        </w:rPr>
        <w:t>Bayes</w:t>
      </w:r>
      <w:proofErr w:type="spellEnd"/>
    </w:p>
    <w:p w14:paraId="025A08A3" w14:textId="77777777" w:rsidR="0030432B" w:rsidRPr="00F1202B" w:rsidRDefault="0030432B" w:rsidP="0030432B">
      <w:pPr>
        <w:numPr>
          <w:ilvl w:val="0"/>
          <w:numId w:val="10"/>
        </w:numPr>
        <w:spacing w:after="0" w:line="240" w:lineRule="auto"/>
        <w:rPr>
          <w:rFonts w:ascii="Times New Roman" w:hAnsi="Times New Roman" w:cs="Times New Roman"/>
        </w:rPr>
      </w:pPr>
      <w:r w:rsidRPr="00F1202B">
        <w:rPr>
          <w:rFonts w:ascii="Times New Roman" w:hAnsi="Times New Roman"/>
        </w:rPr>
        <w:t xml:space="preserve">Ao responder um teste de múltipla escolha um estudante ou sabe a resposta ou tenta adivinhar. A probabilidade de ele saber é 0,7. Cada questão tem cinco alternativas, portanto, quando ele não sabe a resposta e tenta adivinhar a probabilidade de ele acertar é 1/5. Qual é a probabilidade que o estudante saiba a resposta dado que ele respondeu corretamente? </w:t>
      </w:r>
      <w:r w:rsidRPr="00F1202B">
        <w:rPr>
          <w:rFonts w:ascii="Times New Roman" w:hAnsi="Times New Roman" w:cs="Times New Roman"/>
        </w:rPr>
        <w:t>(Observação: um estudante que sabe a resposta responde corretamente).</w:t>
      </w:r>
    </w:p>
    <w:p w14:paraId="0CA8DB20" w14:textId="6AC3B5C5" w:rsidR="0030432B" w:rsidRDefault="0030432B" w:rsidP="0030432B">
      <w:pPr>
        <w:rPr>
          <w:rFonts w:ascii="Times New Roman" w:hAnsi="Times New Roman" w:cs="Times New Roman"/>
          <w:bCs/>
          <w:i/>
        </w:rPr>
      </w:pPr>
    </w:p>
    <w:p w14:paraId="712138AE" w14:textId="22885D8E" w:rsidR="001D3B97" w:rsidRDefault="001D3B97" w:rsidP="0030432B">
      <w:pPr>
        <w:rPr>
          <w:rFonts w:ascii="Times New Roman" w:hAnsi="Times New Roman" w:cs="Times New Roman"/>
          <w:bCs/>
          <w:i/>
        </w:rPr>
      </w:pPr>
    </w:p>
    <w:p w14:paraId="6479CB41" w14:textId="2F775F12" w:rsidR="001D3B97" w:rsidRDefault="001D3B97" w:rsidP="0030432B">
      <w:pPr>
        <w:rPr>
          <w:rFonts w:ascii="Times New Roman" w:hAnsi="Times New Roman" w:cs="Times New Roman"/>
          <w:bCs/>
          <w:i/>
        </w:rPr>
      </w:pPr>
    </w:p>
    <w:p w14:paraId="118702F1" w14:textId="015F1919" w:rsidR="001D3B97" w:rsidRDefault="001D3B97" w:rsidP="0030432B">
      <w:pPr>
        <w:rPr>
          <w:rFonts w:ascii="Times New Roman" w:hAnsi="Times New Roman" w:cs="Times New Roman"/>
          <w:bCs/>
          <w:i/>
        </w:rPr>
      </w:pPr>
    </w:p>
    <w:p w14:paraId="38527520" w14:textId="4E642A70" w:rsidR="001D3B97" w:rsidRDefault="001D3B97" w:rsidP="0030432B">
      <w:pPr>
        <w:rPr>
          <w:rFonts w:ascii="Times New Roman" w:hAnsi="Times New Roman" w:cs="Times New Roman"/>
          <w:bCs/>
          <w:i/>
        </w:rPr>
      </w:pPr>
    </w:p>
    <w:p w14:paraId="73BCD982" w14:textId="2EF153BA" w:rsidR="001D3B97" w:rsidRDefault="001D3B97" w:rsidP="0030432B">
      <w:pPr>
        <w:rPr>
          <w:rFonts w:ascii="Times New Roman" w:hAnsi="Times New Roman" w:cs="Times New Roman"/>
          <w:bCs/>
          <w:i/>
        </w:rPr>
      </w:pPr>
    </w:p>
    <w:p w14:paraId="7B25D804" w14:textId="77777777" w:rsidR="001D3B97" w:rsidRDefault="001D3B97" w:rsidP="0030432B">
      <w:pPr>
        <w:rPr>
          <w:rFonts w:ascii="Times New Roman" w:hAnsi="Times New Roman" w:cs="Times New Roman"/>
          <w:bCs/>
          <w:i/>
        </w:rPr>
      </w:pPr>
    </w:p>
    <w:p w14:paraId="2BF0932F" w14:textId="474B4ED6" w:rsidR="001D3B97" w:rsidRDefault="001D3B97" w:rsidP="0030432B">
      <w:pPr>
        <w:rPr>
          <w:rFonts w:ascii="Times New Roman" w:hAnsi="Times New Roman" w:cs="Times New Roman"/>
          <w:bCs/>
          <w:i/>
        </w:rPr>
      </w:pPr>
    </w:p>
    <w:p w14:paraId="2F1C3CA3" w14:textId="77777777" w:rsidR="001D3B97" w:rsidRDefault="001D3B97" w:rsidP="0030432B"/>
    <w:p w14:paraId="262AE0D9" w14:textId="77777777" w:rsidR="00420EAB" w:rsidRDefault="0030432B" w:rsidP="0030432B">
      <w:pPr>
        <w:numPr>
          <w:ilvl w:val="0"/>
          <w:numId w:val="10"/>
        </w:numPr>
        <w:spacing w:after="0" w:line="240" w:lineRule="auto"/>
        <w:rPr>
          <w:rFonts w:ascii="Times New Roman" w:hAnsi="Times New Roman"/>
        </w:rPr>
      </w:pPr>
      <w:r w:rsidRPr="00F1202B">
        <w:rPr>
          <w:rFonts w:ascii="Times New Roman" w:hAnsi="Times New Roman"/>
        </w:rPr>
        <w:t>Em uma fábrica de enlatados, as linhas de produção I, II, e III respondem por 50, 30 e 20% da produção total. Sabendo-se que 0,4% das latas da linha de produção I são fechadas inadequadamente; 0,6% das latas da linha de produção II são fechadas inadequadamente; e 1,2% das latas da linha de produção III são fechadas inadequadamente.</w:t>
      </w:r>
    </w:p>
    <w:p w14:paraId="205B3A21" w14:textId="77777777" w:rsidR="00420EAB" w:rsidRDefault="0030432B" w:rsidP="00420EAB">
      <w:pPr>
        <w:spacing w:after="0" w:line="240" w:lineRule="auto"/>
        <w:ind w:left="360"/>
        <w:rPr>
          <w:rFonts w:ascii="Times New Roman" w:hAnsi="Times New Roman"/>
        </w:rPr>
      </w:pPr>
      <w:r w:rsidRPr="00F1202B">
        <w:rPr>
          <w:rFonts w:ascii="Times New Roman" w:hAnsi="Times New Roman"/>
        </w:rPr>
        <w:t>Calcular a probabilidades</w:t>
      </w:r>
      <w:r w:rsidR="00420EAB">
        <w:rPr>
          <w:rFonts w:ascii="Times New Roman" w:hAnsi="Times New Roman"/>
        </w:rPr>
        <w:t xml:space="preserve"> d</w:t>
      </w:r>
      <w:r w:rsidRPr="00420EAB">
        <w:rPr>
          <w:rFonts w:ascii="Times New Roman" w:hAnsi="Times New Roman" w:cs="Times New Roman"/>
        </w:rPr>
        <w:t>e uma lata fechada inapropriadamente provir da linha de produção I</w:t>
      </w:r>
      <w:r w:rsidR="00420EAB">
        <w:rPr>
          <w:rFonts w:ascii="Times New Roman" w:hAnsi="Times New Roman" w:cs="Times New Roman"/>
        </w:rPr>
        <w:t>.</w:t>
      </w:r>
    </w:p>
    <w:p w14:paraId="42C9A360" w14:textId="77777777" w:rsidR="001D3B97" w:rsidRDefault="001D3B97" w:rsidP="0030432B">
      <w:pPr>
        <w:pStyle w:val="PargrafodaLista"/>
        <w:rPr>
          <w:rFonts w:ascii="Times New Roman" w:hAnsi="Times New Roman" w:cs="Times New Roman"/>
        </w:rPr>
      </w:pPr>
    </w:p>
    <w:p w14:paraId="6B159435" w14:textId="77777777" w:rsidR="001D3B97" w:rsidRDefault="001D3B97" w:rsidP="0030432B">
      <w:pPr>
        <w:pStyle w:val="PargrafodaLista"/>
        <w:rPr>
          <w:rFonts w:ascii="Times New Roman" w:hAnsi="Times New Roman" w:cs="Times New Roman"/>
        </w:rPr>
      </w:pPr>
    </w:p>
    <w:p w14:paraId="7B3980BC" w14:textId="77777777" w:rsidR="001D3B97" w:rsidRDefault="001D3B97" w:rsidP="0030432B">
      <w:pPr>
        <w:pStyle w:val="PargrafodaLista"/>
        <w:rPr>
          <w:rFonts w:ascii="Times New Roman" w:hAnsi="Times New Roman" w:cs="Times New Roman"/>
        </w:rPr>
      </w:pPr>
    </w:p>
    <w:p w14:paraId="4700B651" w14:textId="77777777" w:rsidR="001D3B97" w:rsidRDefault="001D3B97" w:rsidP="0030432B">
      <w:pPr>
        <w:pStyle w:val="PargrafodaLista"/>
        <w:rPr>
          <w:rFonts w:ascii="Times New Roman" w:hAnsi="Times New Roman" w:cs="Times New Roman"/>
        </w:rPr>
      </w:pPr>
    </w:p>
    <w:p w14:paraId="37FB9664" w14:textId="680C9D70" w:rsidR="0030432B" w:rsidRDefault="0030432B" w:rsidP="0030432B">
      <w:pPr>
        <w:pStyle w:val="PargrafodaLista"/>
        <w:rPr>
          <w:rFonts w:ascii="Times New Roman" w:hAnsi="Times New Roman" w:cs="Times New Roman"/>
        </w:rPr>
      </w:pPr>
      <w:r>
        <w:rPr>
          <w:rFonts w:ascii="Times New Roman" w:hAnsi="Times New Roman" w:cs="Times New Roman"/>
        </w:rPr>
        <w:br w:type="page"/>
      </w:r>
    </w:p>
    <w:p w14:paraId="3D73CC34" w14:textId="773927D0" w:rsidR="007152FD" w:rsidRPr="00903FC1" w:rsidRDefault="007152FD" w:rsidP="007152FD">
      <w:pPr>
        <w:spacing w:after="240"/>
        <w:rPr>
          <w:sz w:val="28"/>
          <w:szCs w:val="28"/>
        </w:rPr>
      </w:pPr>
      <w:r>
        <w:rPr>
          <w:sz w:val="28"/>
          <w:szCs w:val="28"/>
        </w:rPr>
        <w:lastRenderedPageBreak/>
        <w:t xml:space="preserve">Parte </w:t>
      </w:r>
      <w:r w:rsidR="008937E6">
        <w:rPr>
          <w:sz w:val="28"/>
          <w:szCs w:val="28"/>
        </w:rPr>
        <w:t>2</w:t>
      </w:r>
      <w:r>
        <w:rPr>
          <w:sz w:val="28"/>
          <w:szCs w:val="28"/>
        </w:rPr>
        <w:t xml:space="preserve"> - Classificador B</w:t>
      </w:r>
      <w:r w:rsidRPr="00860D61">
        <w:rPr>
          <w:sz w:val="28"/>
          <w:szCs w:val="28"/>
        </w:rPr>
        <w:t>ayesiano</w:t>
      </w:r>
    </w:p>
    <w:p w14:paraId="5D198968" w14:textId="3C23938E" w:rsidR="007152FD" w:rsidRPr="007152FD" w:rsidRDefault="007152FD" w:rsidP="007152FD">
      <w:pPr>
        <w:rPr>
          <w:rFonts w:ascii="Times New Roman" w:hAnsi="Times New Roman" w:cs="Times New Roman"/>
        </w:rPr>
      </w:pPr>
      <w:r w:rsidRPr="007152FD">
        <w:rPr>
          <w:rFonts w:ascii="Times New Roman" w:hAnsi="Times New Roman" w:cs="Times New Roman"/>
        </w:rPr>
        <w:t xml:space="preserve">Uma empresa </w:t>
      </w:r>
      <w:r>
        <w:rPr>
          <w:rFonts w:ascii="Times New Roman" w:hAnsi="Times New Roman" w:cs="Times New Roman"/>
        </w:rPr>
        <w:t xml:space="preserve">quer medir </w:t>
      </w:r>
      <w:r w:rsidR="002D1323">
        <w:rPr>
          <w:rFonts w:ascii="Times New Roman" w:hAnsi="Times New Roman" w:cs="Times New Roman"/>
        </w:rPr>
        <w:t xml:space="preserve">o desempenho de seus servidores para avaliar </w:t>
      </w:r>
      <w:r w:rsidR="00CF407D">
        <w:rPr>
          <w:rFonts w:ascii="Times New Roman" w:hAnsi="Times New Roman" w:cs="Times New Roman"/>
        </w:rPr>
        <w:t xml:space="preserve">se estão sobrecarregados. </w:t>
      </w:r>
      <w:r w:rsidR="00E64750">
        <w:rPr>
          <w:rFonts w:ascii="Times New Roman" w:hAnsi="Times New Roman" w:cs="Times New Roman"/>
        </w:rPr>
        <w:t xml:space="preserve">Foram levantados dados do uso da </w:t>
      </w:r>
      <w:r w:rsidR="00717DEA">
        <w:rPr>
          <w:rFonts w:ascii="Times New Roman" w:hAnsi="Times New Roman" w:cs="Times New Roman"/>
        </w:rPr>
        <w:t>CPU</w:t>
      </w:r>
      <w:r w:rsidR="00E64750">
        <w:rPr>
          <w:rFonts w:ascii="Times New Roman" w:hAnsi="Times New Roman" w:cs="Times New Roman"/>
        </w:rPr>
        <w:t xml:space="preserve"> e de </w:t>
      </w:r>
      <w:r w:rsidR="00717DEA">
        <w:rPr>
          <w:rFonts w:ascii="Times New Roman" w:hAnsi="Times New Roman" w:cs="Times New Roman"/>
        </w:rPr>
        <w:t>memória nos momentos de sobrecarga. Esses</w:t>
      </w:r>
      <w:r w:rsidRPr="007152FD">
        <w:rPr>
          <w:rFonts w:ascii="Times New Roman" w:hAnsi="Times New Roman" w:cs="Times New Roman"/>
        </w:rPr>
        <w:t xml:space="preserve"> atributos que vão definir os pontos onde </w:t>
      </w:r>
      <w:r w:rsidR="00717DEA">
        <w:rPr>
          <w:rFonts w:ascii="Times New Roman" w:hAnsi="Times New Roman" w:cs="Times New Roman"/>
        </w:rPr>
        <w:t>o servidor está com carga normal ou sobrecarregado</w:t>
      </w:r>
      <w:r w:rsidRPr="007152FD">
        <w:rPr>
          <w:rFonts w:ascii="Times New Roman" w:hAnsi="Times New Roman" w:cs="Times New Roman"/>
        </w:rPr>
        <w:t xml:space="preserve">. </w:t>
      </w:r>
      <w:r w:rsidR="009E21A2">
        <w:rPr>
          <w:rFonts w:ascii="Times New Roman" w:hAnsi="Times New Roman" w:cs="Times New Roman"/>
        </w:rPr>
        <w:t>A</w:t>
      </w:r>
      <w:r w:rsidR="00386CE3">
        <w:rPr>
          <w:rFonts w:ascii="Times New Roman" w:hAnsi="Times New Roman" w:cs="Times New Roman"/>
        </w:rPr>
        <w:t>s</w:t>
      </w:r>
      <w:r w:rsidR="009E21A2">
        <w:rPr>
          <w:rFonts w:ascii="Times New Roman" w:hAnsi="Times New Roman" w:cs="Times New Roman"/>
        </w:rPr>
        <w:t xml:space="preserve"> </w:t>
      </w:r>
      <w:r w:rsidR="009F4D51">
        <w:rPr>
          <w:rFonts w:ascii="Times New Roman" w:hAnsi="Times New Roman" w:cs="Times New Roman"/>
        </w:rPr>
        <w:t>proporç</w:t>
      </w:r>
      <w:r w:rsidR="00386CE3">
        <w:rPr>
          <w:rFonts w:ascii="Times New Roman" w:hAnsi="Times New Roman" w:cs="Times New Roman"/>
        </w:rPr>
        <w:t>ões</w:t>
      </w:r>
      <w:r w:rsidR="009F4D51">
        <w:rPr>
          <w:rFonts w:ascii="Times New Roman" w:hAnsi="Times New Roman" w:cs="Times New Roman"/>
        </w:rPr>
        <w:t xml:space="preserve"> de utilização d</w:t>
      </w:r>
      <w:r w:rsidR="00386CE3">
        <w:rPr>
          <w:rFonts w:ascii="Times New Roman" w:hAnsi="Times New Roman" w:cs="Times New Roman"/>
        </w:rPr>
        <w:t>e</w:t>
      </w:r>
      <w:r w:rsidR="009F4D51">
        <w:rPr>
          <w:rFonts w:ascii="Times New Roman" w:hAnsi="Times New Roman" w:cs="Times New Roman"/>
        </w:rPr>
        <w:t xml:space="preserve"> CPU e d</w:t>
      </w:r>
      <w:r w:rsidR="00386CE3">
        <w:rPr>
          <w:rFonts w:ascii="Times New Roman" w:hAnsi="Times New Roman" w:cs="Times New Roman"/>
        </w:rPr>
        <w:t>e</w:t>
      </w:r>
      <w:r w:rsidR="009F4D51">
        <w:rPr>
          <w:rFonts w:ascii="Times New Roman" w:hAnsi="Times New Roman" w:cs="Times New Roman"/>
        </w:rPr>
        <w:t xml:space="preserve"> m</w:t>
      </w:r>
      <w:r w:rsidR="00386CE3">
        <w:rPr>
          <w:rFonts w:ascii="Times New Roman" w:hAnsi="Times New Roman" w:cs="Times New Roman"/>
        </w:rPr>
        <w:t xml:space="preserve">emória </w:t>
      </w:r>
      <w:r w:rsidRPr="007152FD">
        <w:rPr>
          <w:rFonts w:ascii="Times New Roman" w:hAnsi="Times New Roman" w:cs="Times New Roman"/>
        </w:rPr>
        <w:t>são definid</w:t>
      </w:r>
      <w:r w:rsidR="0030432B">
        <w:rPr>
          <w:rFonts w:ascii="Times New Roman" w:hAnsi="Times New Roman" w:cs="Times New Roman"/>
        </w:rPr>
        <w:t>a</w:t>
      </w:r>
      <w:r w:rsidRPr="007152FD">
        <w:rPr>
          <w:rFonts w:ascii="Times New Roman" w:hAnsi="Times New Roman" w:cs="Times New Roman"/>
        </w:rPr>
        <w:t>s por um número entre 0 e 1</w:t>
      </w:r>
      <w:r w:rsidR="00FC41B6">
        <w:rPr>
          <w:rFonts w:ascii="Times New Roman" w:hAnsi="Times New Roman" w:cs="Times New Roman"/>
        </w:rPr>
        <w:t>,</w:t>
      </w:r>
      <w:r w:rsidRPr="007152FD">
        <w:rPr>
          <w:rFonts w:ascii="Times New Roman" w:hAnsi="Times New Roman" w:cs="Times New Roman"/>
        </w:rPr>
        <w:t xml:space="preserve"> onde 0 significa </w:t>
      </w:r>
      <w:r w:rsidR="00C039B8">
        <w:rPr>
          <w:rFonts w:ascii="Times New Roman" w:hAnsi="Times New Roman" w:cs="Times New Roman"/>
        </w:rPr>
        <w:t>0% de utilização</w:t>
      </w:r>
      <w:r w:rsidRPr="007152FD">
        <w:rPr>
          <w:rFonts w:ascii="Times New Roman" w:hAnsi="Times New Roman" w:cs="Times New Roman"/>
        </w:rPr>
        <w:t xml:space="preserve"> e 1 significa </w:t>
      </w:r>
      <w:r w:rsidR="00FC41B6">
        <w:rPr>
          <w:rFonts w:ascii="Times New Roman" w:hAnsi="Times New Roman" w:cs="Times New Roman"/>
        </w:rPr>
        <w:t xml:space="preserve">recurso com </w:t>
      </w:r>
      <w:r w:rsidR="00C039B8">
        <w:rPr>
          <w:rFonts w:ascii="Times New Roman" w:hAnsi="Times New Roman" w:cs="Times New Roman"/>
        </w:rPr>
        <w:t xml:space="preserve">100% de utilização. </w:t>
      </w:r>
    </w:p>
    <w:p w14:paraId="37B94CD3" w14:textId="6292E921" w:rsidR="007152FD" w:rsidRPr="00C039B8" w:rsidRDefault="007152FD" w:rsidP="007152FD">
      <w:pPr>
        <w:rPr>
          <w:rFonts w:ascii="Times New Roman" w:hAnsi="Times New Roman" w:cs="Times New Roman"/>
        </w:rPr>
      </w:pPr>
      <w:r w:rsidRPr="00C039B8">
        <w:rPr>
          <w:rFonts w:ascii="Times New Roman" w:hAnsi="Times New Roman" w:cs="Times New Roman"/>
        </w:rPr>
        <w:t xml:space="preserve">Os dados do </w:t>
      </w:r>
      <w:r w:rsidR="00C039B8" w:rsidRPr="00C039B8">
        <w:rPr>
          <w:rFonts w:ascii="Times New Roman" w:hAnsi="Times New Roman" w:cs="Times New Roman"/>
        </w:rPr>
        <w:t>servidor</w:t>
      </w:r>
      <w:r w:rsidRPr="00C039B8">
        <w:rPr>
          <w:rFonts w:ascii="Times New Roman" w:hAnsi="Times New Roman" w:cs="Times New Roman"/>
        </w:rPr>
        <w:t xml:space="preserve"> são produzidos (simulados) por sorteio aleatório pela função dados</w:t>
      </w:r>
      <w:r w:rsidR="00C2417B">
        <w:rPr>
          <w:rFonts w:ascii="Times New Roman" w:hAnsi="Times New Roman" w:cs="Times New Roman"/>
        </w:rPr>
        <w:t>Servidor</w:t>
      </w:r>
      <w:r w:rsidRPr="00C039B8">
        <w:rPr>
          <w:rFonts w:ascii="Times New Roman" w:hAnsi="Times New Roman" w:cs="Times New Roman"/>
        </w:rPr>
        <w:t xml:space="preserve"> no arquivo “dados_</w:t>
      </w:r>
      <w:r w:rsidR="00C039B8" w:rsidRPr="00C039B8">
        <w:rPr>
          <w:rFonts w:ascii="Times New Roman" w:hAnsi="Times New Roman" w:cs="Times New Roman"/>
        </w:rPr>
        <w:t>servidor</w:t>
      </w:r>
      <w:r w:rsidRPr="00C039B8">
        <w:rPr>
          <w:rFonts w:ascii="Times New Roman" w:hAnsi="Times New Roman" w:cs="Times New Roman"/>
        </w:rPr>
        <w:t>.py”. A função retorna dois conjuntos de dados com atributos e rótulos, um para a fase de treinamento e outro para a fase de teste.</w:t>
      </w:r>
    </w:p>
    <w:p w14:paraId="5AC4FFA9" w14:textId="77777777" w:rsidR="007152FD" w:rsidRPr="0081749D" w:rsidRDefault="007152FD" w:rsidP="007152FD">
      <w:pPr>
        <w:rPr>
          <w:rFonts w:ascii="Times New Roman" w:hAnsi="Times New Roman" w:cs="Times New Roman"/>
        </w:rPr>
      </w:pPr>
      <w:r w:rsidRPr="0081749D">
        <w:rPr>
          <w:rFonts w:ascii="Times New Roman" w:hAnsi="Times New Roman" w:cs="Times New Roman"/>
        </w:rPr>
        <w:t xml:space="preserve">A figura abaixo apresenta um conjunto de dados de treinamento com as respectivas classificações (rótulos). As coordenadas de cada ponto, que são números entre 0 e 1, foram definidas pelos dois atributos (grau de acidente e grau de inclinação). A cor de cada ponto foi definida pelo rótulo (rápido ou devagar). Pontos onde o rótulo determina que é possível andar rápido foram coloridos de azul enquanto pontos onde o rótulo determina que deve se andar devagar foram coloridos de vermelho. A figura é plotada pela função figuraTreinamento no arquivo “plotagem.py”. </w:t>
      </w:r>
    </w:p>
    <w:p w14:paraId="5290DB66" w14:textId="592C5A9B" w:rsidR="007152FD" w:rsidRDefault="007E1230" w:rsidP="000513B7">
      <w:pPr>
        <w:spacing w:after="320"/>
        <w:jc w:val="center"/>
      </w:pPr>
      <w:r>
        <w:rPr>
          <w:noProof/>
        </w:rPr>
        <w:drawing>
          <wp:inline distT="0" distB="0" distL="0" distR="0" wp14:anchorId="1755F4FD" wp14:editId="7E86EE44">
            <wp:extent cx="2905245" cy="2178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841" cy="2190693"/>
                    </a:xfrm>
                    <a:prstGeom prst="rect">
                      <a:avLst/>
                    </a:prstGeom>
                    <a:noFill/>
                    <a:ln>
                      <a:noFill/>
                    </a:ln>
                  </pic:spPr>
                </pic:pic>
              </a:graphicData>
            </a:graphic>
          </wp:inline>
        </w:drawing>
      </w:r>
    </w:p>
    <w:p w14:paraId="1A3DAC34" w14:textId="77777777" w:rsidR="007152FD" w:rsidRPr="00275672" w:rsidRDefault="007152FD" w:rsidP="007152FD">
      <w:pPr>
        <w:rPr>
          <w:rFonts w:ascii="Times New Roman" w:hAnsi="Times New Roman" w:cs="Times New Roman"/>
        </w:rPr>
      </w:pPr>
      <w:r w:rsidRPr="00275672">
        <w:rPr>
          <w:rFonts w:ascii="Times New Roman" w:hAnsi="Times New Roman" w:cs="Times New Roman"/>
        </w:rPr>
        <w:t>O classificador bayesiano deve ser construído e treinado por comandos que serão incluídos no arquivo “classificadorNB.py”. Para treinar o classificador deve-se usar o conjunto de dados de treinamento.</w:t>
      </w:r>
    </w:p>
    <w:p w14:paraId="4B03F9B1" w14:textId="77777777" w:rsidR="007152FD" w:rsidRPr="00275672" w:rsidRDefault="007152FD" w:rsidP="007152FD">
      <w:pPr>
        <w:rPr>
          <w:rFonts w:ascii="Times New Roman" w:hAnsi="Times New Roman" w:cs="Times New Roman"/>
        </w:rPr>
      </w:pPr>
      <w:r w:rsidRPr="00275672">
        <w:rPr>
          <w:rFonts w:ascii="Times New Roman" w:hAnsi="Times New Roman" w:cs="Times New Roman"/>
        </w:rPr>
        <w:t xml:space="preserve">O conjunto de dados de teste é usado demonstrar o funcionamento do classificador. Utilizamos o classificador bayesiano treinado para fazer a previsão dos pontos que estão no conjunto de teste. Para tornar a demonstração mais visual , a função figuraTeste no arquivo “plotagem.py” é usada para plotar os pontos do conjunto de teste em um fundo colorido que representa  limite de decisão. Os pontos são plotados da mesma forma que foram plotados os pontos de treinamento. O limite de decisão é plotado usando-se uma grade de pontos que são coloridos de acordo com a previsão feita pelo classificador levando-se em conta as respectivas coordenadas. A figura abaixo mostra um exemplo, com o resultado da classificação, incluindo os pontos do conjunto de teste e o limite de decisão. </w:t>
      </w:r>
    </w:p>
    <w:p w14:paraId="728EDAFB" w14:textId="6DA39F52" w:rsidR="007152FD" w:rsidRDefault="00237A52" w:rsidP="007152FD">
      <w:pPr>
        <w:jc w:val="center"/>
      </w:pPr>
      <w:r>
        <w:rPr>
          <w:noProof/>
        </w:rPr>
        <w:lastRenderedPageBreak/>
        <w:drawing>
          <wp:inline distT="0" distB="0" distL="0" distR="0" wp14:anchorId="1C84D849" wp14:editId="55319EEC">
            <wp:extent cx="3126144" cy="23438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6970" cy="2359488"/>
                    </a:xfrm>
                    <a:prstGeom prst="rect">
                      <a:avLst/>
                    </a:prstGeom>
                    <a:noFill/>
                    <a:ln>
                      <a:noFill/>
                    </a:ln>
                  </pic:spPr>
                </pic:pic>
              </a:graphicData>
            </a:graphic>
          </wp:inline>
        </w:drawing>
      </w:r>
    </w:p>
    <w:p w14:paraId="6D73CDA9" w14:textId="77777777" w:rsidR="007152FD" w:rsidRPr="00BA261E" w:rsidRDefault="007152FD" w:rsidP="007152FD">
      <w:pPr>
        <w:rPr>
          <w:rFonts w:ascii="Times New Roman" w:hAnsi="Times New Roman" w:cs="Times New Roman"/>
        </w:rPr>
      </w:pPr>
      <w:r w:rsidRPr="00BA261E">
        <w:rPr>
          <w:rFonts w:ascii="Times New Roman" w:hAnsi="Times New Roman" w:cs="Times New Roman"/>
        </w:rPr>
        <w:t xml:space="preserve">Usar a biblioteca scikit-learn (ou sklearn), uma biblioteca de machine learning na linguagem python, desenvolvida em Stanford. </w:t>
      </w:r>
    </w:p>
    <w:p w14:paraId="0EA5BD9D" w14:textId="77777777" w:rsidR="007152FD" w:rsidRPr="00BA261E" w:rsidRDefault="007152FD" w:rsidP="007152FD">
      <w:pPr>
        <w:spacing w:after="80"/>
        <w:rPr>
          <w:rFonts w:ascii="Times New Roman" w:hAnsi="Times New Roman" w:cs="Times New Roman"/>
        </w:rPr>
      </w:pPr>
      <w:r w:rsidRPr="00BA261E">
        <w:rPr>
          <w:rFonts w:ascii="Times New Roman" w:hAnsi="Times New Roman" w:cs="Times New Roman"/>
        </w:rPr>
        <w:t>Instalação:</w:t>
      </w:r>
    </w:p>
    <w:p w14:paraId="0767F533" w14:textId="77777777" w:rsidR="007152FD" w:rsidRPr="00BA261E" w:rsidRDefault="00B939F3" w:rsidP="007152FD">
      <w:pPr>
        <w:rPr>
          <w:rFonts w:ascii="Times New Roman" w:hAnsi="Times New Roman" w:cs="Times New Roman"/>
        </w:rPr>
      </w:pPr>
      <w:hyperlink r:id="rId8" w:history="1">
        <w:r w:rsidR="007152FD" w:rsidRPr="00BA261E">
          <w:rPr>
            <w:rStyle w:val="Hyperlink"/>
            <w:rFonts w:ascii="Times New Roman" w:hAnsi="Times New Roman" w:cs="Times New Roman"/>
          </w:rPr>
          <w:t>https://scikit-learn.org/stable/install.html</w:t>
        </w:r>
      </w:hyperlink>
      <w:r w:rsidR="007152FD" w:rsidRPr="00BA261E">
        <w:rPr>
          <w:rFonts w:ascii="Times New Roman" w:hAnsi="Times New Roman" w:cs="Times New Roman"/>
        </w:rPr>
        <w:t xml:space="preserve"> </w:t>
      </w:r>
    </w:p>
    <w:p w14:paraId="3A364BBE" w14:textId="77777777" w:rsidR="007152FD" w:rsidRPr="00BA261E" w:rsidRDefault="007152FD" w:rsidP="007152FD">
      <w:pPr>
        <w:spacing w:after="80"/>
        <w:rPr>
          <w:rFonts w:ascii="Times New Roman" w:hAnsi="Times New Roman" w:cs="Times New Roman"/>
        </w:rPr>
      </w:pPr>
      <w:r w:rsidRPr="00BA261E">
        <w:rPr>
          <w:rFonts w:ascii="Times New Roman" w:hAnsi="Times New Roman" w:cs="Times New Roman"/>
        </w:rPr>
        <w:t>Explicação teórica do classificador bayesiano:</w:t>
      </w:r>
    </w:p>
    <w:p w14:paraId="500483ED" w14:textId="77777777" w:rsidR="007152FD" w:rsidRPr="00BA261E" w:rsidRDefault="00B939F3" w:rsidP="007152FD">
      <w:pPr>
        <w:rPr>
          <w:rFonts w:ascii="Times New Roman" w:hAnsi="Times New Roman" w:cs="Times New Roman"/>
        </w:rPr>
      </w:pPr>
      <w:hyperlink r:id="rId9" w:history="1">
        <w:r w:rsidR="007152FD" w:rsidRPr="00BA261E">
          <w:rPr>
            <w:rStyle w:val="Hyperlink"/>
            <w:rFonts w:ascii="Times New Roman" w:hAnsi="Times New Roman" w:cs="Times New Roman"/>
          </w:rPr>
          <w:t>https://scikit-learn.org/stable/modules/naive_bayes.html#</w:t>
        </w:r>
      </w:hyperlink>
      <w:r w:rsidR="007152FD" w:rsidRPr="00BA261E">
        <w:rPr>
          <w:rFonts w:ascii="Times New Roman" w:hAnsi="Times New Roman" w:cs="Times New Roman"/>
        </w:rPr>
        <w:t xml:space="preserve"> </w:t>
      </w:r>
    </w:p>
    <w:p w14:paraId="5845F503" w14:textId="77777777" w:rsidR="007152FD" w:rsidRPr="00BA261E" w:rsidRDefault="007152FD" w:rsidP="007152FD">
      <w:pPr>
        <w:spacing w:after="80"/>
        <w:rPr>
          <w:rFonts w:ascii="Times New Roman" w:hAnsi="Times New Roman" w:cs="Times New Roman"/>
        </w:rPr>
      </w:pPr>
      <w:r w:rsidRPr="00BA261E">
        <w:rPr>
          <w:rFonts w:ascii="Times New Roman" w:hAnsi="Times New Roman" w:cs="Times New Roman"/>
        </w:rPr>
        <w:t>Manual do classificador:</w:t>
      </w:r>
    </w:p>
    <w:p w14:paraId="0ED54CBC" w14:textId="77777777" w:rsidR="007152FD" w:rsidRPr="00BA261E" w:rsidRDefault="00B939F3" w:rsidP="007152FD">
      <w:pPr>
        <w:rPr>
          <w:rFonts w:ascii="Times New Roman" w:hAnsi="Times New Roman" w:cs="Times New Roman"/>
        </w:rPr>
      </w:pPr>
      <w:hyperlink r:id="rId10" w:anchor="sklearn.naive_bayes.GaussianNB" w:history="1">
        <w:r w:rsidR="007152FD" w:rsidRPr="00BA261E">
          <w:rPr>
            <w:rStyle w:val="Hyperlink"/>
            <w:rFonts w:ascii="Times New Roman" w:hAnsi="Times New Roman" w:cs="Times New Roman"/>
          </w:rPr>
          <w:t>https://scikit-learn.org/stable/modules/generated/sklearn.naive_bayes.GaussianNB.html#sklearn.naive_bayes.GaussianNB</w:t>
        </w:r>
      </w:hyperlink>
      <w:r w:rsidR="007152FD" w:rsidRPr="00BA261E">
        <w:rPr>
          <w:rFonts w:ascii="Times New Roman" w:hAnsi="Times New Roman" w:cs="Times New Roman"/>
        </w:rPr>
        <w:t xml:space="preserve"> </w:t>
      </w:r>
    </w:p>
    <w:p w14:paraId="27ED7734" w14:textId="77777777" w:rsidR="007152FD" w:rsidRPr="00BA261E" w:rsidRDefault="007152FD" w:rsidP="007152FD">
      <w:pPr>
        <w:rPr>
          <w:rFonts w:ascii="Times New Roman" w:hAnsi="Times New Roman" w:cs="Times New Roman"/>
        </w:rPr>
      </w:pPr>
      <w:r w:rsidRPr="00BA261E">
        <w:rPr>
          <w:rFonts w:ascii="Times New Roman" w:hAnsi="Times New Roman" w:cs="Times New Roman"/>
        </w:rPr>
        <w:t>Utilizar os seguintes arquivos Python: main.py, dados_terreno, plotagem, classificadorNB. Todos os códigos possuem comentários explicando a lógica de programação. O arquivo classificadorNB tem um esqueleto de código que você deve completar, conforme explicado acima. O código no arquivo main executa o exercício chamando os outros. Você só precisa modificar o arquivo classificadorNB.</w:t>
      </w:r>
    </w:p>
    <w:p w14:paraId="1B779360" w14:textId="775701B5" w:rsidR="006F02AF" w:rsidRDefault="00647EF4" w:rsidP="007152FD">
      <w:pPr>
        <w:rPr>
          <w:rFonts w:ascii="Times New Roman" w:hAnsi="Times New Roman" w:cs="Times New Roman"/>
        </w:rPr>
      </w:pPr>
      <w:r>
        <w:rPr>
          <w:rFonts w:ascii="Times New Roman" w:hAnsi="Times New Roman" w:cs="Times New Roman"/>
        </w:rPr>
        <w:t>Copiar aqui</w:t>
      </w:r>
      <w:r w:rsidR="007152FD" w:rsidRPr="00BA261E">
        <w:rPr>
          <w:rFonts w:ascii="Times New Roman" w:hAnsi="Times New Roman" w:cs="Times New Roman"/>
        </w:rPr>
        <w:t xml:space="preserve"> o arquivo </w:t>
      </w:r>
      <w:proofErr w:type="spellStart"/>
      <w:r w:rsidR="007152FD" w:rsidRPr="00BA261E">
        <w:rPr>
          <w:rFonts w:ascii="Times New Roman" w:hAnsi="Times New Roman" w:cs="Times New Roman"/>
        </w:rPr>
        <w:t>classificadorNB</w:t>
      </w:r>
      <w:proofErr w:type="spellEnd"/>
      <w:r w:rsidR="007152FD" w:rsidRPr="00BA261E">
        <w:rPr>
          <w:rFonts w:ascii="Times New Roman" w:hAnsi="Times New Roman" w:cs="Times New Roman"/>
        </w:rPr>
        <w:t xml:space="preserve"> modificado</w:t>
      </w:r>
      <w:r w:rsidR="006F02AF">
        <w:rPr>
          <w:rFonts w:ascii="Times New Roman" w:hAnsi="Times New Roman" w:cs="Times New Roman"/>
        </w:rPr>
        <w:t>.</w:t>
      </w:r>
    </w:p>
    <w:p w14:paraId="5FE96F51" w14:textId="11433137" w:rsidR="00647EF4" w:rsidRDefault="00647EF4" w:rsidP="007152FD">
      <w:pPr>
        <w:rPr>
          <w:rFonts w:ascii="Times New Roman" w:hAnsi="Times New Roman" w:cs="Times New Roman"/>
        </w:rPr>
      </w:pPr>
    </w:p>
    <w:p w14:paraId="59C3B397" w14:textId="77777777" w:rsidR="00B939F3" w:rsidRDefault="00B939F3" w:rsidP="007152FD">
      <w:pPr>
        <w:rPr>
          <w:rFonts w:ascii="Times New Roman" w:hAnsi="Times New Roman" w:cs="Times New Roman"/>
        </w:rPr>
      </w:pPr>
    </w:p>
    <w:p w14:paraId="4FFDB6E0" w14:textId="77777777" w:rsidR="00647EF4" w:rsidRDefault="00647EF4" w:rsidP="007152FD">
      <w:pPr>
        <w:rPr>
          <w:rFonts w:ascii="Times New Roman" w:hAnsi="Times New Roman" w:cs="Times New Roman"/>
        </w:rPr>
      </w:pPr>
      <w:r>
        <w:rPr>
          <w:rFonts w:ascii="Times New Roman" w:hAnsi="Times New Roman" w:cs="Times New Roman"/>
        </w:rPr>
        <w:t>Copiar aqui</w:t>
      </w:r>
      <w:r w:rsidR="007152FD" w:rsidRPr="00BA261E">
        <w:rPr>
          <w:rFonts w:ascii="Times New Roman" w:hAnsi="Times New Roman" w:cs="Times New Roman"/>
        </w:rPr>
        <w:t xml:space="preserve"> a imagem da plotagem do conjunto de treinamento</w:t>
      </w:r>
    </w:p>
    <w:p w14:paraId="471DCC60" w14:textId="72408A54" w:rsidR="00647EF4" w:rsidRDefault="00647EF4" w:rsidP="007152FD">
      <w:pPr>
        <w:rPr>
          <w:rFonts w:ascii="Times New Roman" w:hAnsi="Times New Roman" w:cs="Times New Roman"/>
        </w:rPr>
      </w:pPr>
    </w:p>
    <w:p w14:paraId="3107BF50" w14:textId="77777777" w:rsidR="00B939F3" w:rsidRDefault="00B939F3" w:rsidP="007152FD">
      <w:pPr>
        <w:rPr>
          <w:rFonts w:ascii="Times New Roman" w:hAnsi="Times New Roman" w:cs="Times New Roman"/>
        </w:rPr>
      </w:pPr>
    </w:p>
    <w:p w14:paraId="3D46C688" w14:textId="7DF7F386" w:rsidR="00746A48" w:rsidRDefault="00746A48" w:rsidP="007152FD">
      <w:pPr>
        <w:rPr>
          <w:rFonts w:ascii="Times New Roman" w:hAnsi="Times New Roman" w:cs="Times New Roman"/>
        </w:rPr>
      </w:pPr>
      <w:r>
        <w:rPr>
          <w:rFonts w:ascii="Times New Roman" w:hAnsi="Times New Roman" w:cs="Times New Roman"/>
        </w:rPr>
        <w:t>Copiar aqui a imagem da plotagem do conjunto de teste</w:t>
      </w:r>
    </w:p>
    <w:p w14:paraId="2C465F08" w14:textId="22B884F5" w:rsidR="00746A48" w:rsidRDefault="00746A48" w:rsidP="007152FD">
      <w:pPr>
        <w:rPr>
          <w:rFonts w:ascii="Times New Roman" w:hAnsi="Times New Roman" w:cs="Times New Roman"/>
        </w:rPr>
      </w:pPr>
    </w:p>
    <w:p w14:paraId="1BD176AF" w14:textId="5413EF88" w:rsidR="00746A48" w:rsidRDefault="00746A48" w:rsidP="007152FD">
      <w:pPr>
        <w:rPr>
          <w:rFonts w:ascii="Times New Roman" w:hAnsi="Times New Roman" w:cs="Times New Roman"/>
        </w:rPr>
      </w:pPr>
    </w:p>
    <w:p w14:paraId="1BD9167D" w14:textId="77777777" w:rsidR="00B939F3" w:rsidRDefault="00B939F3" w:rsidP="007152FD">
      <w:pPr>
        <w:rPr>
          <w:rFonts w:ascii="Times New Roman" w:hAnsi="Times New Roman" w:cs="Times New Roman"/>
        </w:rPr>
      </w:pPr>
    </w:p>
    <w:p w14:paraId="5C02D47D" w14:textId="72E5497A" w:rsidR="007152FD" w:rsidRPr="00BA261E" w:rsidRDefault="00624186" w:rsidP="007152FD">
      <w:pPr>
        <w:rPr>
          <w:rFonts w:ascii="Times New Roman" w:hAnsi="Times New Roman" w:cs="Times New Roman"/>
        </w:rPr>
      </w:pPr>
      <w:r>
        <w:rPr>
          <w:rFonts w:ascii="Times New Roman" w:hAnsi="Times New Roman" w:cs="Times New Roman"/>
        </w:rPr>
        <w:t xml:space="preserve">ATENÇÃO: </w:t>
      </w:r>
      <w:r w:rsidR="006F02AF">
        <w:rPr>
          <w:rFonts w:ascii="Times New Roman" w:hAnsi="Times New Roman" w:cs="Times New Roman"/>
        </w:rPr>
        <w:t xml:space="preserve">Observar que </w:t>
      </w:r>
      <w:r w:rsidR="00D253AD">
        <w:rPr>
          <w:rFonts w:ascii="Times New Roman" w:hAnsi="Times New Roman" w:cs="Times New Roman"/>
        </w:rPr>
        <w:t>n</w:t>
      </w:r>
      <w:r w:rsidR="00802385">
        <w:rPr>
          <w:rFonts w:ascii="Times New Roman" w:hAnsi="Times New Roman" w:cs="Times New Roman"/>
        </w:rPr>
        <w:t>o título</w:t>
      </w:r>
      <w:r w:rsidR="00D253AD">
        <w:rPr>
          <w:rFonts w:ascii="Times New Roman" w:hAnsi="Times New Roman" w:cs="Times New Roman"/>
        </w:rPr>
        <w:t xml:space="preserve"> das </w:t>
      </w:r>
      <w:r w:rsidR="00F22473">
        <w:rPr>
          <w:rFonts w:ascii="Times New Roman" w:hAnsi="Times New Roman" w:cs="Times New Roman"/>
        </w:rPr>
        <w:t>figuras</w:t>
      </w:r>
      <w:r w:rsidR="00802385">
        <w:rPr>
          <w:rFonts w:ascii="Times New Roman" w:hAnsi="Times New Roman" w:cs="Times New Roman"/>
        </w:rPr>
        <w:t xml:space="preserve"> tem a data de execução do programa.</w:t>
      </w:r>
    </w:p>
    <w:p w14:paraId="03100414" w14:textId="77777777" w:rsidR="006F7E73" w:rsidRPr="00094033" w:rsidRDefault="006F7E73" w:rsidP="00094033">
      <w:pPr>
        <w:pStyle w:val="PargrafodaLista"/>
        <w:rPr>
          <w:rFonts w:ascii="Times New Roman" w:hAnsi="Times New Roman" w:cs="Times New Roman"/>
        </w:rPr>
      </w:pPr>
    </w:p>
    <w:sectPr w:rsidR="006F7E73" w:rsidRPr="000940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8701" w14:textId="77777777" w:rsidR="00FC0FDE" w:rsidRDefault="00FC0FDE" w:rsidP="00623975">
      <w:pPr>
        <w:spacing w:after="0" w:line="240" w:lineRule="auto"/>
      </w:pPr>
      <w:r>
        <w:separator/>
      </w:r>
    </w:p>
  </w:endnote>
  <w:endnote w:type="continuationSeparator" w:id="0">
    <w:p w14:paraId="37359EB9" w14:textId="77777777" w:rsidR="00FC0FDE" w:rsidRDefault="00FC0FDE" w:rsidP="0062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D7DB" w14:textId="77777777" w:rsidR="00FC0FDE" w:rsidRDefault="00FC0FDE" w:rsidP="00623975">
      <w:pPr>
        <w:spacing w:after="0" w:line="240" w:lineRule="auto"/>
      </w:pPr>
      <w:r>
        <w:separator/>
      </w:r>
    </w:p>
  </w:footnote>
  <w:footnote w:type="continuationSeparator" w:id="0">
    <w:p w14:paraId="7896A44F" w14:textId="77777777" w:rsidR="00FC0FDE" w:rsidRDefault="00FC0FDE" w:rsidP="00623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FD9"/>
    <w:multiLevelType w:val="hybridMultilevel"/>
    <w:tmpl w:val="9D7E95F2"/>
    <w:lvl w:ilvl="0" w:tplc="A2C018B4">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0E7294"/>
    <w:multiLevelType w:val="hybridMultilevel"/>
    <w:tmpl w:val="B3F2E7DE"/>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1D6B4D"/>
    <w:multiLevelType w:val="hybridMultilevel"/>
    <w:tmpl w:val="92C4F146"/>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5DC5F9A"/>
    <w:multiLevelType w:val="hybridMultilevel"/>
    <w:tmpl w:val="D4B48E72"/>
    <w:lvl w:ilvl="0" w:tplc="2ECC980E">
      <w:start w:val="1"/>
      <w:numFmt w:val="lowerLetter"/>
      <w:lvlText w:val="%1)"/>
      <w:lvlJc w:val="left"/>
      <w:pPr>
        <w:tabs>
          <w:tab w:val="num" w:pos="360"/>
        </w:tabs>
        <w:ind w:left="360" w:hanging="360"/>
      </w:pPr>
    </w:lvl>
    <w:lvl w:ilvl="1" w:tplc="B60A310C" w:tentative="1">
      <w:start w:val="1"/>
      <w:numFmt w:val="lowerLetter"/>
      <w:lvlText w:val="%2)"/>
      <w:lvlJc w:val="left"/>
      <w:pPr>
        <w:tabs>
          <w:tab w:val="num" w:pos="1080"/>
        </w:tabs>
        <w:ind w:left="1080" w:hanging="360"/>
      </w:pPr>
    </w:lvl>
    <w:lvl w:ilvl="2" w:tplc="FD16CEB2" w:tentative="1">
      <w:start w:val="1"/>
      <w:numFmt w:val="lowerLetter"/>
      <w:lvlText w:val="%3)"/>
      <w:lvlJc w:val="left"/>
      <w:pPr>
        <w:tabs>
          <w:tab w:val="num" w:pos="1800"/>
        </w:tabs>
        <w:ind w:left="1800" w:hanging="360"/>
      </w:pPr>
    </w:lvl>
    <w:lvl w:ilvl="3" w:tplc="13A4DF0E" w:tentative="1">
      <w:start w:val="1"/>
      <w:numFmt w:val="lowerLetter"/>
      <w:lvlText w:val="%4)"/>
      <w:lvlJc w:val="left"/>
      <w:pPr>
        <w:tabs>
          <w:tab w:val="num" w:pos="2520"/>
        </w:tabs>
        <w:ind w:left="2520" w:hanging="360"/>
      </w:pPr>
    </w:lvl>
    <w:lvl w:ilvl="4" w:tplc="A220365A" w:tentative="1">
      <w:start w:val="1"/>
      <w:numFmt w:val="lowerLetter"/>
      <w:lvlText w:val="%5)"/>
      <w:lvlJc w:val="left"/>
      <w:pPr>
        <w:tabs>
          <w:tab w:val="num" w:pos="3240"/>
        </w:tabs>
        <w:ind w:left="3240" w:hanging="360"/>
      </w:pPr>
    </w:lvl>
    <w:lvl w:ilvl="5" w:tplc="AC1C5858" w:tentative="1">
      <w:start w:val="1"/>
      <w:numFmt w:val="lowerLetter"/>
      <w:lvlText w:val="%6)"/>
      <w:lvlJc w:val="left"/>
      <w:pPr>
        <w:tabs>
          <w:tab w:val="num" w:pos="3960"/>
        </w:tabs>
        <w:ind w:left="3960" w:hanging="360"/>
      </w:pPr>
    </w:lvl>
    <w:lvl w:ilvl="6" w:tplc="93444500" w:tentative="1">
      <w:start w:val="1"/>
      <w:numFmt w:val="lowerLetter"/>
      <w:lvlText w:val="%7)"/>
      <w:lvlJc w:val="left"/>
      <w:pPr>
        <w:tabs>
          <w:tab w:val="num" w:pos="4680"/>
        </w:tabs>
        <w:ind w:left="4680" w:hanging="360"/>
      </w:pPr>
    </w:lvl>
    <w:lvl w:ilvl="7" w:tplc="6DCA72FE" w:tentative="1">
      <w:start w:val="1"/>
      <w:numFmt w:val="lowerLetter"/>
      <w:lvlText w:val="%8)"/>
      <w:lvlJc w:val="left"/>
      <w:pPr>
        <w:tabs>
          <w:tab w:val="num" w:pos="5400"/>
        </w:tabs>
        <w:ind w:left="5400" w:hanging="360"/>
      </w:pPr>
    </w:lvl>
    <w:lvl w:ilvl="8" w:tplc="FBC8C192" w:tentative="1">
      <w:start w:val="1"/>
      <w:numFmt w:val="lowerLetter"/>
      <w:lvlText w:val="%9)"/>
      <w:lvlJc w:val="left"/>
      <w:pPr>
        <w:tabs>
          <w:tab w:val="num" w:pos="6120"/>
        </w:tabs>
        <w:ind w:left="6120" w:hanging="360"/>
      </w:pPr>
    </w:lvl>
  </w:abstractNum>
  <w:abstractNum w:abstractNumId="4" w15:restartNumberingAfterBreak="0">
    <w:nsid w:val="1CDF3E89"/>
    <w:multiLevelType w:val="hybridMultilevel"/>
    <w:tmpl w:val="A23A003A"/>
    <w:lvl w:ilvl="0" w:tplc="E02C9D98">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185ECB"/>
    <w:multiLevelType w:val="hybridMultilevel"/>
    <w:tmpl w:val="BDC6DC50"/>
    <w:lvl w:ilvl="0" w:tplc="983489C4">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58756AE"/>
    <w:multiLevelType w:val="hybridMultilevel"/>
    <w:tmpl w:val="52C243D0"/>
    <w:lvl w:ilvl="0" w:tplc="8116AF2A">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264EA1"/>
    <w:multiLevelType w:val="hybridMultilevel"/>
    <w:tmpl w:val="8AAA367E"/>
    <w:lvl w:ilvl="0" w:tplc="6DC820BE">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B5F7E2E"/>
    <w:multiLevelType w:val="hybridMultilevel"/>
    <w:tmpl w:val="2AA21806"/>
    <w:lvl w:ilvl="0" w:tplc="D310AEC8">
      <w:start w:val="1"/>
      <w:numFmt w:val="decimal"/>
      <w:lvlText w:val="%1)"/>
      <w:lvlJc w:val="left"/>
      <w:pPr>
        <w:tabs>
          <w:tab w:val="num" w:pos="360"/>
        </w:tabs>
        <w:ind w:left="360" w:hanging="360"/>
      </w:pPr>
      <w:rPr>
        <w:rFonts w:hint="default"/>
      </w:rPr>
    </w:lvl>
    <w:lvl w:ilvl="1" w:tplc="83D4F85A">
      <w:start w:val="1"/>
      <w:numFmt w:val="lowerLetter"/>
      <w:lvlText w:val="%2."/>
      <w:lvlJc w:val="left"/>
      <w:pPr>
        <w:tabs>
          <w:tab w:val="num" w:pos="1080"/>
        </w:tabs>
        <w:ind w:left="1080" w:hanging="360"/>
      </w:pPr>
      <w:rPr>
        <w:rFonts w:hint="default"/>
      </w:rPr>
    </w:lvl>
    <w:lvl w:ilvl="2" w:tplc="F634DDBA">
      <w:start w:val="1"/>
      <w:numFmt w:val="lowerLetter"/>
      <w:lvlText w:val="%3)"/>
      <w:lvlJc w:val="left"/>
      <w:pPr>
        <w:tabs>
          <w:tab w:val="num" w:pos="1980"/>
        </w:tabs>
        <w:ind w:left="1980" w:hanging="360"/>
      </w:pPr>
      <w:rPr>
        <w:rFonts w:hint="default"/>
      </w:r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537B51C9"/>
    <w:multiLevelType w:val="hybridMultilevel"/>
    <w:tmpl w:val="C3E00396"/>
    <w:lvl w:ilvl="0" w:tplc="30BCF586">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720304A"/>
    <w:multiLevelType w:val="hybridMultilevel"/>
    <w:tmpl w:val="7F6E32B8"/>
    <w:lvl w:ilvl="0" w:tplc="9CF4A692">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183E2E"/>
    <w:multiLevelType w:val="hybridMultilevel"/>
    <w:tmpl w:val="EE3ACC3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0"/>
  </w:num>
  <w:num w:numId="3">
    <w:abstractNumId w:val="1"/>
  </w:num>
  <w:num w:numId="4">
    <w:abstractNumId w:val="8"/>
  </w:num>
  <w:num w:numId="5">
    <w:abstractNumId w:val="4"/>
  </w:num>
  <w:num w:numId="6">
    <w:abstractNumId w:val="6"/>
  </w:num>
  <w:num w:numId="7">
    <w:abstractNumId w:val="10"/>
  </w:num>
  <w:num w:numId="8">
    <w:abstractNumId w:val="3"/>
  </w:num>
  <w:num w:numId="9">
    <w:abstractNumId w:val="5"/>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236"/>
    <w:rsid w:val="00026FB0"/>
    <w:rsid w:val="00027F74"/>
    <w:rsid w:val="0003706A"/>
    <w:rsid w:val="00041368"/>
    <w:rsid w:val="00050244"/>
    <w:rsid w:val="000513B7"/>
    <w:rsid w:val="00073B64"/>
    <w:rsid w:val="00077052"/>
    <w:rsid w:val="00092405"/>
    <w:rsid w:val="00094033"/>
    <w:rsid w:val="00094A14"/>
    <w:rsid w:val="000D3A42"/>
    <w:rsid w:val="000F577C"/>
    <w:rsid w:val="00133384"/>
    <w:rsid w:val="00137FFE"/>
    <w:rsid w:val="001655E0"/>
    <w:rsid w:val="001840A2"/>
    <w:rsid w:val="001A69DB"/>
    <w:rsid w:val="001A74D0"/>
    <w:rsid w:val="001B7211"/>
    <w:rsid w:val="001D3B97"/>
    <w:rsid w:val="001F068D"/>
    <w:rsid w:val="0020639C"/>
    <w:rsid w:val="002103AC"/>
    <w:rsid w:val="00217C22"/>
    <w:rsid w:val="0023493C"/>
    <w:rsid w:val="002359F2"/>
    <w:rsid w:val="00236C4B"/>
    <w:rsid w:val="00237A52"/>
    <w:rsid w:val="00264E74"/>
    <w:rsid w:val="00275672"/>
    <w:rsid w:val="00276203"/>
    <w:rsid w:val="0028228A"/>
    <w:rsid w:val="00294B06"/>
    <w:rsid w:val="0029682D"/>
    <w:rsid w:val="002B6BE9"/>
    <w:rsid w:val="002D1323"/>
    <w:rsid w:val="002D13B6"/>
    <w:rsid w:val="002D5193"/>
    <w:rsid w:val="0030432B"/>
    <w:rsid w:val="003545C1"/>
    <w:rsid w:val="00371770"/>
    <w:rsid w:val="00386CE3"/>
    <w:rsid w:val="003D4EC7"/>
    <w:rsid w:val="003D55C2"/>
    <w:rsid w:val="003E1157"/>
    <w:rsid w:val="003E5DEB"/>
    <w:rsid w:val="0040685F"/>
    <w:rsid w:val="00414707"/>
    <w:rsid w:val="00417184"/>
    <w:rsid w:val="00420EAB"/>
    <w:rsid w:val="0042390F"/>
    <w:rsid w:val="004458DD"/>
    <w:rsid w:val="004D6109"/>
    <w:rsid w:val="00524EF0"/>
    <w:rsid w:val="005A5226"/>
    <w:rsid w:val="005C6685"/>
    <w:rsid w:val="005C6D40"/>
    <w:rsid w:val="005D2A1C"/>
    <w:rsid w:val="00622FD4"/>
    <w:rsid w:val="00623975"/>
    <w:rsid w:val="00624186"/>
    <w:rsid w:val="00632D42"/>
    <w:rsid w:val="00644F5B"/>
    <w:rsid w:val="00647EF4"/>
    <w:rsid w:val="006709DF"/>
    <w:rsid w:val="006737B8"/>
    <w:rsid w:val="00690983"/>
    <w:rsid w:val="006B6B3E"/>
    <w:rsid w:val="006C641D"/>
    <w:rsid w:val="006F02AF"/>
    <w:rsid w:val="006F296A"/>
    <w:rsid w:val="006F7E73"/>
    <w:rsid w:val="00703131"/>
    <w:rsid w:val="00707A13"/>
    <w:rsid w:val="00710A94"/>
    <w:rsid w:val="007121C2"/>
    <w:rsid w:val="007152FD"/>
    <w:rsid w:val="00717DEA"/>
    <w:rsid w:val="00746A48"/>
    <w:rsid w:val="007E1230"/>
    <w:rsid w:val="007E2A93"/>
    <w:rsid w:val="007E7704"/>
    <w:rsid w:val="00802385"/>
    <w:rsid w:val="0080780C"/>
    <w:rsid w:val="00815E47"/>
    <w:rsid w:val="0081749D"/>
    <w:rsid w:val="00836859"/>
    <w:rsid w:val="00842E40"/>
    <w:rsid w:val="00851CA7"/>
    <w:rsid w:val="00866236"/>
    <w:rsid w:val="008937E6"/>
    <w:rsid w:val="008F34C8"/>
    <w:rsid w:val="008F3B16"/>
    <w:rsid w:val="00903FC1"/>
    <w:rsid w:val="00935168"/>
    <w:rsid w:val="009628B0"/>
    <w:rsid w:val="009A082D"/>
    <w:rsid w:val="009A0A7B"/>
    <w:rsid w:val="009C042A"/>
    <w:rsid w:val="009E21A2"/>
    <w:rsid w:val="009F4D51"/>
    <w:rsid w:val="00AA745D"/>
    <w:rsid w:val="00AB6076"/>
    <w:rsid w:val="00AE7350"/>
    <w:rsid w:val="00AF272C"/>
    <w:rsid w:val="00B22E52"/>
    <w:rsid w:val="00B939F3"/>
    <w:rsid w:val="00B960B9"/>
    <w:rsid w:val="00BA028D"/>
    <w:rsid w:val="00BA261E"/>
    <w:rsid w:val="00BF5180"/>
    <w:rsid w:val="00C003F4"/>
    <w:rsid w:val="00C039B8"/>
    <w:rsid w:val="00C2417B"/>
    <w:rsid w:val="00C40D8D"/>
    <w:rsid w:val="00C6645C"/>
    <w:rsid w:val="00CE2165"/>
    <w:rsid w:val="00CE5252"/>
    <w:rsid w:val="00CF407D"/>
    <w:rsid w:val="00D253AD"/>
    <w:rsid w:val="00D37059"/>
    <w:rsid w:val="00DB4F84"/>
    <w:rsid w:val="00DE1740"/>
    <w:rsid w:val="00E02C85"/>
    <w:rsid w:val="00E10564"/>
    <w:rsid w:val="00E5042B"/>
    <w:rsid w:val="00E64750"/>
    <w:rsid w:val="00E9757A"/>
    <w:rsid w:val="00EC49FE"/>
    <w:rsid w:val="00F1123E"/>
    <w:rsid w:val="00F1202B"/>
    <w:rsid w:val="00F22473"/>
    <w:rsid w:val="00F55C41"/>
    <w:rsid w:val="00F66933"/>
    <w:rsid w:val="00F80B69"/>
    <w:rsid w:val="00F817D4"/>
    <w:rsid w:val="00FA0546"/>
    <w:rsid w:val="00FB4A66"/>
    <w:rsid w:val="00FB64E3"/>
    <w:rsid w:val="00FC0971"/>
    <w:rsid w:val="00FC0FDE"/>
    <w:rsid w:val="00FC41B6"/>
    <w:rsid w:val="00FC702D"/>
    <w:rsid w:val="00FE65E1"/>
    <w:rsid w:val="00FF5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DBBD36"/>
  <w15:chartTrackingRefBased/>
  <w15:docId w15:val="{D310D54E-1AEA-4D73-A102-5EDCA9ED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3493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0971"/>
    <w:pPr>
      <w:ind w:left="720"/>
      <w:contextualSpacing/>
    </w:pPr>
  </w:style>
  <w:style w:type="paragraph" w:styleId="Cabealho">
    <w:name w:val="header"/>
    <w:basedOn w:val="Normal"/>
    <w:link w:val="CabealhoChar"/>
    <w:uiPriority w:val="99"/>
    <w:unhideWhenUsed/>
    <w:rsid w:val="006239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3975"/>
  </w:style>
  <w:style w:type="paragraph" w:styleId="Rodap">
    <w:name w:val="footer"/>
    <w:basedOn w:val="Normal"/>
    <w:link w:val="RodapChar"/>
    <w:uiPriority w:val="99"/>
    <w:unhideWhenUsed/>
    <w:rsid w:val="00623975"/>
    <w:pPr>
      <w:tabs>
        <w:tab w:val="center" w:pos="4252"/>
        <w:tab w:val="right" w:pos="8504"/>
      </w:tabs>
      <w:spacing w:after="0" w:line="240" w:lineRule="auto"/>
    </w:pPr>
  </w:style>
  <w:style w:type="character" w:customStyle="1" w:styleId="RodapChar">
    <w:name w:val="Rodapé Char"/>
    <w:basedOn w:val="Fontepargpadro"/>
    <w:link w:val="Rodap"/>
    <w:uiPriority w:val="99"/>
    <w:rsid w:val="00623975"/>
  </w:style>
  <w:style w:type="character" w:customStyle="1" w:styleId="Ttulo3Char">
    <w:name w:val="Título 3 Char"/>
    <w:basedOn w:val="Fontepargpadro"/>
    <w:link w:val="Ttulo3"/>
    <w:uiPriority w:val="9"/>
    <w:rsid w:val="0023493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349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152FD"/>
    <w:rPr>
      <w:color w:val="0563C1" w:themeColor="hyperlink"/>
      <w:u w:val="single"/>
    </w:rPr>
  </w:style>
  <w:style w:type="table" w:styleId="Tabelacomgrade">
    <w:name w:val="Table Grid"/>
    <w:basedOn w:val="Tabelanormal"/>
    <w:rsid w:val="008937E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stal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cikit-learn.org/stable/modules/generated/sklearn.naive_bayes.GaussianNB.html" TargetMode="External"/><Relationship Id="rId4" Type="http://schemas.openxmlformats.org/officeDocument/2006/relationships/webSettings" Target="webSettings.xml"/><Relationship Id="rId9"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720</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dc:creator>
  <cp:keywords/>
  <dc:description/>
  <cp:lastModifiedBy>Manoel Camillo de Oliveira Penna Neto</cp:lastModifiedBy>
  <cp:revision>8</cp:revision>
  <cp:lastPrinted>2016-08-25T18:14:00Z</cp:lastPrinted>
  <dcterms:created xsi:type="dcterms:W3CDTF">2021-08-12T17:15:00Z</dcterms:created>
  <dcterms:modified xsi:type="dcterms:W3CDTF">2021-09-01T12:44:00Z</dcterms:modified>
</cp:coreProperties>
</file>