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828" w:rsidRDefault="004A1828"/>
    <w:p w:rsidR="00A953FB" w:rsidRDefault="00A953FB"/>
    <w:p w:rsidR="003D0003" w:rsidRDefault="003D0003" w:rsidP="00A953FB">
      <w:pPr>
        <w:rPr>
          <w:b/>
          <w:u w:val="single"/>
        </w:rPr>
      </w:pPr>
      <w:r>
        <w:rPr>
          <w:b/>
          <w:u w:val="single"/>
        </w:rPr>
        <w:t>Binomial Distribution - Formula</w:t>
      </w:r>
    </w:p>
    <w:p w:rsidR="003D0003" w:rsidRDefault="003D0003" w:rsidP="00A953FB">
      <w:pPr>
        <w:rPr>
          <w:b/>
          <w:u w:val="single"/>
        </w:rPr>
      </w:pPr>
    </w:p>
    <w:p w:rsidR="003D0003" w:rsidRDefault="003D0003" w:rsidP="00A953FB">
      <w:pPr>
        <w:rPr>
          <w:b/>
          <w:u w:val="single"/>
        </w:rPr>
      </w:pPr>
      <w:r>
        <w:rPr>
          <w:b/>
          <w:bCs/>
          <w:noProof/>
          <w:lang w:val="en-IE" w:eastAsia="en-IE"/>
        </w:rPr>
        <w:drawing>
          <wp:inline distT="0" distB="0" distL="0" distR="0">
            <wp:extent cx="4514850" cy="18383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003" w:rsidRDefault="003D0003" w:rsidP="00A953FB">
      <w:pPr>
        <w:rPr>
          <w:b/>
          <w:u w:val="single"/>
        </w:rPr>
      </w:pPr>
    </w:p>
    <w:p w:rsidR="00A953FB" w:rsidRPr="007172FE" w:rsidRDefault="003D0003" w:rsidP="00A953FB">
      <w:pPr>
        <w:rPr>
          <w:b/>
          <w:u w:val="single"/>
        </w:rPr>
      </w:pPr>
      <w:r>
        <w:rPr>
          <w:b/>
          <w:u w:val="single"/>
        </w:rPr>
        <w:t>Exercise 1</w:t>
      </w:r>
    </w:p>
    <w:p w:rsidR="00A953FB" w:rsidRDefault="00A953FB"/>
    <w:p w:rsidR="00A953FB" w:rsidRDefault="00A953FB" w:rsidP="00A953FB">
      <w:pPr>
        <w:widowControl w:val="0"/>
        <w:suppressAutoHyphens/>
        <w:jc w:val="both"/>
        <w:rPr>
          <w:lang w:eastAsia="en-US"/>
        </w:rPr>
      </w:pPr>
      <w:r>
        <w:rPr>
          <w:lang w:eastAsia="en-US"/>
        </w:rPr>
        <w:t>The probability that a component produced in a certain factory is defective is 0.01. A batch contains 200 components.</w:t>
      </w:r>
    </w:p>
    <w:p w:rsidR="00A953FB" w:rsidRDefault="00A953FB" w:rsidP="00A953FB">
      <w:pPr>
        <w:widowControl w:val="0"/>
        <w:suppressAutoHyphens/>
        <w:jc w:val="both"/>
        <w:rPr>
          <w:lang w:eastAsia="en-US"/>
        </w:rPr>
      </w:pPr>
    </w:p>
    <w:p w:rsidR="00A953FB" w:rsidRDefault="00A953FB" w:rsidP="00A953FB">
      <w:pPr>
        <w:widowControl w:val="0"/>
        <w:suppressAutoHyphens/>
        <w:jc w:val="both"/>
        <w:rPr>
          <w:lang w:eastAsia="en-US"/>
        </w:rPr>
      </w:pPr>
      <w:r w:rsidRPr="007172FE">
        <w:rPr>
          <w:position w:val="-28"/>
        </w:rPr>
        <w:object w:dxaOrig="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3.75pt" o:ole="">
            <v:imagedata r:id="rId6" o:title=""/>
          </v:shape>
          <o:OLEObject Type="Embed" ProgID="Equation.3" ShapeID="_x0000_i1025" DrawAspect="Content" ObjectID="_1448092391" r:id="rId7"/>
        </w:object>
      </w:r>
    </w:p>
    <w:p w:rsidR="00A953FB" w:rsidRDefault="00A953FB"/>
    <w:p w:rsidR="00A953FB" w:rsidRDefault="00A953FB"/>
    <w:p w:rsidR="00A953FB" w:rsidRDefault="00A953FB" w:rsidP="00A953FB">
      <w:pPr>
        <w:widowControl w:val="0"/>
        <w:suppressAutoHyphens/>
        <w:jc w:val="both"/>
        <w:rPr>
          <w:lang w:eastAsia="en-US"/>
        </w:rPr>
      </w:pPr>
      <w:r>
        <w:rPr>
          <w:lang w:eastAsia="en-US"/>
        </w:rPr>
        <w:t>1) Calculate the probability that none of the components are faulty.</w:t>
      </w:r>
    </w:p>
    <w:p w:rsidR="00A953FB" w:rsidRDefault="00A953FB" w:rsidP="00A953FB">
      <w:pPr>
        <w:widowControl w:val="0"/>
        <w:suppressAutoHyphens/>
        <w:ind w:firstLine="720"/>
        <w:jc w:val="both"/>
      </w:pPr>
      <w:r w:rsidRPr="004A1828">
        <w:rPr>
          <w:position w:val="-104"/>
        </w:rPr>
        <w:object w:dxaOrig="3220" w:dyaOrig="2200">
          <v:shape id="_x0000_i1026" type="#_x0000_t75" style="width:161.25pt;height:110.25pt" o:ole="">
            <v:imagedata r:id="rId8" o:title=""/>
          </v:shape>
          <o:OLEObject Type="Embed" ProgID="Equation.3" ShapeID="_x0000_i1026" DrawAspect="Content" ObjectID="_1448092392" r:id="rId9"/>
        </w:object>
      </w:r>
    </w:p>
    <w:p w:rsidR="00A953FB" w:rsidRDefault="00A953FB" w:rsidP="00A953FB">
      <w:pPr>
        <w:widowControl w:val="0"/>
        <w:suppressAutoHyphens/>
        <w:ind w:firstLine="720"/>
        <w:jc w:val="both"/>
        <w:rPr>
          <w:lang w:eastAsia="en-US"/>
        </w:rPr>
      </w:pPr>
    </w:p>
    <w:p w:rsidR="00A953FB" w:rsidRDefault="00A953FB" w:rsidP="00A953FB">
      <w:pPr>
        <w:rPr>
          <w:lang w:eastAsia="en-US"/>
        </w:rPr>
      </w:pPr>
      <w:r>
        <w:rPr>
          <w:lang w:eastAsia="en-US"/>
        </w:rPr>
        <w:t>2) Calculate the probability that at least two of the components are faulty.</w:t>
      </w:r>
    </w:p>
    <w:p w:rsidR="00A953FB" w:rsidRDefault="00A953FB" w:rsidP="00A953FB"/>
    <w:p w:rsidR="00A953FB" w:rsidRDefault="003D0003" w:rsidP="00A953FB">
      <w:pPr>
        <w:ind w:left="720" w:firstLine="720"/>
        <w:rPr>
          <w:lang w:eastAsia="en-US"/>
        </w:rPr>
      </w:pPr>
      <w:r w:rsidRPr="00B34E5A">
        <w:rPr>
          <w:position w:val="-10"/>
        </w:rPr>
        <w:object w:dxaOrig="4760" w:dyaOrig="320">
          <v:shape id="_x0000_i1033" type="#_x0000_t75" style="width:237.75pt;height:15.75pt" o:ole="">
            <v:imagedata r:id="rId10" o:title=""/>
          </v:shape>
          <o:OLEObject Type="Embed" ProgID="Equation.3" ShapeID="_x0000_i1033" DrawAspect="Content" ObjectID="_1448092393" r:id="rId11"/>
        </w:object>
      </w:r>
    </w:p>
    <w:p w:rsidR="00A953FB" w:rsidRDefault="00A953FB" w:rsidP="00A953FB">
      <w:pPr>
        <w:ind w:left="720" w:firstLine="720"/>
      </w:pPr>
      <w:r w:rsidRPr="00A953FB">
        <w:rPr>
          <w:position w:val="-140"/>
        </w:rPr>
        <w:object w:dxaOrig="3420" w:dyaOrig="2920">
          <v:shape id="_x0000_i1027" type="#_x0000_t75" style="width:171pt;height:146.25pt" o:ole="">
            <v:imagedata r:id="rId12" o:title=""/>
          </v:shape>
          <o:OLEObject Type="Embed" ProgID="Equation.3" ShapeID="_x0000_i1027" DrawAspect="Content" ObjectID="_1448092394" r:id="rId13"/>
        </w:object>
      </w:r>
    </w:p>
    <w:p w:rsidR="00A953FB" w:rsidRDefault="00A953FB" w:rsidP="00A953FB"/>
    <w:p w:rsidR="00A953FB" w:rsidRDefault="0018520D" w:rsidP="00A953FB">
      <w:pPr>
        <w:ind w:left="720" w:firstLine="720"/>
      </w:pPr>
      <w:r w:rsidRPr="00A953FB">
        <w:rPr>
          <w:position w:val="-28"/>
        </w:rPr>
        <w:object w:dxaOrig="1980" w:dyaOrig="680">
          <v:shape id="_x0000_i1028" type="#_x0000_t75" style="width:99pt;height:33.75pt" o:ole="">
            <v:imagedata r:id="rId14" o:title=""/>
          </v:shape>
          <o:OLEObject Type="Embed" ProgID="Equation.3" ShapeID="_x0000_i1028" DrawAspect="Content" ObjectID="_1448092395" r:id="rId15"/>
        </w:object>
      </w:r>
    </w:p>
    <w:p w:rsidR="0018520D" w:rsidRDefault="0018520D" w:rsidP="00A953FB">
      <w:pPr>
        <w:ind w:left="720" w:firstLine="720"/>
      </w:pPr>
    </w:p>
    <w:p w:rsidR="0018520D" w:rsidRDefault="0018520D" w:rsidP="00A953FB">
      <w:pPr>
        <w:ind w:left="720" w:firstLine="720"/>
      </w:pPr>
    </w:p>
    <w:p w:rsidR="0018520D" w:rsidRDefault="0018520D" w:rsidP="00A953FB">
      <w:pPr>
        <w:ind w:left="720" w:firstLine="720"/>
      </w:pPr>
    </w:p>
    <w:p w:rsidR="0018520D" w:rsidRDefault="0018520D" w:rsidP="00A953FB">
      <w:pPr>
        <w:ind w:left="720" w:firstLine="720"/>
      </w:pPr>
    </w:p>
    <w:p w:rsidR="0018520D" w:rsidRDefault="0018520D" w:rsidP="00A953FB">
      <w:pPr>
        <w:ind w:left="720" w:firstLine="720"/>
      </w:pPr>
    </w:p>
    <w:p w:rsidR="0018520D" w:rsidRDefault="0018520D" w:rsidP="00A953FB">
      <w:pPr>
        <w:ind w:left="720" w:firstLine="720"/>
      </w:pPr>
    </w:p>
    <w:p w:rsidR="0018520D" w:rsidRDefault="0018520D" w:rsidP="00A953FB">
      <w:pPr>
        <w:ind w:left="720" w:firstLine="720"/>
      </w:pPr>
    </w:p>
    <w:p w:rsidR="0018520D" w:rsidRDefault="0018520D" w:rsidP="00A953FB">
      <w:pPr>
        <w:ind w:left="720" w:firstLine="720"/>
      </w:pPr>
    </w:p>
    <w:p w:rsidR="0018520D" w:rsidRDefault="0018520D" w:rsidP="00A953FB">
      <w:pPr>
        <w:ind w:left="720" w:firstLine="720"/>
      </w:pPr>
    </w:p>
    <w:p w:rsidR="0018520D" w:rsidRDefault="0018520D" w:rsidP="00A953FB">
      <w:pPr>
        <w:ind w:left="720" w:firstLine="720"/>
      </w:pPr>
    </w:p>
    <w:p w:rsidR="0018520D" w:rsidRDefault="0018520D" w:rsidP="00A953FB">
      <w:pPr>
        <w:ind w:left="720" w:firstLine="720"/>
      </w:pPr>
    </w:p>
    <w:p w:rsidR="0018520D" w:rsidRPr="007172FE" w:rsidRDefault="0018520D" w:rsidP="0018520D">
      <w:pPr>
        <w:rPr>
          <w:b/>
          <w:u w:val="single"/>
        </w:rPr>
      </w:pPr>
      <w:r w:rsidRPr="007172FE">
        <w:rPr>
          <w:b/>
          <w:u w:val="single"/>
        </w:rPr>
        <w:t>Binomial formula</w:t>
      </w:r>
    </w:p>
    <w:p w:rsidR="0018520D" w:rsidRDefault="0018520D" w:rsidP="0018520D">
      <w:r w:rsidRPr="00B34E5A">
        <w:rPr>
          <w:position w:val="-30"/>
        </w:rPr>
        <w:object w:dxaOrig="2760" w:dyaOrig="720">
          <v:shape id="_x0000_i1029" type="#_x0000_t75" style="width:138pt;height:36pt" o:ole="">
            <v:imagedata r:id="rId16" o:title=""/>
          </v:shape>
          <o:OLEObject Type="Embed" ProgID="Equation.3" ShapeID="_x0000_i1029" DrawAspect="Content" ObjectID="_1448092396" r:id="rId17"/>
        </w:object>
      </w:r>
    </w:p>
    <w:p w:rsidR="0018520D" w:rsidRPr="007172FE" w:rsidRDefault="0018520D" w:rsidP="0018520D">
      <w:pPr>
        <w:rPr>
          <w:b/>
          <w:u w:val="single"/>
        </w:rPr>
      </w:pPr>
    </w:p>
    <w:p w:rsidR="0018520D" w:rsidRPr="007172FE" w:rsidRDefault="0018520D" w:rsidP="0018520D">
      <w:pPr>
        <w:rPr>
          <w:b/>
          <w:u w:val="single"/>
        </w:rPr>
      </w:pPr>
      <w:r w:rsidRPr="007172FE">
        <w:rPr>
          <w:b/>
          <w:u w:val="single"/>
        </w:rPr>
        <w:t>“From n  choose k”</w:t>
      </w:r>
    </w:p>
    <w:p w:rsidR="0018520D" w:rsidRDefault="0018520D" w:rsidP="0018520D">
      <w:r w:rsidRPr="007172FE">
        <w:rPr>
          <w:position w:val="-30"/>
        </w:rPr>
        <w:object w:dxaOrig="4920" w:dyaOrig="720">
          <v:shape id="_x0000_i1030" type="#_x0000_t75" style="width:246pt;height:36pt" o:ole="">
            <v:imagedata r:id="rId18" o:title=""/>
          </v:shape>
          <o:OLEObject Type="Embed" ProgID="Equation.3" ShapeID="_x0000_i1030" DrawAspect="Content" ObjectID="_1448092397" r:id="rId19"/>
        </w:object>
      </w:r>
    </w:p>
    <w:p w:rsidR="0018520D" w:rsidRDefault="0018520D" w:rsidP="0018520D"/>
    <w:p w:rsidR="0018520D" w:rsidRPr="007172FE" w:rsidRDefault="0018520D" w:rsidP="0018520D">
      <w:pPr>
        <w:rPr>
          <w:b/>
          <w:u w:val="single"/>
        </w:rPr>
      </w:pPr>
    </w:p>
    <w:p w:rsidR="0018520D" w:rsidRPr="007172FE" w:rsidRDefault="0018520D" w:rsidP="0018520D">
      <w:pPr>
        <w:rPr>
          <w:b/>
          <w:u w:val="single"/>
        </w:rPr>
      </w:pPr>
      <w:r w:rsidRPr="007172FE">
        <w:rPr>
          <w:b/>
          <w:u w:val="single"/>
        </w:rPr>
        <w:t>Example</w:t>
      </w:r>
    </w:p>
    <w:p w:rsidR="0018520D" w:rsidRDefault="0018520D" w:rsidP="0018520D">
      <w:r w:rsidRPr="007172FE">
        <w:rPr>
          <w:position w:val="-28"/>
        </w:rPr>
        <w:object w:dxaOrig="900" w:dyaOrig="680">
          <v:shape id="_x0000_i1031" type="#_x0000_t75" style="width:45pt;height:33.75pt" o:ole="">
            <v:imagedata r:id="rId20" o:title=""/>
          </v:shape>
          <o:OLEObject Type="Embed" ProgID="Equation.3" ShapeID="_x0000_i1031" DrawAspect="Content" ObjectID="_1448092398" r:id="rId21"/>
        </w:object>
      </w:r>
      <w:r>
        <w:t xml:space="preserve"> </w:t>
      </w:r>
    </w:p>
    <w:p w:rsidR="0018520D" w:rsidRDefault="0018520D" w:rsidP="0018520D"/>
    <w:p w:rsidR="0018520D" w:rsidRDefault="0018520D" w:rsidP="0018520D">
      <w:pPr>
        <w:ind w:left="720" w:firstLine="720"/>
      </w:pPr>
      <w:r w:rsidRPr="004A1828">
        <w:rPr>
          <w:position w:val="-104"/>
        </w:rPr>
        <w:object w:dxaOrig="3940" w:dyaOrig="2200">
          <v:shape id="_x0000_i1032" type="#_x0000_t75" style="width:197.25pt;height:110.25pt" o:ole="">
            <v:imagedata r:id="rId22" o:title=""/>
          </v:shape>
          <o:OLEObject Type="Embed" ProgID="Equation.3" ShapeID="_x0000_i1032" DrawAspect="Content" ObjectID="_1448092399" r:id="rId23"/>
        </w:object>
      </w:r>
    </w:p>
    <w:sectPr w:rsidR="001852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03BC0"/>
    <w:multiLevelType w:val="hybridMultilevel"/>
    <w:tmpl w:val="1C2AC20C"/>
    <w:lvl w:ilvl="0" w:tplc="36828C6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396441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A953D0"/>
    <w:multiLevelType w:val="hybridMultilevel"/>
    <w:tmpl w:val="1D98C78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4A1828"/>
    <w:rsid w:val="0018520D"/>
    <w:rsid w:val="003D0003"/>
    <w:rsid w:val="004A1828"/>
    <w:rsid w:val="006F2521"/>
    <w:rsid w:val="007172FE"/>
    <w:rsid w:val="00A95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Binomial formula</vt:lpstr>
    </vt:vector>
  </TitlesOfParts>
  <Company>University of Limerick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Binomial formula</dc:title>
  <dc:creator>kevin.obrien</dc:creator>
  <cp:lastModifiedBy>Computer5</cp:lastModifiedBy>
  <cp:revision>2</cp:revision>
  <cp:lastPrinted>2011-10-03T14:55:00Z</cp:lastPrinted>
  <dcterms:created xsi:type="dcterms:W3CDTF">2013-12-09T11:07:00Z</dcterms:created>
  <dcterms:modified xsi:type="dcterms:W3CDTF">2013-12-09T11:07:00Z</dcterms:modified>
</cp:coreProperties>
</file>