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</w:t>
      </w:r>
      <w:r>
        <w:rPr>
          <w:spacing w:val="-18"/>
        </w:rPr>
        <w:t> </w:t>
      </w:r>
      <w:r>
        <w:rPr/>
        <w:t>Simple</w:t>
      </w:r>
      <w:r>
        <w:rPr>
          <w:spacing w:val="-7"/>
        </w:rPr>
        <w:t> </w:t>
      </w:r>
      <w:r>
        <w:rPr/>
        <w:t>Stock</w:t>
      </w:r>
      <w:r>
        <w:rPr>
          <w:spacing w:val="-4"/>
        </w:rPr>
        <w:t> </w:t>
      </w:r>
      <w:r>
        <w:rPr/>
        <w:t>Data</w:t>
      </w:r>
      <w:r>
        <w:rPr>
          <w:spacing w:val="-17"/>
        </w:rPr>
        <w:t> </w:t>
      </w:r>
      <w:r>
        <w:rPr>
          <w:spacing w:val="-2"/>
        </w:rPr>
        <w:t>Analyzer</w:t>
      </w:r>
    </w:p>
    <w:p>
      <w:pPr>
        <w:pStyle w:val="BodyText"/>
        <w:spacing w:before="98"/>
        <w:rPr>
          <w:b/>
          <w:sz w:val="26"/>
        </w:rPr>
      </w:pPr>
    </w:p>
    <w:p>
      <w:pPr>
        <w:pStyle w:val="Heading1"/>
      </w:pPr>
      <w:r>
        <w:rPr>
          <w:spacing w:val="-2"/>
        </w:rPr>
        <w:t>Goals:</w:t>
      </w:r>
    </w:p>
    <w:p>
      <w:pPr>
        <w:pStyle w:val="BodyText"/>
        <w:spacing w:before="91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Learn how to choose a data structure for the desired </w:t>
      </w:r>
      <w:r>
        <w:rPr>
          <w:spacing w:val="-2"/>
          <w:sz w:val="24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sz w:val="24"/>
        </w:rPr>
      </w:pPr>
      <w:r>
        <w:rPr>
          <w:sz w:val="24"/>
        </w:rPr>
        <w:t>Practice with more Java collections, like HashMap 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TreeSet.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sz w:val="24"/>
        </w:rPr>
      </w:pPr>
      <w:r>
        <w:rPr>
          <w:sz w:val="24"/>
        </w:rPr>
        <w:t>Learn how to customize a comparable data </w:t>
      </w:r>
      <w:r>
        <w:rPr>
          <w:spacing w:val="-2"/>
          <w:sz w:val="24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sz w:val="24"/>
        </w:rPr>
      </w:pPr>
      <w:r>
        <w:rPr>
          <w:sz w:val="24"/>
        </w:rPr>
        <w:t>Learn how to build an in-memory database for data </w:t>
      </w:r>
      <w:r>
        <w:rPr>
          <w:spacing w:val="-2"/>
          <w:sz w:val="24"/>
        </w:rPr>
        <w:t>analysis.</w:t>
      </w:r>
    </w:p>
    <w:p>
      <w:pPr>
        <w:pStyle w:val="BodyText"/>
        <w:spacing w:before="78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 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single </w:t>
      </w:r>
      <w:r>
        <w:rPr>
          <w:b/>
          <w:spacing w:val="-2"/>
          <w:sz w:val="24"/>
        </w:rPr>
        <w:t>partner.</w:t>
      </w:r>
    </w:p>
    <w:p>
      <w:pPr>
        <w:pStyle w:val="BodyText"/>
        <w:spacing w:before="109"/>
        <w:rPr>
          <w:b/>
        </w:rPr>
      </w:pPr>
    </w:p>
    <w:p>
      <w:pPr>
        <w:pStyle w:val="Heading1"/>
        <w:spacing w:before="0"/>
      </w:pPr>
      <w:r>
        <w:rPr>
          <w:spacing w:val="-2"/>
        </w:rPr>
        <w:t>Tasks:</w:t>
      </w:r>
    </w:p>
    <w:p>
      <w:pPr>
        <w:pStyle w:val="BodyText"/>
        <w:spacing w:before="91"/>
        <w:rPr>
          <w:b/>
          <w:sz w:val="26"/>
        </w:rPr>
      </w:pPr>
    </w:p>
    <w:p>
      <w:pPr>
        <w:pStyle w:val="BodyText"/>
        <w:spacing w:line="288" w:lineRule="auto"/>
        <w:ind w:left="100" w:right="139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conduct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market data.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symbol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stock,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trading price by extracting the information from a web page. For example, the current stock price of Google (NYSE symbol = GOOG) can be extracted from the page: </w:t>
      </w:r>
      <w:hyperlink r:id="rId5">
        <w:r>
          <w:rPr>
            <w:color w:val="1154CC"/>
            <w:spacing w:val="-2"/>
            <w:u w:val="thick" w:color="1154CC"/>
          </w:rPr>
          <w:t>http://finance.yahoo.com/quote/GOOG</w:t>
        </w:r>
      </w:hyperlink>
      <w:r>
        <w:rPr>
          <w:spacing w:val="-2"/>
        </w:rPr>
        <w:t>.</w:t>
      </w:r>
    </w:p>
    <w:p>
      <w:pPr>
        <w:pStyle w:val="BodyText"/>
        <w:spacing w:before="48"/>
      </w:pPr>
    </w:p>
    <w:p>
      <w:pPr>
        <w:pStyle w:val="BodyText"/>
        <w:spacing w:line="288" w:lineRule="auto" w:before="1"/>
        <w:ind w:left="100"/>
      </w:pPr>
      <w:r>
        <w:rPr/>
        <w:t>We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15"/>
        </w:rPr>
        <w:t> </w:t>
      </w:r>
      <w:r>
        <w:rPr/>
        <w:t>API,</w:t>
      </w:r>
      <w:r>
        <w:rPr>
          <w:spacing w:val="-2"/>
        </w:rPr>
        <w:t> </w:t>
      </w:r>
      <w:r>
        <w:rPr/>
        <w:t>called </w:t>
      </w:r>
      <w:r>
        <w:rPr>
          <w:i/>
        </w:rPr>
        <w:t>YahooFinance</w:t>
      </w:r>
      <w:r>
        <w:rPr/>
        <w:t>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idea.</w:t>
      </w:r>
      <w:r>
        <w:rPr>
          <w:spacing w:val="-7"/>
        </w:rPr>
        <w:t> </w:t>
      </w:r>
      <w:r>
        <w:rPr/>
        <w:t>The following code snippet shows how to retrieve the current price of GOOG using the</w:t>
      </w:r>
      <w:r>
        <w:rPr>
          <w:spacing w:val="-6"/>
        </w:rPr>
        <w:t> </w:t>
      </w:r>
      <w:r>
        <w:rPr/>
        <w:t>API: (More information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15"/>
        </w:rPr>
        <w:t> </w:t>
      </w:r>
      <w:r>
        <w:rPr/>
        <w:t>API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here </w:t>
      </w:r>
      <w:hyperlink r:id="rId6">
        <w:r>
          <w:rPr>
            <w:color w:val="1154CC"/>
            <w:u w:val="thick" w:color="1154CC"/>
          </w:rPr>
          <w:t>https://financequotes-api.com/</w:t>
        </w:r>
      </w:hyperlink>
      <w:r>
        <w:rPr>
          <w:color w:val="1154CC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is included in the starter code).</w:t>
      </w:r>
    </w:p>
    <w:p>
      <w:pPr>
        <w:pStyle w:val="BodyText"/>
        <w:spacing w:before="5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920750</wp:posOffset>
                </wp:positionH>
                <wp:positionV relativeFrom="paragraph">
                  <wp:posOffset>202434</wp:posOffset>
                </wp:positionV>
                <wp:extent cx="5105400" cy="4826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105400" cy="482600"/>
                        </a:xfrm>
                        <a:prstGeom prst="rect">
                          <a:avLst/>
                        </a:prstGeom>
                        <a:solidFill>
                          <a:srgbClr val="F7F7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 w:before="118"/>
                              <w:ind w:left="84" w:right="2766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Stock stock = YahooFinance.get(</w:t>
                            </w:r>
                            <w:r>
                              <w:rPr>
                                <w:rFonts w:ascii="Consolas"/>
                                <w:color w:val="209061"/>
                                <w:sz w:val="20"/>
                              </w:rPr>
                              <w:t>"GOOG"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); BigDecimal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price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stock.getQuote().getPrice();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.5pt;margin-top:15.939746pt;width:402pt;height:38pt;mso-position-horizontal-relative:page;mso-position-vertical-relative:paragraph;z-index:-15728640;mso-wrap-distance-left:0;mso-wrap-distance-right:0" type="#_x0000_t202" id="docshape1" filled="true" fillcolor="#f7f7ff" stroked="true" strokeweight="1.0pt" strokecolor="#000000">
                <v:textbox inset="0,0,0,0">
                  <w:txbxContent>
                    <w:p>
                      <w:pPr>
                        <w:spacing w:line="276" w:lineRule="auto" w:before="118"/>
                        <w:ind w:left="84" w:right="2766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Stock stock = YahooFinance.get(</w:t>
                      </w:r>
                      <w:r>
                        <w:rPr>
                          <w:rFonts w:ascii="Consolas"/>
                          <w:color w:val="209061"/>
                          <w:sz w:val="20"/>
                        </w:rPr>
                        <w:t>"GOOG"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); BigDecimal</w:t>
                      </w:r>
                      <w:r>
                        <w:rPr>
                          <w:rFonts w:ascii="Consolas"/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price</w:t>
                      </w:r>
                      <w:r>
                        <w:rPr>
                          <w:rFonts w:ascii="Consolas"/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stock.getQuote().getPrice();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</w:pPr>
    </w:p>
    <w:p>
      <w:pPr>
        <w:pStyle w:val="BodyText"/>
        <w:spacing w:line="288" w:lineRule="auto"/>
        <w:ind w:left="100" w:right="294"/>
        <w:jc w:val="both"/>
      </w:pPr>
      <w:r>
        <w:rPr/>
        <w:t>The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in-memory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stores</w:t>
      </w:r>
      <w:r>
        <w:rPr>
          <w:spacing w:val="-3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to allow</w:t>
      </w:r>
      <w:r>
        <w:rPr>
          <w:spacing w:val="-3"/>
        </w:rPr>
        <w:t> </w:t>
      </w:r>
      <w:r>
        <w:rPr/>
        <w:t>fast</w:t>
      </w:r>
      <w:r>
        <w:rPr>
          <w:spacing w:val="-3"/>
        </w:rPr>
        <w:t> </w:t>
      </w:r>
      <w:r>
        <w:rPr/>
        <w:t>retrieval.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(i.e.,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symbol)</w:t>
      </w:r>
      <w:r>
        <w:rPr>
          <w:spacing w:val="-3"/>
        </w:rPr>
        <w:t> </w:t>
      </w:r>
      <w:r>
        <w:rPr/>
        <w:t>and the value (i.e., company name and current price).</w:t>
      </w:r>
    </w:p>
    <w:p>
      <w:pPr>
        <w:pStyle w:val="BodyText"/>
        <w:spacing w:before="50"/>
      </w:pPr>
    </w:p>
    <w:p>
      <w:pPr>
        <w:pStyle w:val="BodyText"/>
        <w:spacing w:line="288" w:lineRule="auto" w:before="1"/>
        <w:ind w:left="100"/>
      </w:pPr>
      <w:r>
        <w:rPr/>
        <w:t>You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myStock</w:t>
      </w:r>
      <w:r>
        <w:rPr>
          <w:i/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functionalities such that users can conduct simple stock data analysis.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92" w:after="0"/>
        <w:ind w:left="819" w:right="0" w:hanging="359"/>
        <w:jc w:val="left"/>
        <w:rPr>
          <w:sz w:val="24"/>
        </w:rPr>
      </w:pPr>
      <w:r>
        <w:rPr>
          <w:sz w:val="24"/>
        </w:rPr>
        <w:t>Users can quickly retrieve the current price and company name using the stock </w:t>
      </w:r>
      <w:r>
        <w:rPr>
          <w:spacing w:val="-2"/>
          <w:sz w:val="24"/>
        </w:rPr>
        <w:t>symbol.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sz w:val="24"/>
        </w:rPr>
      </w:pPr>
      <w:r>
        <w:rPr>
          <w:sz w:val="24"/>
        </w:rPr>
        <w:t>Users can quickly insert and update the </w:t>
      </w:r>
      <w:r>
        <w:rPr>
          <w:spacing w:val="-2"/>
          <w:sz w:val="24"/>
        </w:rPr>
        <w:t>records.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sz w:val="24"/>
        </w:rPr>
      </w:pPr>
      <w:r>
        <w:rPr>
          <w:sz w:val="24"/>
        </w:rPr>
        <w:t>Users can quickly retrieve the stock record with top k </w:t>
      </w:r>
      <w:r>
        <w:rPr>
          <w:spacing w:val="-2"/>
          <w:sz w:val="24"/>
        </w:rPr>
        <w:t>prices</w:t>
      </w:r>
    </w:p>
    <w:p>
      <w:pPr>
        <w:pStyle w:val="BodyText"/>
        <w:spacing w:before="108"/>
      </w:pPr>
    </w:p>
    <w:p>
      <w:pPr>
        <w:pStyle w:val="BodyText"/>
        <w:ind w:left="100"/>
      </w:pPr>
      <w:r>
        <w:rPr/>
        <w:t>To</w:t>
      </w:r>
      <w:r>
        <w:rPr>
          <w:spacing w:val="-2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functionalities,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task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spacing w:after="0"/>
        <w:sectPr>
          <w:type w:val="continuous"/>
          <w:pgSz w:w="12240" w:h="15840"/>
          <w:pgMar w:top="1380" w:bottom="280" w:left="1340" w:right="1360"/>
        </w:sectPr>
      </w:pPr>
    </w:p>
    <w:p>
      <w:pPr>
        <w:pStyle w:val="BodyText"/>
        <w:spacing w:before="66"/>
        <w:ind w:left="100"/>
      </w:pPr>
      <w:r>
        <w:rPr/>
        <w:t>myStock.java which is provided in the starter code. </w:t>
      </w:r>
      <w:r>
        <w:rPr>
          <w:spacing w:val="-1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920750</wp:posOffset>
                </wp:positionH>
                <wp:positionV relativeFrom="paragraph">
                  <wp:posOffset>303557</wp:posOffset>
                </wp:positionV>
                <wp:extent cx="5753100" cy="11684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753100" cy="1168400"/>
                        </a:xfrm>
                        <a:prstGeom prst="rect">
                          <a:avLst/>
                        </a:prstGeom>
                        <a:solidFill>
                          <a:srgbClr val="F7F7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 w:before="118"/>
                              <w:ind w:left="84" w:right="114" w:firstLine="0"/>
                              <w:jc w:val="left"/>
                              <w:rPr>
                                <w:rFonts w:ascii="Consolas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myStock()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// initialize the in-memory database with proper data structures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stockInfo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445487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(String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symbol)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record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symbol;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runtime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O(1) </w:t>
                            </w:r>
                            <w:r>
                              <w:rPr>
                                <w:rFonts w:ascii="Consolas"/>
                                <w:color w:val="944020"/>
                                <w:sz w:val="20"/>
                              </w:rPr>
                              <w:t>void </w:t>
                            </w:r>
                            <w:r>
                              <w:rPr>
                                <w:rFonts w:ascii="Consolas"/>
                                <w:b/>
                                <w:color w:val="445487"/>
                                <w:sz w:val="20"/>
                              </w:rPr>
                              <w:t>insertOrUpdate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(String symbol, stockInfo stock)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// insert or update one record; runtime is at least O(log(n))</w:t>
                            </w:r>
                          </w:p>
                          <w:p>
                            <w:pPr>
                              <w:spacing w:line="276" w:lineRule="auto" w:before="2"/>
                              <w:ind w:left="84" w:right="114" w:firstLine="0"/>
                              <w:jc w:val="left"/>
                              <w:rPr>
                                <w:rFonts w:ascii="Consolas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List&lt;Map.Entry&lt;String,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stockInfo&gt;&gt;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445487"/>
                                <w:sz w:val="20"/>
                              </w:rPr>
                              <w:t>top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4402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94402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k)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//returns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records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with top k prices; runtime is O(k)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pt;margin-top:23.902149pt;width:453pt;height:92pt;mso-position-horizontal-relative:page;mso-position-vertical-relative:paragraph;z-index:-15728128;mso-wrap-distance-left:0;mso-wrap-distance-right:0" type="#_x0000_t202" id="docshape2" filled="true" fillcolor="#f7f7ff" stroked="true" strokeweight="1.0pt" strokecolor="#000000">
                <v:textbox inset="0,0,0,0">
                  <w:txbxContent>
                    <w:p>
                      <w:pPr>
                        <w:spacing w:line="276" w:lineRule="auto" w:before="118"/>
                        <w:ind w:left="84" w:right="114" w:firstLine="0"/>
                        <w:jc w:val="left"/>
                        <w:rPr>
                          <w:rFonts w:ascii="Consolas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myStock()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// initialize the in-memory database with proper data structures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stockInfo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445487"/>
                          <w:sz w:val="20"/>
                        </w:rPr>
                        <w:t>get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(String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symbol)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//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get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record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using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symbol;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runtime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O(1) </w:t>
                      </w:r>
                      <w:r>
                        <w:rPr>
                          <w:rFonts w:ascii="Consolas"/>
                          <w:color w:val="944020"/>
                          <w:sz w:val="20"/>
                        </w:rPr>
                        <w:t>void </w:t>
                      </w:r>
                      <w:r>
                        <w:rPr>
                          <w:rFonts w:ascii="Consolas"/>
                          <w:b/>
                          <w:color w:val="445487"/>
                          <w:sz w:val="20"/>
                        </w:rPr>
                        <w:t>insertOrUpdate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(String symbol, stockInfo stock)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// insert or update one record; runtime is at least O(log(n))</w:t>
                      </w:r>
                    </w:p>
                    <w:p>
                      <w:pPr>
                        <w:spacing w:line="276" w:lineRule="auto" w:before="2"/>
                        <w:ind w:left="84" w:right="114" w:firstLine="0"/>
                        <w:jc w:val="left"/>
                        <w:rPr>
                          <w:rFonts w:ascii="Consolas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List&lt;Map.Entry&lt;String,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stockInfo&gt;&gt;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445487"/>
                          <w:sz w:val="20"/>
                        </w:rPr>
                        <w:t>top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(</w:t>
                      </w:r>
                      <w:r>
                        <w:rPr>
                          <w:rFonts w:ascii="Consolas"/>
                          <w:color w:val="944020"/>
                          <w:sz w:val="20"/>
                        </w:rPr>
                        <w:t>int</w:t>
                      </w:r>
                      <w:r>
                        <w:rPr>
                          <w:rFonts w:ascii="Consolas"/>
                          <w:color w:val="94402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k)</w:t>
                      </w:r>
                      <w:r>
                        <w:rPr>
                          <w:rFonts w:ascii="Consolas"/>
                          <w:color w:val="0000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//returns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list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records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with top k prices; runtime is O(k)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</w:pPr>
    </w:p>
    <w:p>
      <w:pPr>
        <w:pStyle w:val="BodyText"/>
        <w:spacing w:line="288" w:lineRule="auto"/>
        <w:ind w:left="100" w:right="139"/>
      </w:pPr>
      <w:r>
        <w:rPr/>
        <w:t>A</w:t>
      </w:r>
      <w:r>
        <w:rPr>
          <w:spacing w:val="-7"/>
        </w:rPr>
        <w:t> </w:t>
      </w:r>
      <w:r>
        <w:rPr/>
        <w:t>list of stocks is provided in the file </w:t>
      </w:r>
      <w:r>
        <w:rPr>
          <w:i/>
        </w:rPr>
        <w:t>US-Tech-Symbols.txt </w:t>
      </w:r>
      <w:r>
        <w:rPr/>
        <w:t>where each line contains a stock symbol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name.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retrieved using the</w:t>
      </w:r>
      <w:r>
        <w:rPr>
          <w:spacing w:val="-9"/>
        </w:rPr>
        <w:t> </w:t>
      </w:r>
      <w:r>
        <w:rPr/>
        <w:t>YahooFinance</w:t>
      </w:r>
      <w:r>
        <w:rPr>
          <w:spacing w:val="-14"/>
        </w:rPr>
        <w:t> </w:t>
      </w:r>
      <w:r>
        <w:rPr/>
        <w:t>API, which would be used by you to initialize the database.</w:t>
      </w:r>
      <w:r>
        <w:rPr>
          <w:spacing w:val="-14"/>
        </w:rPr>
        <w:t> </w:t>
      </w:r>
      <w:r>
        <w:rPr/>
        <w:t>According to the test code in myStock.java, the following output is expected (the actual price of the stock may vary).</w:t>
      </w:r>
    </w:p>
    <w:p>
      <w:pPr>
        <w:pStyle w:val="BodyText"/>
        <w:spacing w:before="6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920750</wp:posOffset>
                </wp:positionH>
                <wp:positionV relativeFrom="paragraph">
                  <wp:posOffset>208384</wp:posOffset>
                </wp:positionV>
                <wp:extent cx="3568700" cy="25400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568700" cy="2540000"/>
                        </a:xfrm>
                        <a:prstGeom prst="rect">
                          <a:avLst/>
                        </a:prstGeom>
                        <a:solidFill>
                          <a:srgbClr val="F7F7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8"/>
                              <w:ind w:left="84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===========Top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0A06F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stocks===========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before="36"/>
                              <w:ind w:left="410" w:right="0" w:hanging="326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CCUR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CCUR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Holdings,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5250.0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before="35"/>
                              <w:ind w:left="410" w:right="0" w:hanging="326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CABO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Cable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One,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718.15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before="36"/>
                              <w:ind w:left="410" w:right="0" w:hanging="326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EQIX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Equinix,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(REIT)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652.86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before="36"/>
                              <w:ind w:left="410" w:right="0" w:hanging="326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FICO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Fair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Isaac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Corporation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611.645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before="36"/>
                              <w:ind w:left="410" w:right="0" w:hanging="326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AVGO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Broadcom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513.79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before="36"/>
                              <w:ind w:left="410" w:right="0" w:hanging="326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MSCI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MSCI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499.68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before="35"/>
                              <w:ind w:left="410" w:right="0" w:hanging="326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LRCX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Lam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Research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Corporation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454.71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before="36"/>
                              <w:ind w:left="410" w:right="0" w:hanging="326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FDS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FactSet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Research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Systems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432.77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line="276" w:lineRule="auto" w:before="36"/>
                              <w:ind w:left="84" w:right="126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TDY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Teledyne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Technologies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Incorporated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0A06F"/>
                                <w:sz w:val="20"/>
                              </w:rPr>
                              <w:t>413.195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40A06F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]INTU Intuit Inc. </w:t>
                            </w:r>
                            <w:r>
                              <w:rPr>
                                <w:rFonts w:ascii="Consolas"/>
                                <w:color w:val="40A06F"/>
                                <w:sz w:val="20"/>
                              </w:rPr>
                              <w:t>399.135</w:t>
                            </w:r>
                          </w:p>
                          <w:p>
                            <w:pPr>
                              <w:spacing w:line="276" w:lineRule="auto" w:before="1"/>
                              <w:ind w:left="84" w:right="627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===========Stock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info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retrieval=========== VMW VMware, Inc. </w:t>
                            </w:r>
                            <w:r>
                              <w:rPr>
                                <w:rFonts w:ascii="Consolas"/>
                                <w:color w:val="40A06F"/>
                                <w:sz w:val="20"/>
                              </w:rPr>
                              <w:t>115.34</w:t>
                            </w:r>
                          </w:p>
                          <w:p>
                            <w:pPr>
                              <w:spacing w:before="2"/>
                              <w:ind w:left="84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BIDU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Baidu,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0A06F"/>
                                <w:spacing w:val="-2"/>
                                <w:sz w:val="20"/>
                              </w:rPr>
                              <w:t>96.12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pt;margin-top:16.408205pt;width:281pt;height:200pt;mso-position-horizontal-relative:page;mso-position-vertical-relative:paragraph;z-index:-15727616;mso-wrap-distance-left:0;mso-wrap-distance-right:0" type="#_x0000_t202" id="docshape3" filled="true" fillcolor="#f7f7ff" stroked="true" strokeweight="1.0pt" strokecolor="#000000">
                <v:textbox inset="0,0,0,0">
                  <w:txbxContent>
                    <w:p>
                      <w:pPr>
                        <w:spacing w:before="108"/>
                        <w:ind w:left="84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===========Top</w:t>
                      </w:r>
                      <w:r>
                        <w:rPr>
                          <w:rFonts w:ascii="Consolas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0A06F"/>
                          <w:sz w:val="20"/>
                        </w:rPr>
                        <w:t>10</w:t>
                      </w:r>
                      <w:r>
                        <w:rPr>
                          <w:rFonts w:ascii="Consolas"/>
                          <w:color w:val="40A06F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stocks===========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10" w:val="left" w:leader="none"/>
                        </w:tabs>
                        <w:spacing w:before="36"/>
                        <w:ind w:left="410" w:right="0" w:hanging="326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CCUR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CCUR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Holdings,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5250.0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10" w:val="left" w:leader="none"/>
                        </w:tabs>
                        <w:spacing w:before="35"/>
                        <w:ind w:left="410" w:right="0" w:hanging="326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CABO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Cable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One,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718.15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10" w:val="left" w:leader="none"/>
                        </w:tabs>
                        <w:spacing w:before="36"/>
                        <w:ind w:left="410" w:right="0" w:hanging="326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EQIX</w:t>
                      </w:r>
                      <w:r>
                        <w:rPr>
                          <w:rFonts w:ascii="Consolas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Equinix,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(REIT)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652.86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10" w:val="left" w:leader="none"/>
                        </w:tabs>
                        <w:spacing w:before="36"/>
                        <w:ind w:left="410" w:right="0" w:hanging="326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FICO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Fair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Isaac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Corporation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611.645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10" w:val="left" w:leader="none"/>
                        </w:tabs>
                        <w:spacing w:before="36"/>
                        <w:ind w:left="410" w:right="0" w:hanging="326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AVGO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Broadcom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513.79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10" w:val="left" w:leader="none"/>
                        </w:tabs>
                        <w:spacing w:before="36"/>
                        <w:ind w:left="410" w:right="0" w:hanging="326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MSCI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MSCI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499.68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10" w:val="left" w:leader="none"/>
                        </w:tabs>
                        <w:spacing w:before="35"/>
                        <w:ind w:left="410" w:right="0" w:hanging="326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LRCX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Lam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Research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Corporation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454.71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10" w:val="left" w:leader="none"/>
                        </w:tabs>
                        <w:spacing w:before="36"/>
                        <w:ind w:left="410" w:right="0" w:hanging="326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FDS</w:t>
                      </w:r>
                      <w:r>
                        <w:rPr>
                          <w:rFonts w:ascii="Consolas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FactSet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Research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Systems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432.77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10" w:val="left" w:leader="none"/>
                        </w:tabs>
                        <w:spacing w:line="276" w:lineRule="auto" w:before="36"/>
                        <w:ind w:left="84" w:right="126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TDY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Teledyne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Technologies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Incorporated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0A06F"/>
                          <w:sz w:val="20"/>
                        </w:rPr>
                        <w:t>413.195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[</w:t>
                      </w:r>
                      <w:r>
                        <w:rPr>
                          <w:rFonts w:ascii="Consolas"/>
                          <w:color w:val="40A06F"/>
                          <w:sz w:val="20"/>
                        </w:rPr>
                        <w:t>10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]INTU Intuit Inc. </w:t>
                      </w:r>
                      <w:r>
                        <w:rPr>
                          <w:rFonts w:ascii="Consolas"/>
                          <w:color w:val="40A06F"/>
                          <w:sz w:val="20"/>
                        </w:rPr>
                        <w:t>399.135</w:t>
                      </w:r>
                    </w:p>
                    <w:p>
                      <w:pPr>
                        <w:spacing w:line="276" w:lineRule="auto" w:before="1"/>
                        <w:ind w:left="84" w:right="627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===========Stock</w:t>
                      </w:r>
                      <w:r>
                        <w:rPr>
                          <w:rFonts w:ascii="Consolas"/>
                          <w:color w:val="00000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info</w:t>
                      </w:r>
                      <w:r>
                        <w:rPr>
                          <w:rFonts w:ascii="Consolas"/>
                          <w:color w:val="00000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retrieval=========== VMW VMware, Inc. </w:t>
                      </w:r>
                      <w:r>
                        <w:rPr>
                          <w:rFonts w:ascii="Consolas"/>
                          <w:color w:val="40A06F"/>
                          <w:sz w:val="20"/>
                        </w:rPr>
                        <w:t>115.34</w:t>
                      </w:r>
                    </w:p>
                    <w:p>
                      <w:pPr>
                        <w:spacing w:before="2"/>
                        <w:ind w:left="84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BIDU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Baidu,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0A06F"/>
                          <w:spacing w:val="-2"/>
                          <w:sz w:val="20"/>
                        </w:rPr>
                        <w:t>96.12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</w:pPr>
    </w:p>
    <w:p>
      <w:pPr>
        <w:pStyle w:val="BodyText"/>
        <w:spacing w:line="288" w:lineRule="auto"/>
        <w:ind w:left="100" w:right="62"/>
      </w:pPr>
      <w:r>
        <w:rPr/>
        <w:t>Please closely follow the comments and hints in myStock.java for details instruction when you are</w:t>
      </w:r>
      <w:r>
        <w:rPr>
          <w:spacing w:val="-1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tool.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for</w:t>
      </w:r>
      <w:r>
        <w:rPr>
          <w:spacing w:val="-10"/>
        </w:rPr>
        <w:t> </w:t>
      </w:r>
      <w:r>
        <w:rPr/>
        <w:t>YahooFinance</w:t>
      </w:r>
      <w:r>
        <w:rPr>
          <w:spacing w:val="-15"/>
        </w:rPr>
        <w:t> </w:t>
      </w:r>
      <w:r>
        <w:rPr/>
        <w:t>API</w:t>
      </w:r>
      <w:r>
        <w:rPr>
          <w:spacing w:val="-1"/>
        </w:rPr>
        <w:t> </w:t>
      </w:r>
      <w:r>
        <w:rPr/>
        <w:t>in your</w:t>
      </w:r>
      <w:r>
        <w:rPr>
          <w:spacing w:val="-5"/>
        </w:rPr>
        <w:t> </w:t>
      </w:r>
      <w:r>
        <w:rPr/>
        <w:t>project’s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/>
        <w:t>compilation.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that,</w:t>
      </w:r>
      <w:r>
        <w:rPr>
          <w:spacing w:val="-5"/>
        </w:rPr>
        <w:t> </w:t>
      </w:r>
      <w:r>
        <w:rPr/>
        <w:t>right-click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and choose</w:t>
      </w:r>
      <w:r>
        <w:rPr>
          <w:spacing w:val="-2"/>
        </w:rPr>
        <w:t> </w:t>
      </w:r>
      <w:r>
        <w:rPr/>
        <w:t>“Build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-&gt;</w:t>
      </w:r>
      <w:r>
        <w:rPr>
          <w:spacing w:val="-15"/>
        </w:rPr>
        <w:t> </w:t>
      </w:r>
      <w:r>
        <w:rPr/>
        <w:t>Add</w:t>
      </w:r>
      <w:r>
        <w:rPr>
          <w:spacing w:val="-2"/>
        </w:rPr>
        <w:t> </w:t>
      </w:r>
      <w:r>
        <w:rPr/>
        <w:t>External</w:t>
      </w:r>
      <w:r>
        <w:rPr>
          <w:spacing w:val="-15"/>
        </w:rPr>
        <w:t> </w:t>
      </w:r>
      <w:r>
        <w:rPr/>
        <w:t>Archives”,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library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(i.e.,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jar</w:t>
      </w:r>
      <w:r>
        <w:rPr>
          <w:spacing w:val="-2"/>
        </w:rPr>
        <w:t> </w:t>
      </w:r>
      <w:r>
        <w:rPr/>
        <w:t>files)</w:t>
      </w:r>
      <w:r>
        <w:rPr>
          <w:spacing w:val="-2"/>
        </w:rPr>
        <w:t> </w:t>
      </w:r>
      <w:r>
        <w:rPr/>
        <w:t>from your computer. The project structure should look like the following one if everything is added </w:t>
      </w:r>
      <w:r>
        <w:rPr>
          <w:spacing w:val="-2"/>
        </w:rPr>
        <w:t>correctly:</w:t>
      </w:r>
    </w:p>
    <w:p>
      <w:pPr>
        <w:spacing w:after="0" w:line="288" w:lineRule="auto"/>
        <w:sectPr>
          <w:pgSz w:w="12240" w:h="15840"/>
          <w:pgMar w:top="1380" w:bottom="280" w:left="1340" w:right="136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2495550" cy="22288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2"/>
        <w:rPr>
          <w:sz w:val="26"/>
        </w:rPr>
      </w:pPr>
    </w:p>
    <w:p>
      <w:pPr>
        <w:pStyle w:val="Heading1"/>
      </w:pPr>
      <w:r>
        <w:rPr>
          <w:spacing w:val="-2"/>
        </w:rPr>
        <w:t>Submission:</w:t>
      </w:r>
    </w:p>
    <w:p>
      <w:pPr>
        <w:pStyle w:val="BodyText"/>
        <w:spacing w:before="46"/>
        <w:rPr>
          <w:b/>
          <w:sz w:val="26"/>
        </w:rPr>
      </w:pPr>
    </w:p>
    <w:p>
      <w:pPr>
        <w:pStyle w:val="BodyText"/>
        <w:spacing w:line="288" w:lineRule="auto"/>
        <w:ind w:left="100"/>
      </w:pPr>
      <w:r>
        <w:rPr/>
        <w:t>Please</w:t>
      </w:r>
      <w:r>
        <w:rPr>
          <w:spacing w:val="-5"/>
        </w:rPr>
        <w:t> </w:t>
      </w:r>
      <w:r>
        <w:rPr/>
        <w:t>submit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myStock.java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screenshot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Blackboard.</w:t>
      </w:r>
      <w:r>
        <w:rPr>
          <w:spacing w:val="-14"/>
        </w:rPr>
        <w:t> </w:t>
      </w:r>
      <w:r>
        <w:rPr/>
        <w:t>You won’t receive full credits if you fail to submit the screenshot.</w:t>
      </w:r>
    </w:p>
    <w:sectPr>
      <w:pgSz w:w="12240" w:h="15840"/>
      <w:pgMar w:top="14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5" w:hanging="331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8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2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4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81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finance.yahoo.com/quote/GOOG" TargetMode="External"/><Relationship Id="rId6" Type="http://schemas.openxmlformats.org/officeDocument/2006/relationships/hyperlink" Target="https://financequotes-api.com/" TargetMode="Externa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csc017</dc:title>
  <dcterms:created xsi:type="dcterms:W3CDTF">2024-10-06T02:50:48Z</dcterms:created>
  <dcterms:modified xsi:type="dcterms:W3CDTF">2024-10-06T02:50:48Z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