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FB46" w14:textId="24FCC416" w:rsidR="00D60B89" w:rsidRPr="00D60B89" w:rsidRDefault="00094E0C" w:rsidP="00094E0C">
      <w:pPr>
        <w:pStyle w:val="Heading2"/>
      </w:pPr>
      <w:r w:rsidRPr="00094E0C">
        <w:t>Lecture 7-hash table</w:t>
      </w:r>
    </w:p>
    <w:p w14:paraId="080F3334" w14:textId="77777777" w:rsidR="00A42E47" w:rsidRDefault="00A42E47" w:rsidP="00A42E47">
      <w:pPr>
        <w:pStyle w:val="my-0"/>
      </w:pPr>
      <w:r>
        <w:rPr>
          <w:rStyle w:val="Strong"/>
          <w:rFonts w:eastAsiaTheme="majorEastAsia"/>
        </w:rPr>
        <w:t>1. What is the primary advantage of using a hash table over brute-force linear search?</w:t>
      </w:r>
      <w:r>
        <w:br/>
        <w:t xml:space="preserve">A) Guaranteed </w:t>
      </w:r>
      <w:proofErr w:type="gramStart"/>
      <w:r>
        <w:t>O(</w:t>
      </w:r>
      <w:proofErr w:type="gramEnd"/>
      <w:r>
        <w:t>1) time complexity</w:t>
      </w:r>
      <w:r>
        <w:br/>
        <w:t>B) Direct index calculation using key data</w:t>
      </w:r>
      <w:r>
        <w:br/>
        <w:t>C) Built-in sorting capability</w:t>
      </w:r>
      <w:r>
        <w:br/>
        <w:t>D) Automatic memory management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 [Motivation section]</w:t>
      </w:r>
    </w:p>
    <w:p w14:paraId="4A2C06CA" w14:textId="77777777" w:rsidR="00A42E47" w:rsidRDefault="00A42E47" w:rsidP="00A42E47">
      <w:pPr>
        <w:pStyle w:val="my-0"/>
      </w:pPr>
      <w:r>
        <w:rPr>
          <w:rStyle w:val="Strong"/>
          <w:rFonts w:eastAsiaTheme="majorEastAsia"/>
        </w:rPr>
        <w:t>2. Which property is NOT required for an ideal hash function?</w:t>
      </w:r>
      <w:r>
        <w:br/>
        <w:t>A) Uniform key distribution</w:t>
      </w:r>
      <w:r>
        <w:br/>
        <w:t>B) Efficient computability</w:t>
      </w:r>
      <w:r>
        <w:br/>
        <w:t>C) Fixed output size regardless of input</w:t>
      </w:r>
      <w:r>
        <w:br/>
        <w:t>D) Avoidance of prime numbers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D [Hash Function section]</w:t>
      </w:r>
    </w:p>
    <w:p w14:paraId="160D565E" w14:textId="77777777" w:rsidR="00A42E47" w:rsidRDefault="00A42E47" w:rsidP="00A42E47">
      <w:pPr>
        <w:pStyle w:val="my-0"/>
      </w:pPr>
      <w:r>
        <w:rPr>
          <w:rStyle w:val="Strong"/>
          <w:rFonts w:eastAsiaTheme="majorEastAsia"/>
        </w:rPr>
        <w:t>3. According to Java's contract, which statement is always true?</w:t>
      </w:r>
      <w:r>
        <w:br/>
        <w:t>A) Objects with different hash codes must be unequal</w:t>
      </w:r>
      <w:r>
        <w:br/>
        <w:t>B) Equal objects must have equal hash codes</w:t>
      </w:r>
      <w:r>
        <w:br/>
        <w:t>C) Unequal objects must have different hash codes</w:t>
      </w:r>
      <w:r>
        <w:br/>
        <w:t>D) Hash codes are unique for all objects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 [Java's Hash Code Conventions]</w:t>
      </w:r>
    </w:p>
    <w:p w14:paraId="18B7059B" w14:textId="77777777" w:rsidR="00A42E47" w:rsidRDefault="00A42E47" w:rsidP="00A42E47">
      <w:pPr>
        <w:pStyle w:val="my-0"/>
      </w:pPr>
      <w:r>
        <w:rPr>
          <w:rStyle w:val="Strong"/>
          <w:rFonts w:eastAsiaTheme="majorEastAsia"/>
        </w:rPr>
        <w:t>4. Which collision resolution method uses linked lists?</w:t>
      </w:r>
      <w:r>
        <w:br/>
        <w:t>A) Linear probing</w:t>
      </w:r>
      <w:r>
        <w:br/>
        <w:t>B) Quadratic probing</w:t>
      </w:r>
      <w:r>
        <w:br/>
        <w:t>C) Separate chaining</w:t>
      </w:r>
      <w:r>
        <w:br/>
        <w:t>D) Double hashing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 [Separate Chaining section]</w:t>
      </w:r>
    </w:p>
    <w:p w14:paraId="405EBA4A" w14:textId="77777777" w:rsidR="00A42E47" w:rsidRDefault="00A42E47" w:rsidP="00A42E47">
      <w:pPr>
        <w:pStyle w:val="my-0"/>
      </w:pPr>
      <w:r>
        <w:rPr>
          <w:rStyle w:val="Strong"/>
          <w:rFonts w:eastAsiaTheme="majorEastAsia"/>
        </w:rPr>
        <w:t>5. Primary clustering in linear probing occurs because:</w:t>
      </w:r>
      <w:r>
        <w:br/>
        <w:t>A) Hash functions produce sequential indices</w:t>
      </w:r>
      <w:r>
        <w:br/>
        <w:t>B) Collisions form long contiguous blocks</w:t>
      </w:r>
      <w:r>
        <w:br/>
        <w:t>C) Table size is a prime number</w:t>
      </w:r>
      <w:r>
        <w:br/>
        <w:t>D) Keys are not uniformly distributed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 [Primary Clustering section]</w:t>
      </w:r>
    </w:p>
    <w:p w14:paraId="4A511AE6" w14:textId="0115B21F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b/>
          <w:bCs/>
          <w:kern w:val="0"/>
          <w:lang w:val="en-SE"/>
          <w14:ligatures w14:val="none"/>
        </w:rPr>
      </w:pPr>
      <w:r w:rsidRPr="006B4574">
        <w:rPr>
          <w:rFonts w:ascii="Times New Roman" w:eastAsia="Times New Roman" w:hAnsi="Times New Roman" w:cs="Times New Roman"/>
          <w:b/>
          <w:bCs/>
          <w:kern w:val="0"/>
          <w:lang w:val="en-SE"/>
          <w14:ligatures w14:val="none"/>
        </w:rPr>
        <w:t>6</w:t>
      </w:r>
      <w:r w:rsidRPr="006B4574">
        <w:rPr>
          <w:rFonts w:ascii="Times New Roman" w:eastAsia="Times New Roman" w:hAnsi="Times New Roman" w:cs="Times New Roman"/>
          <w:b/>
          <w:bCs/>
          <w:kern w:val="0"/>
          <w:lang w:val="en-SE"/>
          <w14:ligatures w14:val="none"/>
        </w:rPr>
        <w:t>. Which of the following is NOT a method for handling collisions in a hash table?</w:t>
      </w:r>
    </w:p>
    <w:p w14:paraId="2481B456" w14:textId="32F66E19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A</w:t>
      </w:r>
      <w:r w:rsidRPr="006B4574"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) Linear probing</w:t>
      </w:r>
    </w:p>
    <w:p w14:paraId="1EF0055C" w14:textId="4D993D69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B</w:t>
      </w:r>
      <w:r w:rsidRPr="006B4574"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) Separate chaining</w:t>
      </w:r>
    </w:p>
    <w:p w14:paraId="790A6426" w14:textId="693B16FD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C</w:t>
      </w:r>
      <w:r w:rsidRPr="006B4574"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) Quadratic probing</w:t>
      </w:r>
    </w:p>
    <w:p w14:paraId="1EB0FBD2" w14:textId="5313A880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D</w:t>
      </w:r>
      <w:r w:rsidRPr="006B4574"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) Binary search</w:t>
      </w:r>
    </w:p>
    <w:p w14:paraId="06B95E11" w14:textId="3110D097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:lang w:val="en-SE"/>
          <w14:ligatures w14:val="none"/>
        </w:rPr>
      </w:pPr>
      <w:r w:rsidRPr="006B4574">
        <w:rPr>
          <w:rFonts w:ascii="Times New Roman" w:eastAsia="Times New Roman" w:hAnsi="Times New Roman" w:cs="Times New Roman"/>
          <w:b/>
          <w:bCs/>
          <w:kern w:val="0"/>
          <w:lang w:val="en-SE"/>
          <w14:ligatures w14:val="none"/>
        </w:rPr>
        <w:t>Answer:</w:t>
      </w:r>
      <w:r w:rsidRPr="006B4574">
        <w:rPr>
          <w:rFonts w:ascii="Times New Roman" w:eastAsia="Times New Roman" w:hAnsi="Times New Roman" w:cs="Times New Roman"/>
          <w:kern w:val="0"/>
          <w:lang w:val="en-S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D</w:t>
      </w:r>
      <w:r w:rsidRPr="006B4574">
        <w:rPr>
          <w:rFonts w:ascii="Times New Roman" w:eastAsia="Times New Roman" w:hAnsi="Times New Roman" w:cs="Times New Roman"/>
          <w:kern w:val="0"/>
          <w:lang w:val="en-SE"/>
          <w14:ligatures w14:val="none"/>
        </w:rPr>
        <w:t>) Binary search</w:t>
      </w:r>
    </w:p>
    <w:p w14:paraId="3F88EC40" w14:textId="77777777" w:rsidR="00A42E47" w:rsidRDefault="00A42E47" w:rsidP="00A42E47">
      <w:pPr>
        <w:pStyle w:val="my-0"/>
      </w:pPr>
      <w:r>
        <w:rPr>
          <w:rStyle w:val="Strong"/>
          <w:rFonts w:eastAsiaTheme="majorEastAsia"/>
        </w:rPr>
        <w:t xml:space="preserve">7. Why is </w:t>
      </w:r>
      <w:proofErr w:type="spellStart"/>
      <w:proofErr w:type="gramStart"/>
      <w:r>
        <w:rPr>
          <w:rStyle w:val="Strong"/>
          <w:rFonts w:eastAsiaTheme="majorEastAsia"/>
        </w:rPr>
        <w:t>Math.abs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 insufficient for modular hashing?</w:t>
      </w:r>
      <w:r>
        <w:br/>
        <w:t>A) It produces negative numbers</w:t>
      </w:r>
      <w:r>
        <w:br/>
        <w:t xml:space="preserve">B) </w:t>
      </w:r>
      <w:proofErr w:type="spellStart"/>
      <w:r>
        <w:t>Integer.MIN_VALUE</w:t>
      </w:r>
      <w:proofErr w:type="spellEnd"/>
      <w:r>
        <w:t xml:space="preserve"> can't be made positive</w:t>
      </w:r>
      <w:r>
        <w:br/>
        <w:t>C) It causes primary clustering</w:t>
      </w:r>
      <w:r>
        <w:br/>
      </w:r>
      <w:r>
        <w:lastRenderedPageBreak/>
        <w:t>D) It reduces hash code entropy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 [1-in-a-billion bug section]</w:t>
      </w:r>
    </w:p>
    <w:p w14:paraId="560325F0" w14:textId="2514F2A8" w:rsidR="006B4574" w:rsidRPr="006B4574" w:rsidRDefault="006B4574" w:rsidP="006B4574">
      <w:pPr>
        <w:spacing w:after="0"/>
        <w:rPr>
          <w:b/>
          <w:bCs/>
          <w:sz w:val="22"/>
          <w:szCs w:val="22"/>
        </w:rPr>
      </w:pPr>
      <w:r w:rsidRPr="006B4574">
        <w:rPr>
          <w:b/>
          <w:bCs/>
          <w:sz w:val="22"/>
          <w:szCs w:val="22"/>
        </w:rPr>
        <w:t>8</w:t>
      </w:r>
      <w:r w:rsidRPr="006B4574">
        <w:rPr>
          <w:b/>
          <w:bCs/>
          <w:sz w:val="22"/>
          <w:szCs w:val="22"/>
        </w:rPr>
        <w:t>. Which of the following is NOT a method to mitigate primary clustering?</w:t>
      </w:r>
    </w:p>
    <w:p w14:paraId="51D35342" w14:textId="749D0C9D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Pr="00D60B89">
        <w:rPr>
          <w:sz w:val="22"/>
          <w:szCs w:val="22"/>
        </w:rPr>
        <w:t>) Better-designed hash function</w:t>
      </w:r>
    </w:p>
    <w:p w14:paraId="332DFA79" w14:textId="559B6ED8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 Alternative probing methods</w:t>
      </w:r>
    </w:p>
    <w:p w14:paraId="05EEB23A" w14:textId="24F4FDA3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C</w:t>
      </w:r>
      <w:r w:rsidRPr="00D60B89">
        <w:rPr>
          <w:sz w:val="22"/>
          <w:szCs w:val="22"/>
        </w:rPr>
        <w:t>) Resizing the hash table</w:t>
      </w:r>
    </w:p>
    <w:p w14:paraId="31380C60" w14:textId="76CA6EB0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Pr="00D60B89">
        <w:rPr>
          <w:sz w:val="22"/>
          <w:szCs w:val="22"/>
        </w:rPr>
        <w:t>) Using a binary search tree</w:t>
      </w:r>
    </w:p>
    <w:p w14:paraId="4E3F8648" w14:textId="1B5BEE1A" w:rsidR="006B4574" w:rsidRPr="00D60B89" w:rsidRDefault="006B4574" w:rsidP="006B4574">
      <w:pPr>
        <w:spacing w:after="0"/>
        <w:rPr>
          <w:sz w:val="22"/>
          <w:szCs w:val="22"/>
        </w:rPr>
      </w:pPr>
      <w:r w:rsidRPr="006B4574">
        <w:rPr>
          <w:b/>
          <w:bCs/>
          <w:sz w:val="22"/>
          <w:szCs w:val="22"/>
        </w:rPr>
        <w:t>Answer:</w:t>
      </w:r>
      <w:r w:rsidRPr="00D60B89">
        <w:rPr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 w:rsidRPr="00D60B89">
        <w:rPr>
          <w:sz w:val="22"/>
          <w:szCs w:val="22"/>
        </w:rPr>
        <w:t>) Using a binary search tree</w:t>
      </w:r>
    </w:p>
    <w:p w14:paraId="545E75A8" w14:textId="77777777" w:rsidR="00A42E47" w:rsidRDefault="00A42E47" w:rsidP="00A42E47">
      <w:pPr>
        <w:pStyle w:val="my-0"/>
      </w:pPr>
      <w:r>
        <w:rPr>
          <w:rStyle w:val="Strong"/>
          <w:rFonts w:eastAsiaTheme="majorEastAsia"/>
        </w:rPr>
        <w:t>9. A load factor of 0.75 indicates:</w:t>
      </w:r>
      <w:r>
        <w:br/>
        <w:t>A) 25% of slots are empty</w:t>
      </w:r>
      <w:r>
        <w:br/>
        <w:t>B) The table should be resized</w:t>
      </w:r>
      <w:r>
        <w:br/>
        <w:t>C) Collision probability is 75%</w:t>
      </w:r>
      <w:r>
        <w:br/>
        <w:t>D) 75% of slots are occupied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D [Collision and Resolution section]</w:t>
      </w:r>
    </w:p>
    <w:p w14:paraId="46D482B4" w14:textId="50B7F288" w:rsidR="00A42E47" w:rsidRDefault="00A42E47" w:rsidP="00A42E47">
      <w:pPr>
        <w:pStyle w:val="my-0"/>
      </w:pPr>
      <w:r>
        <w:rPr>
          <w:rStyle w:val="Strong"/>
          <w:rFonts w:eastAsiaTheme="majorEastAsia"/>
        </w:rPr>
        <w:t>10. Which method is</w:t>
      </w:r>
      <w:r w:rsidR="006B4574">
        <w:rPr>
          <w:rStyle w:val="Strong"/>
          <w:rFonts w:eastAsiaTheme="majorEastAsia"/>
        </w:rPr>
        <w:t xml:space="preserve"> one of the approaches to</w:t>
      </w:r>
      <w:r>
        <w:rPr>
          <w:rStyle w:val="Strong"/>
          <w:rFonts w:eastAsiaTheme="majorEastAsia"/>
        </w:rPr>
        <w:t xml:space="preserve"> open addressing?</w:t>
      </w:r>
      <w:r>
        <w:br/>
        <w:t>A) Separate chaining</w:t>
      </w:r>
      <w:r>
        <w:br/>
        <w:t>B) Double hashing</w:t>
      </w:r>
      <w:r>
        <w:br/>
        <w:t>C) Linked list buckets</w:t>
      </w:r>
      <w:r>
        <w:br/>
        <w:t>D) Recursive hashing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 [Collision Resolution Methods]</w:t>
      </w:r>
    </w:p>
    <w:p w14:paraId="61A7079C" w14:textId="77777777" w:rsidR="00A42E47" w:rsidRDefault="00A42E47" w:rsidP="00A42E47">
      <w:pPr>
        <w:pStyle w:val="my-0"/>
      </w:pPr>
      <w:r>
        <w:rPr>
          <w:rStyle w:val="Strong"/>
          <w:rFonts w:eastAsiaTheme="majorEastAsia"/>
        </w:rPr>
        <w:t>11. Secondary clustering occurs with:</w:t>
      </w:r>
      <w:r>
        <w:br/>
        <w:t>A) Linear probing</w:t>
      </w:r>
      <w:r>
        <w:br/>
        <w:t>B) Quadratic probing</w:t>
      </w:r>
      <w:r>
        <w:br/>
        <w:t>C) Separate chaining</w:t>
      </w:r>
      <w:r>
        <w:br/>
        <w:t>D) Perfect hashing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 [Primary vs Secondary Clustering]</w:t>
      </w:r>
    </w:p>
    <w:p w14:paraId="5FDBCBCE" w14:textId="77777777" w:rsidR="00A42E47" w:rsidRDefault="00A42E47" w:rsidP="00A42E47">
      <w:pPr>
        <w:pStyle w:val="my-0"/>
      </w:pPr>
      <w:r>
        <w:rPr>
          <w:rStyle w:val="Strong"/>
          <w:rFonts w:eastAsiaTheme="majorEastAsia"/>
        </w:rPr>
        <w:t xml:space="preserve">12. For user-defined types, the standard </w:t>
      </w:r>
      <w:proofErr w:type="spellStart"/>
      <w:proofErr w:type="gramStart"/>
      <w:r>
        <w:rPr>
          <w:rStyle w:val="Strong"/>
          <w:rFonts w:eastAsiaTheme="majorEastAsia"/>
        </w:rPr>
        <w:t>hashCode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 recipe uses:</w:t>
      </w:r>
      <w:r>
        <w:br/>
        <w:t>A) Multiplication by 31 and addition</w:t>
      </w:r>
      <w:r>
        <w:br/>
        <w:t>B) XOR of all field values</w:t>
      </w:r>
      <w:r>
        <w:br/>
        <w:t>C) Sum of primitive fields</w:t>
      </w:r>
      <w:r>
        <w:br/>
        <w:t xml:space="preserve">D) Memory address </w:t>
      </w:r>
      <w:proofErr w:type="spellStart"/>
      <w:r>
        <w:t>bitshift</w:t>
      </w:r>
      <w:proofErr w:type="spellEnd"/>
      <w:r>
        <w:br/>
      </w:r>
      <w:r>
        <w:rPr>
          <w:rStyle w:val="Strong"/>
          <w:rFonts w:eastAsiaTheme="majorEastAsia"/>
        </w:rPr>
        <w:t>Answer:</w:t>
      </w:r>
      <w:r>
        <w:t xml:space="preserve"> A [User-defined Types section]</w:t>
      </w:r>
    </w:p>
    <w:p w14:paraId="0E267967" w14:textId="77777777" w:rsidR="00A42E47" w:rsidRDefault="00A42E47" w:rsidP="00A42E47">
      <w:pPr>
        <w:pStyle w:val="my-0"/>
      </w:pPr>
      <w:r>
        <w:rPr>
          <w:rStyle w:val="Strong"/>
          <w:rFonts w:eastAsiaTheme="majorEastAsia"/>
        </w:rPr>
        <w:t>13. Quadratic probing uses which probe sequence?</w:t>
      </w:r>
      <w:r>
        <w:br/>
        <w:t>A) h+1, h+2, h+</w:t>
      </w:r>
      <w:proofErr w:type="gramStart"/>
      <w:r>
        <w:t>3,...</w:t>
      </w:r>
      <w:proofErr w:type="gramEnd"/>
      <w:r>
        <w:br/>
        <w:t>B) h+1², h+2², h+3²,...</w:t>
      </w:r>
      <w:r>
        <w:br/>
        <w:t>C) h+hash2(key), 2*hash2(key),...</w:t>
      </w:r>
      <w:r>
        <w:br/>
        <w:t>D) Random permutation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 [Linear Probing: Primary Clustering]</w:t>
      </w:r>
    </w:p>
    <w:p w14:paraId="5FF02383" w14:textId="30DB036E" w:rsidR="006B4574" w:rsidRPr="006B4574" w:rsidRDefault="006B4574" w:rsidP="006B4574">
      <w:pPr>
        <w:spacing w:after="0"/>
        <w:rPr>
          <w:b/>
          <w:bCs/>
          <w:sz w:val="22"/>
          <w:szCs w:val="22"/>
        </w:rPr>
      </w:pPr>
      <w:r w:rsidRPr="006B4574">
        <w:rPr>
          <w:b/>
          <w:bCs/>
          <w:sz w:val="22"/>
          <w:szCs w:val="22"/>
        </w:rPr>
        <w:t xml:space="preserve">13. </w:t>
      </w:r>
      <w:r>
        <w:rPr>
          <w:b/>
          <w:bCs/>
          <w:sz w:val="22"/>
          <w:szCs w:val="22"/>
        </w:rPr>
        <w:t>L</w:t>
      </w:r>
      <w:r w:rsidRPr="006B4574">
        <w:rPr>
          <w:b/>
          <w:bCs/>
          <w:sz w:val="22"/>
          <w:szCs w:val="22"/>
        </w:rPr>
        <w:t>inear probing</w:t>
      </w:r>
      <w:r>
        <w:rPr>
          <w:b/>
          <w:bCs/>
          <w:sz w:val="22"/>
          <w:szCs w:val="22"/>
        </w:rPr>
        <w:t>’s main advantage</w:t>
      </w:r>
      <w:r w:rsidRPr="006B4574">
        <w:rPr>
          <w:b/>
          <w:bCs/>
          <w:sz w:val="22"/>
          <w:szCs w:val="22"/>
        </w:rPr>
        <w:t xml:space="preserve"> over separate chaining</w:t>
      </w:r>
      <w:r>
        <w:rPr>
          <w:b/>
          <w:bCs/>
          <w:sz w:val="22"/>
          <w:szCs w:val="22"/>
        </w:rPr>
        <w:t xml:space="preserve"> is:</w:t>
      </w:r>
    </w:p>
    <w:p w14:paraId="1A8F35F4" w14:textId="1D4E09DA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Pr="00D60B89">
        <w:rPr>
          <w:sz w:val="22"/>
          <w:szCs w:val="22"/>
        </w:rPr>
        <w:t>) Easier implementation</w:t>
      </w:r>
    </w:p>
    <w:p w14:paraId="0315918F" w14:textId="1133A4D1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 Better cache performance</w:t>
      </w:r>
    </w:p>
    <w:p w14:paraId="6D7DCC1A" w14:textId="6986F529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C</w:t>
      </w:r>
      <w:r w:rsidRPr="00D60B89">
        <w:rPr>
          <w:sz w:val="22"/>
          <w:szCs w:val="22"/>
        </w:rPr>
        <w:t xml:space="preserve">) Less sensitive to </w:t>
      </w:r>
      <w:proofErr w:type="gramStart"/>
      <w:r w:rsidRPr="00D60B89">
        <w:rPr>
          <w:sz w:val="22"/>
          <w:szCs w:val="22"/>
        </w:rPr>
        <w:t>poorly-designed</w:t>
      </w:r>
      <w:proofErr w:type="gramEnd"/>
      <w:r w:rsidRPr="00D60B89">
        <w:rPr>
          <w:sz w:val="22"/>
          <w:szCs w:val="22"/>
        </w:rPr>
        <w:t xml:space="preserve"> hash functions</w:t>
      </w:r>
    </w:p>
    <w:p w14:paraId="0E0BE149" w14:textId="2A575A5E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D</w:t>
      </w:r>
      <w:r w:rsidRPr="00D60B89">
        <w:rPr>
          <w:sz w:val="22"/>
          <w:szCs w:val="22"/>
        </w:rPr>
        <w:t>) Faster deletion operations</w:t>
      </w:r>
    </w:p>
    <w:p w14:paraId="78CE5DD8" w14:textId="63ECD566" w:rsidR="006B4574" w:rsidRPr="00D60B89" w:rsidRDefault="006B4574" w:rsidP="006B4574">
      <w:pPr>
        <w:spacing w:after="0"/>
        <w:rPr>
          <w:sz w:val="22"/>
          <w:szCs w:val="22"/>
        </w:rPr>
      </w:pPr>
      <w:r w:rsidRPr="00D60B89">
        <w:rPr>
          <w:sz w:val="22"/>
          <w:szCs w:val="22"/>
        </w:rPr>
        <w:t xml:space="preserve">Answer: </w:t>
      </w: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 xml:space="preserve">) </w:t>
      </w:r>
      <w:r>
        <w:t>[Separate Chaining vs Linear Probing]</w:t>
      </w:r>
    </w:p>
    <w:p w14:paraId="750C168B" w14:textId="77777777" w:rsidR="00A42E47" w:rsidRDefault="00A42E47" w:rsidP="00A42E47">
      <w:pPr>
        <w:pStyle w:val="my-0"/>
      </w:pPr>
      <w:r>
        <w:rPr>
          <w:rStyle w:val="Strong"/>
          <w:rFonts w:eastAsiaTheme="majorEastAsia"/>
        </w:rPr>
        <w:t>14. Separate chaining's main advantage over open addressing is:</w:t>
      </w:r>
      <w:r>
        <w:br/>
        <w:t>A) Better cache performance</w:t>
      </w:r>
      <w:r>
        <w:br/>
        <w:t>B) Simpler deletion handling</w:t>
      </w:r>
      <w:r>
        <w:br/>
        <w:t>C) No primary clustering</w:t>
      </w:r>
      <w:r>
        <w:br/>
        <w:t>D) Smaller memory footprint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 [Separate Chaining vs Linear Probing]</w:t>
      </w:r>
    </w:p>
    <w:p w14:paraId="79B5D5C7" w14:textId="6FA3D78B" w:rsidR="00A471D0" w:rsidRPr="00824A81" w:rsidRDefault="00A42E47" w:rsidP="00824A81">
      <w:pPr>
        <w:pStyle w:val="my-0"/>
      </w:pPr>
      <w:r>
        <w:rPr>
          <w:rStyle w:val="Strong"/>
          <w:rFonts w:eastAsiaTheme="majorEastAsia"/>
        </w:rPr>
        <w:t xml:space="preserve">15. In Java's </w:t>
      </w:r>
      <w:proofErr w:type="spellStart"/>
      <w:r>
        <w:rPr>
          <w:rStyle w:val="Strong"/>
          <w:rFonts w:eastAsiaTheme="majorEastAsia"/>
        </w:rPr>
        <w:t>Double.hashCode</w:t>
      </w:r>
      <w:proofErr w:type="spellEnd"/>
      <w:r>
        <w:rPr>
          <w:rStyle w:val="Strong"/>
          <w:rFonts w:eastAsiaTheme="majorEastAsia"/>
        </w:rPr>
        <w:t>(), XOR is used to:</w:t>
      </w:r>
      <w:r>
        <w:br/>
        <w:t>A) Combine exponent and mantissa</w:t>
      </w:r>
      <w:r>
        <w:br/>
        <w:t>B) Convert to IEEE 754 format</w:t>
      </w:r>
      <w:r>
        <w:br/>
        <w:t>C) Prevent sign-bit collisions</w:t>
      </w:r>
      <w:r>
        <w:br/>
        <w:t>D) Mix high/low 32-bit portions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D [Implementing Hash Code: Doubles]</w:t>
      </w:r>
      <w:r>
        <w:t xml:space="preserve"> </w:t>
      </w:r>
    </w:p>
    <w:sectPr w:rsidR="00A471D0" w:rsidRPr="00824A8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49A01" w14:textId="77777777" w:rsidR="00B97631" w:rsidRDefault="00B97631" w:rsidP="00A42E47">
      <w:pPr>
        <w:spacing w:after="0" w:line="240" w:lineRule="auto"/>
      </w:pPr>
      <w:r>
        <w:separator/>
      </w:r>
    </w:p>
  </w:endnote>
  <w:endnote w:type="continuationSeparator" w:id="0">
    <w:p w14:paraId="05826BAB" w14:textId="77777777" w:rsidR="00B97631" w:rsidRDefault="00B97631" w:rsidP="00A4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323C1" w14:textId="77777777" w:rsidR="00B97631" w:rsidRDefault="00B97631" w:rsidP="00A42E47">
      <w:pPr>
        <w:spacing w:after="0" w:line="240" w:lineRule="auto"/>
      </w:pPr>
      <w:r>
        <w:separator/>
      </w:r>
    </w:p>
  </w:footnote>
  <w:footnote w:type="continuationSeparator" w:id="0">
    <w:p w14:paraId="08643742" w14:textId="77777777" w:rsidR="00B97631" w:rsidRDefault="00B97631" w:rsidP="00A42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AC48D" w14:textId="41B2482E" w:rsidR="00A42E47" w:rsidRDefault="00A42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2137B" w14:textId="7D7D0EEB" w:rsidR="00A42E47" w:rsidRDefault="00A42E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C5703" w14:textId="7B90CFB3" w:rsidR="00A42E47" w:rsidRDefault="00A42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B74"/>
    <w:multiLevelType w:val="multilevel"/>
    <w:tmpl w:val="6D56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78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LC0MDc2MjUwszRQ0lEKTi0uzszPAykwqQUAhnjjwiwAAAA="/>
  </w:docVars>
  <w:rsids>
    <w:rsidRoot w:val="00A471D0"/>
    <w:rsid w:val="00094E0C"/>
    <w:rsid w:val="006568D4"/>
    <w:rsid w:val="006850F2"/>
    <w:rsid w:val="006B4574"/>
    <w:rsid w:val="00824A81"/>
    <w:rsid w:val="00A42E47"/>
    <w:rsid w:val="00A471D0"/>
    <w:rsid w:val="00B73D94"/>
    <w:rsid w:val="00B97631"/>
    <w:rsid w:val="00BA74EE"/>
    <w:rsid w:val="00D60B89"/>
    <w:rsid w:val="00D778B3"/>
    <w:rsid w:val="00E22D54"/>
    <w:rsid w:val="00FD7844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FFD39"/>
  <w15:chartTrackingRefBased/>
  <w15:docId w15:val="{B3784057-9278-4B91-AF7E-C6429E6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D0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A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SE"/>
      <w14:ligatures w14:val="none"/>
    </w:rPr>
  </w:style>
  <w:style w:type="character" w:styleId="Strong">
    <w:name w:val="Strong"/>
    <w:basedOn w:val="DefaultParagraphFont"/>
    <w:uiPriority w:val="22"/>
    <w:qFormat/>
    <w:rsid w:val="00A42E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2E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S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2025-02-24T14:17:00Z</dcterms:created>
  <dcterms:modified xsi:type="dcterms:W3CDTF">2025-02-24T14:17:00Z</dcterms:modified>
</cp:coreProperties>
</file>