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642E6719" w:rsidR="00C97D94" w:rsidRPr="0071544E" w:rsidRDefault="00C97D94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71544E">
        <w:rPr>
          <w:rFonts w:ascii="Times New Roman" w:hAnsi="Times New Roman" w:cs="Times New Roman"/>
        </w:rPr>
        <w:t>L</w:t>
      </w:r>
      <w:r w:rsidR="00172815" w:rsidRPr="0071544E">
        <w:rPr>
          <w:rFonts w:ascii="Times New Roman" w:hAnsi="Times New Roman" w:cs="Times New Roman"/>
        </w:rPr>
        <w:t>2</w:t>
      </w:r>
      <w:r w:rsidRPr="0071544E">
        <w:rPr>
          <w:rFonts w:ascii="Times New Roman" w:hAnsi="Times New Roman" w:cs="Times New Roman"/>
        </w:rPr>
        <w:t xml:space="preserve"> </w:t>
      </w:r>
      <w:r w:rsidR="00172815" w:rsidRPr="0071544E">
        <w:rPr>
          <w:rFonts w:ascii="Times New Roman" w:hAnsi="Times New Roman" w:cs="Times New Roman"/>
        </w:rPr>
        <w:t>ARM ISA</w:t>
      </w:r>
      <w:r w:rsidRPr="0071544E">
        <w:rPr>
          <w:rFonts w:ascii="Times New Roman" w:hAnsi="Times New Roman" w:cs="Times New Roman"/>
        </w:rPr>
        <w:t xml:space="preserve"> Quiz ANS</w:t>
      </w:r>
    </w:p>
    <w:p w14:paraId="41E81D7E" w14:textId="1F4A1A8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1. Which ARM processor family is specifically designed for microcontroller applications and is cost-sensitive?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Cortex-A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Cortex-R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Cortex-M family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 Cortex-X family</w:t>
      </w:r>
    </w:p>
    <w:p w14:paraId="10377BC6" w14:textId="6AA83490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ANS: </w:t>
      </w:r>
      <w:r w:rsidR="00DF5006">
        <w:rPr>
          <w:rFonts w:ascii="Times New Roman" w:hAnsi="Times New Roman" w:cs="Times New Roman"/>
          <w:sz w:val="22"/>
        </w:rPr>
        <w:t>C)</w:t>
      </w:r>
      <w:r w:rsidRPr="00886798">
        <w:rPr>
          <w:rFonts w:ascii="Times New Roman" w:hAnsi="Times New Roman" w:cs="Times New Roman"/>
          <w:sz w:val="22"/>
        </w:rPr>
        <w:t xml:space="preserve"> ARM Cortex-M family</w:t>
      </w:r>
    </w:p>
    <w:p w14:paraId="00C04045" w14:textId="6C122845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2. What is the bit width of each register in ARM Cortex-M processors?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16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24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32 bits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64 bits</w:t>
      </w:r>
    </w:p>
    <w:p w14:paraId="231EF1DC" w14:textId="0D15C4AB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32 bits</w:t>
      </w:r>
    </w:p>
    <w:p w14:paraId="6A6E5435" w14:textId="03CF259C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3. Which registers are considered "Low Registers" in ARM Cortex-M and can be accessed by any instruction?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R0-R7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R8-R12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R13-R15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R0-R12</w:t>
      </w:r>
    </w:p>
    <w:p w14:paraId="66203ABC" w14:textId="5C6DEC92" w:rsidR="00886798" w:rsidRPr="0071544E" w:rsidRDefault="00886798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R0-R7</w:t>
      </w:r>
    </w:p>
    <w:p w14:paraId="25A1577D" w14:textId="592EF39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4. What does the R15 register represent in ARM architecture?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Stack Pointer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Link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Program Counter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Status Register</w:t>
      </w:r>
    </w:p>
    <w:p w14:paraId="5A463FCA" w14:textId="180D7604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Program Counter</w:t>
      </w:r>
    </w:p>
    <w:p w14:paraId="39A61A5F" w14:textId="1C07B6C4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5. Which instruction set was first introduced in ARM7TDMI processors in 1995?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ARM32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Thumb-1 (16-bit </w:t>
      </w:r>
      <w:proofErr w:type="spellStart"/>
      <w:r w:rsidRPr="0071544E">
        <w:rPr>
          <w:rFonts w:ascii="Times New Roman" w:eastAsia="inter" w:hAnsi="Times New Roman" w:cs="Times New Roman"/>
          <w:color w:val="000000"/>
          <w:sz w:val="22"/>
        </w:rPr>
        <w:t>Thum</w:t>
      </w:r>
      <w:r w:rsidR="00DF5006">
        <w:rPr>
          <w:rFonts w:ascii="Times New Roman" w:eastAsia="inter" w:hAnsi="Times New Roman" w:cs="Times New Roman"/>
          <w:color w:val="000000"/>
          <w:sz w:val="22"/>
        </w:rPr>
        <w:t>B</w:t>
      </w:r>
      <w:proofErr w:type="spellEnd"/>
      <w:r w:rsidR="00DF5006">
        <w:rPr>
          <w:rFonts w:ascii="Times New Roman" w:eastAsia="inter" w:hAnsi="Times New Roman" w:cs="Times New Roman"/>
          <w:color w:val="000000"/>
          <w:sz w:val="22"/>
        </w:rPr>
        <w:t>)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Thumb-2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ARM64</w:t>
      </w:r>
    </w:p>
    <w:p w14:paraId="23505AE5" w14:textId="74046820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Thumb-1 (16-bit </w:t>
      </w:r>
      <w:proofErr w:type="spellStart"/>
      <w:r w:rsidRPr="0071544E">
        <w:rPr>
          <w:rFonts w:ascii="Times New Roman" w:eastAsia="inter" w:hAnsi="Times New Roman" w:cs="Times New Roman"/>
          <w:color w:val="000000"/>
          <w:sz w:val="22"/>
        </w:rPr>
        <w:t>Thum</w:t>
      </w:r>
      <w:r w:rsidR="00DF5006">
        <w:rPr>
          <w:rFonts w:ascii="Times New Roman" w:eastAsia="inter" w:hAnsi="Times New Roman" w:cs="Times New Roman"/>
          <w:color w:val="000000"/>
          <w:sz w:val="22"/>
        </w:rPr>
        <w:t>B</w:t>
      </w:r>
      <w:proofErr w:type="spellEnd"/>
      <w:r w:rsidR="00DF5006">
        <w:rPr>
          <w:rFonts w:ascii="Times New Roman" w:eastAsia="inter" w:hAnsi="Times New Roman" w:cs="Times New Roman"/>
          <w:color w:val="000000"/>
          <w:sz w:val="22"/>
        </w:rPr>
        <w:t>)</w:t>
      </w:r>
    </w:p>
    <w:p w14:paraId="344E7EB0" w14:textId="357BD567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6. In ARM assembly instruction format, what is typically the first operand (operand1)?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Source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Immediate value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Destination register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Memory address</w:t>
      </w:r>
    </w:p>
    <w:p w14:paraId="4D5134B6" w14:textId="6F2AC065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lastRenderedPageBreak/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Destination register</w:t>
      </w:r>
    </w:p>
    <w:p w14:paraId="425EE70D" w14:textId="795B9DED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7. Which assembly directive is used to allocate one or more 32-bit words of data?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DCB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DCW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DCD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DCQ</w:t>
      </w:r>
    </w:p>
    <w:p w14:paraId="1AAF4465" w14:textId="42180DB2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DCD</w:t>
      </w:r>
    </w:p>
    <w:p w14:paraId="4DD2B1A4" w14:textId="3CEB62F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8. How many ENTRY directives must be present in an ARM assembly application?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Zero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Exactly one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At least one per source file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One per subroutine</w:t>
      </w:r>
    </w:p>
    <w:p w14:paraId="05BCC26E" w14:textId="65CA3283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Exactly one</w:t>
      </w:r>
    </w:p>
    <w:p w14:paraId="26F5CB34" w14:textId="006519B2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9. What does the EXPORT directive do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Imports symbols from other files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Declares a symbol and makes it visible to the linker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Defines the end of a procedure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Allocates memory space</w:t>
      </w:r>
    </w:p>
    <w:p w14:paraId="6CB892BD" w14:textId="6C37EEEE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Declares a symbol and makes it visible to the linker</w:t>
      </w:r>
    </w:p>
    <w:p w14:paraId="3E814F93" w14:textId="68F768F3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10. Which two stack pointers does ARM Cortex-M4 support?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MSP and LSP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PSP and LSP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MSP and PSP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SSP and USP</w:t>
      </w:r>
    </w:p>
    <w:p w14:paraId="3255DCAD" w14:textId="3A01A0CE" w:rsidR="00404745" w:rsidRPr="0071544E" w:rsidRDefault="00404745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MSP and PSP</w:t>
      </w:r>
      <w:r w:rsidR="005C582E">
        <w:rPr>
          <w:rFonts w:ascii="Times New Roman" w:eastAsia="inter" w:hAnsi="Times New Roman" w:cs="Times New Roman"/>
          <w:color w:val="000000"/>
          <w:sz w:val="22"/>
        </w:rPr>
        <w:t xml:space="preserve">. </w:t>
      </w:r>
      <w:r w:rsidR="005C582E" w:rsidRPr="005C582E">
        <w:rPr>
          <w:rFonts w:ascii="Times New Roman" w:eastAsia="inter" w:hAnsi="Times New Roman" w:cs="Times New Roman"/>
          <w:color w:val="000000"/>
          <w:sz w:val="22"/>
        </w:rPr>
        <w:t>Cortex-M4 supports Main SP (MSP) for privileged access and Process SP (PSP) for application access</w:t>
      </w:r>
      <w:r w:rsidR="005C582E">
        <w:rPr>
          <w:rFonts w:ascii="Times New Roman" w:eastAsia="inter" w:hAnsi="Times New Roman" w:cs="Times New Roman"/>
          <w:color w:val="000000"/>
          <w:sz w:val="22"/>
        </w:rPr>
        <w:t>.</w:t>
      </w:r>
    </w:p>
    <w:p w14:paraId="1F94A51D" w14:textId="79D4E180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5C582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Which directive pair is used to mark the start and end of a function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AREA and END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PROC and ENDP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ENTRY and EXIT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START and STOP</w:t>
      </w:r>
    </w:p>
    <w:p w14:paraId="7D861380" w14:textId="562B9C00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PROC and ENDP</w:t>
      </w:r>
    </w:p>
    <w:p w14:paraId="248EFFB6" w14:textId="6F301BA6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2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 xml:space="preserve">. What type of access </w:t>
      </w:r>
      <w:proofErr w:type="gramStart"/>
      <w:r w:rsidRPr="0071544E">
        <w:rPr>
          <w:rFonts w:ascii="Times New Roman" w:eastAsia="inter" w:hAnsi="Times New Roman" w:cs="Times New Roman"/>
          <w:b/>
          <w:color w:val="000000"/>
          <w:sz w:val="22"/>
        </w:rPr>
        <w:t>do</w:t>
      </w:r>
      <w:proofErr w:type="gramEnd"/>
      <w:r w:rsidRPr="0071544E">
        <w:rPr>
          <w:rFonts w:ascii="Times New Roman" w:eastAsia="inter" w:hAnsi="Times New Roman" w:cs="Times New Roman"/>
          <w:b/>
          <w:color w:val="000000"/>
          <w:sz w:val="22"/>
        </w:rPr>
        <w:t xml:space="preserve"> peripheral registers use in ARM Cortex-M processors?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Direct register access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Memory-mapped I/O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Port-mapped I/O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Interrupt-driven access</w:t>
      </w:r>
    </w:p>
    <w:p w14:paraId="7D8646A6" w14:textId="11ED4247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Memory-mapped I/O</w:t>
      </w:r>
    </w:p>
    <w:p w14:paraId="1CF4C01D" w14:textId="0DA5D6AA" w:rsidR="00A96A8E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lastRenderedPageBreak/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3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Which assembly directive is used to give a symbolic name to a register?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EQU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RN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EXPORT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</w:t>
      </w:r>
    </w:p>
    <w:p w14:paraId="39043EB0" w14:textId="27B55248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RN</w:t>
      </w:r>
    </w:p>
    <w:p w14:paraId="7F2E432D" w14:textId="055CA8EE" w:rsidR="00A70131" w:rsidRDefault="00A96A8E" w:rsidP="00316089">
      <w:pPr>
        <w:spacing w:after="240" w:line="240" w:lineRule="auto"/>
        <w:rPr>
          <w:rFonts w:ascii="Times New Roman" w:eastAsia="inter" w:hAnsi="Times New Roman" w:cs="Times New Roman"/>
          <w:color w:val="000000"/>
          <w:sz w:val="22"/>
        </w:rPr>
      </w:pP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1</w:t>
      </w:r>
      <w:r w:rsidR="00B2289C">
        <w:rPr>
          <w:rFonts w:ascii="Times New Roman" w:eastAsia="inter" w:hAnsi="Times New Roman" w:cs="Times New Roman"/>
          <w:b/>
          <w:color w:val="000000"/>
          <w:sz w:val="22"/>
        </w:rPr>
        <w:t>4</w:t>
      </w:r>
      <w:r w:rsidRPr="0071544E">
        <w:rPr>
          <w:rFonts w:ascii="Times New Roman" w:eastAsia="inter" w:hAnsi="Times New Roman" w:cs="Times New Roman"/>
          <w:b/>
          <w:color w:val="000000"/>
          <w:sz w:val="22"/>
        </w:rPr>
        <w:t>. What does the ALIGN directive accomplish in ARM assembly?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A)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Sets register values to zero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Aligns data or code to a particular memory boundary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C)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Imports external symbols</w:t>
      </w:r>
      <w:r w:rsidRPr="0071544E">
        <w:rPr>
          <w:rFonts w:ascii="Times New Roman" w:eastAsia="inter" w:hAnsi="Times New Roman" w:cs="Times New Roman"/>
          <w:color w:val="000000"/>
          <w:sz w:val="22"/>
        </w:rPr>
        <w:br/>
      </w:r>
      <w:r w:rsidR="00DF5006">
        <w:rPr>
          <w:rFonts w:ascii="Times New Roman" w:eastAsia="inter" w:hAnsi="Times New Roman" w:cs="Times New Roman"/>
          <w:color w:val="000000"/>
          <w:sz w:val="22"/>
        </w:rPr>
        <w:t>D)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Defines constant values</w:t>
      </w:r>
    </w:p>
    <w:p w14:paraId="41662CB3" w14:textId="23D52DB5" w:rsidR="00B2289C" w:rsidRPr="0071544E" w:rsidRDefault="00B2289C" w:rsidP="00316089">
      <w:pPr>
        <w:spacing w:after="240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eastAsia="inter" w:hAnsi="Times New Roman" w:cs="Times New Roman"/>
          <w:color w:val="000000"/>
          <w:sz w:val="22"/>
        </w:rPr>
        <w:t xml:space="preserve">ANS: </w:t>
      </w:r>
      <w:r w:rsidR="00DF5006">
        <w:rPr>
          <w:rFonts w:ascii="Times New Roman" w:eastAsia="inter" w:hAnsi="Times New Roman" w:cs="Times New Roman"/>
          <w:color w:val="000000"/>
          <w:sz w:val="22"/>
        </w:rPr>
        <w:t>B)</w:t>
      </w:r>
      <w:r w:rsidRPr="0071544E">
        <w:rPr>
          <w:rFonts w:ascii="Times New Roman" w:eastAsia="inter" w:hAnsi="Times New Roman" w:cs="Times New Roman"/>
          <w:color w:val="000000"/>
          <w:sz w:val="22"/>
        </w:rPr>
        <w:t xml:space="preserve"> Aligns data or code to a particular memory boundary</w:t>
      </w:r>
    </w:p>
    <w:sectPr w:rsidR="00B2289C" w:rsidRPr="0071544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qgUAPy6kgiwAAAA="/>
  </w:docVars>
  <w:rsids>
    <w:rsidRoot w:val="00A70131"/>
    <w:rsid w:val="00172815"/>
    <w:rsid w:val="00316089"/>
    <w:rsid w:val="00404745"/>
    <w:rsid w:val="004068DC"/>
    <w:rsid w:val="005C582E"/>
    <w:rsid w:val="0071544E"/>
    <w:rsid w:val="00751E11"/>
    <w:rsid w:val="00886798"/>
    <w:rsid w:val="009A6635"/>
    <w:rsid w:val="00A70131"/>
    <w:rsid w:val="00A96A8E"/>
    <w:rsid w:val="00AF46D2"/>
    <w:rsid w:val="00B2289C"/>
    <w:rsid w:val="00C97D94"/>
    <w:rsid w:val="00D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2</cp:revision>
  <dcterms:created xsi:type="dcterms:W3CDTF">2025-09-16T21:46:00Z</dcterms:created>
  <dcterms:modified xsi:type="dcterms:W3CDTF">2025-09-16T21:46:00Z</dcterms:modified>
</cp:coreProperties>
</file>