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 Object Detection and Segmentation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an object detector predict for each detected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 and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a pixel-level mask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complete 3D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Which four values are used to represent a bounding box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Class, score, depth,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x, y, width,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Row, column, class,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Latitude, longitude, speed, heading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does Intersection over Union (IoU) measure?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detector's inference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between a predicted box and a ground-truth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image's pixel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What is the main purpose of Non-Maximum Suppression?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enlarge every predicted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generate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the number of duplicate detections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suppress lower-scoring overlapping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does precision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predicted positives that are correct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all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average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proposals generated per second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recall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negative images classified correctly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of two bounding boxes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classes in the dataset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How does a sliding-window detector search an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all pixels simultaneously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generates only one fixed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moves a window across the image and classifies each patch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no 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distinguishes a two-stage detector from a one-stage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segmentation before receiving an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two different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predicts only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first generates region proposals and then classifies and refines them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purpose of region proposals?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produce a small set of boxes likely to contain objects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all objects into background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calculate image color histograms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At test time, approximately how many region proposals does the original R-CNN process per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Why is the original R-CNN computationally expensive?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no feature extraction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only one proposal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runs each region independently through the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resize region proposals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What is the key efficiency improvement of Fast R-CNN over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each pixel with a separate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extracts feature maps from the whole image once and shares them among regions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component replaces Selective Search in Faster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Region Proposal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SoftMax-only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nearest-neighbor upsampler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semantic segmentation mask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Which Faster R-CNN loss decides whether an anchor box contains an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Object regression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RPN classification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Pixel-wise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Image reconstruction loss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detector directly predicts classes and bounding boxes without a separate proposal stage?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Fast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YOLO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Faster R-CNN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How does YOLO organize the input image for prediction?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 a single region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 an unordered list of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 approximately 2,000 Selective Search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 an n-by-n grid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In a YOLO grid-cell label, what does pc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probability or indicator that an object is present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pixel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proposal's computation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object classes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To which YOLO grid cell is an object assigned?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cell overlapped by the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cell containing the object's midpoint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upper-left cell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cell with the smallest area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For three classes, what is the length of the YOLO grid-cell vector containing pc, four box values, and class entries?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the purpose of anchor boxes in YOLO?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bounding-box predictions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every object to have the same shape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perform semantic segmentation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provide predefined boxes with different scales and aspect ratios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In the realistic YOLO example, what is the input image shape?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608 x 608 x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224 x 224 x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19 x 19 x 85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800 x 600 x 80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In the YOLO output shape 19 x 19 x 5 x 85, what does 5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image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anchor boxes per grid cell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detection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backbone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What does a Feature Pyramid Network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class label for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full-resolution input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Feature maps at multiple scales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ground-truth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general performance tradeoff is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Larger backbones are always faster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One-stage detectors always have the best accuracy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Two-stage detectors use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Two-stage detectors tend to be more accurate but slower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does semantic segmentation assign to each pixel?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separate object ID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region-proposal score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How does instance segmentation differ from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only background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distinguishes separate instances of the same object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returns only one label for the whole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identify object categories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Which category is considered 'stuff' rather than a countable 'thing'?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Person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Sky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Cat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What characterizes a Fully Convolutional Network for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contains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predicts only one box per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requires Selective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convolutional layers without fully connected layers to predict all pixels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Why do efficient FCNs use downsampling followed by upsampling?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reduce computation and enlarge the receptive field, then restore output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remove all spatial information permanently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convert segmentation into image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avoid using convolutional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How is Mask R-CNN formed for instance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removing the RPN from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adding a mask-prediction head to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replacing all convolution layers with SVMs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applying only nearest-neighbor interpolation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