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L5 Planning Quiz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What is the primary output of mission planning in an autonomous-driving system?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map-level route from the start to the destination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steering-angle command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set of detected objects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throttle and brake signal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What is the primary output of behavior planning?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raw occupancy grid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selected high-level driving maneuver, such as stop, follow, or change lanes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sequence of actuator voltages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global HD map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What does motion planning generate for the vehicle controller to track?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traffic-rule database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destination address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feasible reference trajectory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sensor-calibration table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In route planning, the road network is commonly represented as which structure?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An unweighted image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finite-state controller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speed profile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weighted graph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What problem does route planning solve?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Finding an optimal navigation path from start to goal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Predicting the color of a traffic light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Estimating tire pressure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Selecting a camera exposure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Which value does Dijkstra’s algorithm use to prioritize a node?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Only the estimated cost from that node to the goal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currently known cost from the start to that node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node’s geographic latitude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number of outgoing edges only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In A* search, what does the evaluation value normally combine?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Vehicle speed and steering angle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Road width and lane count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Cost from the start and estimated cost to the goal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Camera and LiDAR confidence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What property must a heuristic have to be admissible for A* optimality?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must always equal zero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must overestimate the remaining cost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must ignore the goal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must never overestimate the true remaining cost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Why can A* explore fewer positions than Dijkstra’s algorithm?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Its heuristic directs the search toward the target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ignores all edge costs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expands nodes randomly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searches only backward from the goal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Which information should a behavior planner consider when choosing a driving maneuver?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Only the destination coordinates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Road rules plus static and dynamic objects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Only the current steering angle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Only the vehicle’s battery level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What does the ‘Follow Leader’ maneuver require the ego vehicle to do?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Pass the leading vehicle immediately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Stop regardless of traffic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Match the leader’s speed while maintaining a safe distance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Ignore the leading vehicle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In a finite-state-machine behavior planner, what normally triggers a transition between states?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randomly selected timer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software recompilation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change in map file format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An input condition or event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How does reinforcement-learning-based behavior planning learn a policy?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Through trial and error to maximize cumulative reward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By storing only hand-written traffic rules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By applying Dijkstra’s algorithm to every maneuver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By eliminating all environmental feedback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Why might an FSM use Ego.Velocity &lt;= StopThreshold instead of Ego.Velocity == 0?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To increase the maximum speed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To improve robustness to state-estimation noise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To disable stopping behavior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To remove the need for sensors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Why is there no direct transition from ‘Decelerate to Stop’ to ‘Track Speed’ at a stop-sign intersection?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vehicle must always turn left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intersection has no approaching zone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vehicle must first come to a complete stop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behavior planner cannot measure speed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How does a hierarchical FSM organize multiple driving scenarios?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uses one state for all situations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removes all entry and exit transitions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replaces behavior planning with route planning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models each scenario as a super-state containing a scenario-specific lower-level FSM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Which is a major limitation of FSM-based behavior planning?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State explosion as scenarios become numerous and complex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Inability to represent any driving maneuver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Requirement that every road be straight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Inability to use logical conditions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How is a trajectory distinguished from a geometric path?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trajectory contains no spatial information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trajectory is a path parameterized by time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trajectory is always a straight line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trajectory contains only map-level turns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Into which two main tasks can motion planning be decomposed?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Localization and mapping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Detection and segmentation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Path planning and speed-profile generation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Mission planning and sensor fusion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What does an occupancy grid encode?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Only the vehicle’s control gains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Only the destination and start points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Only dynamic-object identities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Occupied and free regions in a discretized environment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21. What is a key difference between RRT and PRM when start and goal locations change?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RRT typically grows a new graph, whereas PRM can reuse its roadmap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PRM cannot represent obstacles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RRT always reuses one fixed roadmap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PRM does not require path search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22. After constructing a probabilistic roadmap, which algorithms can be used to find a route through it?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PID or MPC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A* or Dijkstra’s algorithm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K-means or PCA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Backpropagation or gradient descent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23. What does it mean that many RRT and PRM variants are probabilistically complete?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They always return the shortest path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Their runtime is fixed and predictable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If a path exists, it will be found in finite time, although the time may be very long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They never require collision checking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24. Why is path smoothing often applied after sampling-based planning?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To add more collisions to the route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To convert the route into a global map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To increase unnecessary turns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To reduce path length and produce a smoother, easier-to-track path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25. What is the function of speed-profile generation?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Assigning a speed value to every point along a path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Selecting the destination city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Classifying road signs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Building the occupancy grid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26. What characterizes a linear-ramp speed profile?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Constant speed at all times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Constant acceleration until the reference speed is reached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Random acceleration and braking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mandatory full stop at every path point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27. Which profile is described as constant–zero–constant deceleration and can be used to stop at a red light?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circular profile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linear-ramp profile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trapezoidal profile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probabilistic roadmap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28. Why is ‘avoid collisions at all costs’ not a practical autonomous-driving objective?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requires all vehicles to drive faster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eliminates the need for safety rules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guarantees the AV is responsible for every crash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can make the system so conservative that it becomes useless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29. What is the central safety goal of Responsibility-Sensitive Safety (RSS)?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AV should not cause accidents and should properly respond to others’ mistakes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AV should never be involved in any collision under any circumstances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AV should always claim right-of-way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AV should ignore implicit traffic rules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30. In RSS, what is ‘blame time’?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moment an insurance claim is filed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first moment when a situation becomes dangerous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time at which route planning begins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delay between two sensor frames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