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B4866" w14:textId="3CE30641" w:rsidR="003B1104" w:rsidRPr="007A2836" w:rsidRDefault="00000000">
      <w:pPr>
        <w:pStyle w:val="Title"/>
        <w:rPr>
          <w:rFonts w:hint="eastAsia"/>
          <w:lang w:eastAsia="zh-CN"/>
        </w:rPr>
      </w:pPr>
      <w:r>
        <w:rPr>
          <w:b/>
          <w:sz w:val="36"/>
        </w:rPr>
        <w:t>2 AI Fundamentals Quiz ANS</w:t>
      </w:r>
    </w:p>
    <w:p w14:paraId="65453D8E" w14:textId="77777777" w:rsidR="003B1104" w:rsidRDefault="00000000">
      <w:pPr>
        <w:spacing w:after="0"/>
      </w:pPr>
      <w:r>
        <w:rPr>
          <w:rFonts w:ascii="Times New Roman" w:hAnsi="Times New Roman"/>
          <w:b/>
          <w:sz w:val="22"/>
        </w:rPr>
        <w:t>1. Which definition of AI was adopted in the presentation?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Computer systems performing tasks typically associated with intelligence such as problem solving, decision making, and forecasting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Any electronic spreadsheet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Only humanoid robots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database with no predictive capability</w:t>
      </w:r>
    </w:p>
    <w:p w14:paraId="2C575BE3" w14:textId="77777777" w:rsidR="003B1104" w:rsidRDefault="00000000">
      <w:pPr>
        <w:spacing w:after="60"/>
      </w:pPr>
      <w:r>
        <w:rPr>
          <w:rFonts w:ascii="Times New Roman" w:hAnsi="Times New Roman"/>
          <w:sz w:val="22"/>
        </w:rPr>
        <w:t>ANS: A) Computer systems performing tasks typically associated with intelligence such as problem solving, decision making, and forecasting</w:t>
      </w:r>
    </w:p>
    <w:p w14:paraId="2E6CCB23" w14:textId="77777777" w:rsidR="003B1104" w:rsidRDefault="00000000">
      <w:pPr>
        <w:spacing w:after="0"/>
      </w:pPr>
      <w:r>
        <w:rPr>
          <w:rFonts w:ascii="Times New Roman" w:hAnsi="Times New Roman"/>
          <w:b/>
          <w:sz w:val="22"/>
        </w:rPr>
        <w:t>2. Which system is recognized in the slides as the first chatbot in modern AI history?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Perceptron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ELIZA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Expert system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Transformer</w:t>
      </w:r>
    </w:p>
    <w:p w14:paraId="1EB9D5FC" w14:textId="77777777" w:rsidR="003B1104" w:rsidRDefault="00000000">
      <w:pPr>
        <w:spacing w:after="60"/>
      </w:pPr>
      <w:r>
        <w:rPr>
          <w:rFonts w:ascii="Times New Roman" w:hAnsi="Times New Roman"/>
          <w:sz w:val="22"/>
        </w:rPr>
        <w:t>ANS: B) ELIZA</w:t>
      </w:r>
    </w:p>
    <w:p w14:paraId="5A52D6F9" w14:textId="77777777" w:rsidR="003B1104" w:rsidRDefault="00000000">
      <w:pPr>
        <w:spacing w:after="0"/>
      </w:pPr>
      <w:r>
        <w:rPr>
          <w:rFonts w:ascii="Times New Roman" w:hAnsi="Times New Roman"/>
          <w:b/>
          <w:sz w:val="22"/>
        </w:rPr>
        <w:t>3. In the historical timeline, which term describes the period when AI funding and interest dropped significantly?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Symbolic AI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Deep learning boom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AI winter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Expert systems era</w:t>
      </w:r>
    </w:p>
    <w:p w14:paraId="370DF1AA" w14:textId="77777777" w:rsidR="003B1104" w:rsidRDefault="00000000">
      <w:pPr>
        <w:spacing w:after="60"/>
      </w:pPr>
      <w:r>
        <w:rPr>
          <w:rFonts w:ascii="Times New Roman" w:hAnsi="Times New Roman"/>
          <w:sz w:val="22"/>
        </w:rPr>
        <w:t>ANS: C) AI winter</w:t>
      </w:r>
    </w:p>
    <w:p w14:paraId="2CFCCD1E" w14:textId="77777777" w:rsidR="003B1104" w:rsidRDefault="00000000">
      <w:pPr>
        <w:spacing w:after="0"/>
      </w:pPr>
      <w:r>
        <w:rPr>
          <w:rFonts w:ascii="Times New Roman" w:hAnsi="Times New Roman"/>
          <w:b/>
          <w:sz w:val="22"/>
        </w:rPr>
        <w:t>4. Which task predicts categories or “classes” from input features?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Regression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Classification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Compression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Clustering only</w:t>
      </w:r>
    </w:p>
    <w:p w14:paraId="7955C0E0" w14:textId="77777777" w:rsidR="003B1104" w:rsidRDefault="00000000">
      <w:pPr>
        <w:spacing w:after="60"/>
      </w:pPr>
      <w:r>
        <w:rPr>
          <w:rFonts w:ascii="Times New Roman" w:hAnsi="Times New Roman"/>
          <w:sz w:val="22"/>
        </w:rPr>
        <w:t>ANS: B) Classification</w:t>
      </w:r>
    </w:p>
    <w:p w14:paraId="69D54E6E" w14:textId="77777777" w:rsidR="003B1104" w:rsidRDefault="00000000">
      <w:pPr>
        <w:spacing w:after="0"/>
      </w:pPr>
      <w:r>
        <w:rPr>
          <w:rFonts w:ascii="Times New Roman" w:hAnsi="Times New Roman"/>
          <w:b/>
          <w:sz w:val="22"/>
        </w:rPr>
        <w:t>5. Which task predicts numerical outputs from input features?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Classification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Tokenization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Regression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Authentication</w:t>
      </w:r>
    </w:p>
    <w:p w14:paraId="372EB1F2" w14:textId="77777777" w:rsidR="003B1104" w:rsidRDefault="00000000">
      <w:pPr>
        <w:spacing w:after="60"/>
      </w:pPr>
      <w:r>
        <w:rPr>
          <w:rFonts w:ascii="Times New Roman" w:hAnsi="Times New Roman"/>
          <w:sz w:val="22"/>
        </w:rPr>
        <w:t>ANS: C) Regression</w:t>
      </w:r>
    </w:p>
    <w:p w14:paraId="156D5E8B" w14:textId="77777777" w:rsidR="003B1104" w:rsidRDefault="00000000">
      <w:pPr>
        <w:spacing w:after="0"/>
      </w:pPr>
      <w:r>
        <w:rPr>
          <w:rFonts w:ascii="Times New Roman" w:hAnsi="Times New Roman"/>
          <w:b/>
          <w:sz w:val="22"/>
        </w:rPr>
        <w:t>6. Which task focuses on identifying outliers or abnormal data points?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Sequence modeling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Anomaly detection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Supervised learning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Deep learning</w:t>
      </w:r>
    </w:p>
    <w:p w14:paraId="1FD0B4DE" w14:textId="77777777" w:rsidR="003B1104" w:rsidRDefault="00000000">
      <w:pPr>
        <w:spacing w:after="60"/>
      </w:pPr>
      <w:r>
        <w:rPr>
          <w:rFonts w:ascii="Times New Roman" w:hAnsi="Times New Roman"/>
          <w:sz w:val="22"/>
        </w:rPr>
        <w:t>ANS: B) Anomaly detection</w:t>
      </w:r>
    </w:p>
    <w:p w14:paraId="24B76F3C" w14:textId="77777777" w:rsidR="003B1104" w:rsidRDefault="00000000">
      <w:pPr>
        <w:spacing w:after="0"/>
      </w:pPr>
      <w:r>
        <w:rPr>
          <w:rFonts w:ascii="Times New Roman" w:hAnsi="Times New Roman"/>
          <w:b/>
          <w:sz w:val="22"/>
        </w:rPr>
        <w:t>7. What does generative modeling do according to the slides?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Deletes all training examples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Predicts only binary labels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Prevents new samples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Creates new data that resembles the training data</w:t>
      </w:r>
    </w:p>
    <w:p w14:paraId="2C330852" w14:textId="77777777" w:rsidR="003B1104" w:rsidRDefault="00000000">
      <w:pPr>
        <w:spacing w:after="60"/>
      </w:pPr>
      <w:r>
        <w:rPr>
          <w:rFonts w:ascii="Times New Roman" w:hAnsi="Times New Roman"/>
          <w:sz w:val="22"/>
        </w:rPr>
        <w:t>ANS: D) Creates new data that resembles the training data</w:t>
      </w:r>
    </w:p>
    <w:p w14:paraId="3CD2FC1E" w14:textId="77777777" w:rsidR="003B1104" w:rsidRDefault="00000000">
      <w:pPr>
        <w:spacing w:after="0"/>
      </w:pPr>
      <w:r>
        <w:rPr>
          <w:rFonts w:ascii="Times New Roman" w:hAnsi="Times New Roman"/>
          <w:b/>
          <w:sz w:val="22"/>
        </w:rPr>
        <w:t>8. Which sequence best describes the typical machine-learning pipeline shown in the presentation?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Collect data, label, choose architecture, train, evaluate, deploy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lastRenderedPageBreak/>
        <w:t>B)</w:t>
      </w:r>
      <w:r>
        <w:rPr>
          <w:rFonts w:ascii="Times New Roman" w:hAnsi="Times New Roman"/>
          <w:sz w:val="22"/>
        </w:rPr>
        <w:t xml:space="preserve"> Deploy, then define the task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Evaluate before collecting data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Remove data and skip training</w:t>
      </w:r>
    </w:p>
    <w:p w14:paraId="051EEBEF" w14:textId="77777777" w:rsidR="003B1104" w:rsidRDefault="00000000">
      <w:pPr>
        <w:spacing w:after="60"/>
      </w:pPr>
      <w:r>
        <w:rPr>
          <w:rFonts w:ascii="Times New Roman" w:hAnsi="Times New Roman"/>
          <w:sz w:val="22"/>
        </w:rPr>
        <w:t>ANS: A) Collect data, label, choose architecture, train, evaluate, deploy</w:t>
      </w:r>
    </w:p>
    <w:p w14:paraId="0E4DEBEC" w14:textId="77777777" w:rsidR="003B1104" w:rsidRDefault="00000000">
      <w:pPr>
        <w:spacing w:after="0"/>
      </w:pPr>
      <w:r>
        <w:rPr>
          <w:rFonts w:ascii="Times New Roman" w:hAnsi="Times New Roman"/>
          <w:b/>
          <w:sz w:val="22"/>
        </w:rPr>
        <w:t>9. What type of data does supervised learning use?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Only unlabeled examples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Only agent-generated rewards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Labeled examples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No data</w:t>
      </w:r>
    </w:p>
    <w:p w14:paraId="5E6063C5" w14:textId="77777777" w:rsidR="003B1104" w:rsidRDefault="00000000">
      <w:pPr>
        <w:spacing w:after="60"/>
      </w:pPr>
      <w:r>
        <w:rPr>
          <w:rFonts w:ascii="Times New Roman" w:hAnsi="Times New Roman"/>
          <w:sz w:val="22"/>
        </w:rPr>
        <w:t>ANS: C) Labeled examples</w:t>
      </w:r>
    </w:p>
    <w:p w14:paraId="32E06EC2" w14:textId="77777777" w:rsidR="003B1104" w:rsidRDefault="00000000">
      <w:pPr>
        <w:spacing w:after="0"/>
      </w:pPr>
      <w:r>
        <w:rPr>
          <w:rFonts w:ascii="Times New Roman" w:hAnsi="Times New Roman"/>
          <w:b/>
          <w:sz w:val="22"/>
        </w:rPr>
        <w:t>10. What is the main goal of unsupervised learning in the slides?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Follow explicit output labels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Discover patterns and relationships in unlabeled data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Maximize a reward through actions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Compile source code</w:t>
      </w:r>
    </w:p>
    <w:p w14:paraId="6705DB6C" w14:textId="77777777" w:rsidR="003B1104" w:rsidRDefault="00000000">
      <w:pPr>
        <w:spacing w:after="60"/>
      </w:pPr>
      <w:r>
        <w:rPr>
          <w:rFonts w:ascii="Times New Roman" w:hAnsi="Times New Roman"/>
          <w:sz w:val="22"/>
        </w:rPr>
        <w:t>ANS: B) Discover patterns and relationships in unlabeled data</w:t>
      </w:r>
    </w:p>
    <w:p w14:paraId="66BF9AFE" w14:textId="77777777" w:rsidR="003B1104" w:rsidRDefault="00000000">
      <w:pPr>
        <w:spacing w:after="0"/>
      </w:pPr>
      <w:r>
        <w:rPr>
          <w:rFonts w:ascii="Times New Roman" w:hAnsi="Times New Roman"/>
          <w:b/>
          <w:sz w:val="22"/>
        </w:rPr>
        <w:t>11. How does reinforcement learning obtain its learning signals?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Only from static labels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Only from clustering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From an agent’s interaction with an environment and the resulting rewards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From manual rules alone</w:t>
      </w:r>
    </w:p>
    <w:p w14:paraId="5FA9FD87" w14:textId="77777777" w:rsidR="003B1104" w:rsidRDefault="00000000">
      <w:pPr>
        <w:spacing w:after="60"/>
      </w:pPr>
      <w:r>
        <w:rPr>
          <w:rFonts w:ascii="Times New Roman" w:hAnsi="Times New Roman"/>
          <w:sz w:val="22"/>
        </w:rPr>
        <w:t>ANS: C) From an agent’s interaction with an environment and the resulting rewards</w:t>
      </w:r>
    </w:p>
    <w:p w14:paraId="17701C88" w14:textId="77777777" w:rsidR="003B1104" w:rsidRDefault="00000000">
      <w:pPr>
        <w:spacing w:after="0"/>
      </w:pPr>
      <w:r>
        <w:rPr>
          <w:rFonts w:ascii="Times New Roman" w:hAnsi="Times New Roman"/>
          <w:b/>
          <w:sz w:val="22"/>
        </w:rPr>
        <w:t>12. What core model structure does deep learning use according to the presentation?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Hand-written rules only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Decision trees only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Neural networks composed of layers of interconnected nodes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Fixed lookup tables</w:t>
      </w:r>
    </w:p>
    <w:p w14:paraId="430343E1" w14:textId="77777777" w:rsidR="003B1104" w:rsidRDefault="00000000">
      <w:pPr>
        <w:spacing w:after="60"/>
      </w:pPr>
      <w:r>
        <w:rPr>
          <w:rFonts w:ascii="Times New Roman" w:hAnsi="Times New Roman"/>
          <w:sz w:val="22"/>
        </w:rPr>
        <w:t>ANS: C) Neural networks composed of layers of interconnected nodes</w:t>
      </w:r>
    </w:p>
    <w:p w14:paraId="6F4FEA99" w14:textId="77777777" w:rsidR="003B1104" w:rsidRDefault="00000000">
      <w:pPr>
        <w:spacing w:after="0"/>
      </w:pPr>
      <w:r>
        <w:rPr>
          <w:rFonts w:ascii="Times New Roman" w:hAnsi="Times New Roman"/>
          <w:b/>
          <w:sz w:val="22"/>
        </w:rPr>
        <w:t>13. Which advantage of deep learning is highlighted as “performance” in the slides?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Guarantee of zero error in all tasks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Superhuman performance in some domains such as image recognition, chess, and Go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Requirement for no data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Perfect transparency in all models</w:t>
      </w:r>
    </w:p>
    <w:p w14:paraId="67E7E3F2" w14:textId="77777777" w:rsidR="003B1104" w:rsidRDefault="00000000">
      <w:pPr>
        <w:spacing w:after="60"/>
      </w:pPr>
      <w:r>
        <w:rPr>
          <w:rFonts w:ascii="Times New Roman" w:hAnsi="Times New Roman"/>
          <w:sz w:val="22"/>
        </w:rPr>
        <w:t>ANS: B) Superhuman performance in some domains such as image recognition, chess, and Go</w:t>
      </w:r>
    </w:p>
    <w:p w14:paraId="46209833" w14:textId="77777777" w:rsidR="003B1104" w:rsidRDefault="00000000">
      <w:pPr>
        <w:spacing w:after="0"/>
      </w:pPr>
      <w:r>
        <w:rPr>
          <w:rFonts w:ascii="Times New Roman" w:hAnsi="Times New Roman"/>
          <w:b/>
          <w:sz w:val="22"/>
        </w:rPr>
        <w:t>14. Which point illustrates the “real-world usefulness” of deep learning in the slides?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It is only used in board games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It has a wide variety of useful applications, including healthcare, social media, and autonomous vehicles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It is limited to symbolic logic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It cannot be deployed</w:t>
      </w:r>
    </w:p>
    <w:p w14:paraId="6B7BBBD5" w14:textId="77777777" w:rsidR="003B1104" w:rsidRDefault="00000000">
      <w:pPr>
        <w:spacing w:after="60"/>
      </w:pPr>
      <w:r>
        <w:rPr>
          <w:rFonts w:ascii="Times New Roman" w:hAnsi="Times New Roman"/>
          <w:sz w:val="22"/>
        </w:rPr>
        <w:t>ANS: B) It has a wide variety of useful applications, including healthcare, social media, and autonomous vehicles</w:t>
      </w:r>
    </w:p>
    <w:p w14:paraId="04E1DC62" w14:textId="77777777" w:rsidR="003B1104" w:rsidRDefault="00000000">
      <w:pPr>
        <w:spacing w:after="0"/>
      </w:pPr>
      <w:r>
        <w:rPr>
          <w:rFonts w:ascii="Times New Roman" w:hAnsi="Times New Roman"/>
          <w:b/>
          <w:sz w:val="22"/>
        </w:rPr>
        <w:t>15. Which statement captures the “scalability” property of deep learning mentioned in the presentation?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Performance usually gets worse with more data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Performance quickly saturates and cannot improve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Deep-learning models are highly scalable and performance often improves with more data rather than tapering off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Deep-learning models cannot use large datasets</w:t>
      </w:r>
    </w:p>
    <w:p w14:paraId="67D054C5" w14:textId="77777777" w:rsidR="003B1104" w:rsidRDefault="00000000">
      <w:pPr>
        <w:spacing w:after="60"/>
      </w:pPr>
      <w:r>
        <w:rPr>
          <w:rFonts w:ascii="Times New Roman" w:hAnsi="Times New Roman"/>
          <w:sz w:val="22"/>
        </w:rPr>
        <w:t>ANS: C) Deep-learning models are highly scalable and performance often improves with more data rather than tapering off</w:t>
      </w:r>
    </w:p>
    <w:sectPr w:rsidR="003B110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54799"/>
    <w:rsid w:val="00172815"/>
    <w:rsid w:val="00316089"/>
    <w:rsid w:val="003B1104"/>
    <w:rsid w:val="003B3201"/>
    <w:rsid w:val="00404745"/>
    <w:rsid w:val="004068DC"/>
    <w:rsid w:val="005C582E"/>
    <w:rsid w:val="006274E0"/>
    <w:rsid w:val="0071544E"/>
    <w:rsid w:val="00751E11"/>
    <w:rsid w:val="007A2836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80D17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3</cp:revision>
  <cp:lastPrinted>2026-02-05T18:32:00Z</cp:lastPrinted>
  <dcterms:created xsi:type="dcterms:W3CDTF">2026-09-18T13:50:00Z</dcterms:created>
  <dcterms:modified xsi:type="dcterms:W3CDTF">2026-09-18T13:50:00Z</dcterms:modified>
</cp:coreProperties>
</file>