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200B" w14:textId="7CD2FDC5" w:rsidR="00016FF4" w:rsidRDefault="00000000">
      <w:pPr>
        <w:pStyle w:val="Heading1"/>
      </w:pPr>
      <w:r>
        <w:t>Lecture 15 – Network Security &amp; Cryptography</w:t>
      </w:r>
      <w:r w:rsidR="00574005">
        <w:t xml:space="preserve"> Quiz ANS</w:t>
      </w:r>
    </w:p>
    <w:p w14:paraId="2878052A" w14:textId="77777777" w:rsidR="00016FF4" w:rsidRDefault="00000000" w:rsidP="00396F3D">
      <w:pPr>
        <w:spacing w:after="0"/>
      </w:pPr>
      <w:r>
        <w:t>1. Which component of the CIA triad is violated when an attacker successfully performs a denial-of-service (DoS) attack on a web server?</w:t>
      </w:r>
    </w:p>
    <w:p w14:paraId="1F6AD475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Confidentiality</w:t>
      </w:r>
    </w:p>
    <w:p w14:paraId="606548D2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Integrity</w:t>
      </w:r>
    </w:p>
    <w:p w14:paraId="28A78299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Availability</w:t>
      </w:r>
    </w:p>
    <w:p w14:paraId="3D49E70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Authenticity</w:t>
      </w:r>
    </w:p>
    <w:p w14:paraId="57318B6E" w14:textId="77777777" w:rsidR="00016FF4" w:rsidRDefault="00000000">
      <w:r>
        <w:t>ANS: C – A DoS attack prevents legitimate users from accessing a service, directly impacting availability.</w:t>
      </w:r>
    </w:p>
    <w:p w14:paraId="636DEBF3" w14:textId="77777777" w:rsidR="00396F3D" w:rsidRDefault="00000000" w:rsidP="00396F3D">
      <w:pPr>
        <w:spacing w:after="0"/>
      </w:pPr>
      <w:r>
        <w:t xml:space="preserve">2. </w:t>
      </w:r>
      <w:r w:rsidR="00396F3D">
        <w:t>In practical secure communication protocols, what is the main role of public-key cryptography?</w:t>
      </w:r>
    </w:p>
    <w:p w14:paraId="0B01BCBF" w14:textId="77777777" w:rsidR="00396F3D" w:rsidRDefault="00396F3D" w:rsidP="00396F3D">
      <w:pPr>
        <w:spacing w:after="0"/>
      </w:pPr>
      <w:r>
        <w:t>A. Encrypt all bulk data because it is faster than symmetric ciphers</w:t>
      </w:r>
    </w:p>
    <w:p w14:paraId="5CB2B258" w14:textId="77777777" w:rsidR="00396F3D" w:rsidRDefault="00396F3D" w:rsidP="00396F3D">
      <w:pPr>
        <w:spacing w:after="0"/>
      </w:pPr>
      <w:r>
        <w:t>B. Generate message authentication codes for each packet</w:t>
      </w:r>
    </w:p>
    <w:p w14:paraId="4E70B455" w14:textId="77777777" w:rsidR="00396F3D" w:rsidRDefault="00396F3D" w:rsidP="00396F3D">
      <w:pPr>
        <w:spacing w:after="0"/>
      </w:pPr>
      <w:r>
        <w:t>C. Establish a shared symmetric session key, then use symmetric encryption for data</w:t>
      </w:r>
    </w:p>
    <w:p w14:paraId="54C2FCF7" w14:textId="77777777" w:rsidR="00396F3D" w:rsidRDefault="00396F3D" w:rsidP="00396F3D">
      <w:pPr>
        <w:spacing w:after="0"/>
      </w:pPr>
      <w:r>
        <w:t>D. Compress data before transmission</w:t>
      </w:r>
    </w:p>
    <w:p w14:paraId="576F72A2" w14:textId="77777777" w:rsidR="00396F3D" w:rsidRDefault="00396F3D" w:rsidP="00396F3D">
      <w:pPr>
        <w:spacing w:after="0"/>
      </w:pPr>
    </w:p>
    <w:p w14:paraId="698DA80F" w14:textId="77777777" w:rsidR="00396F3D" w:rsidRDefault="00396F3D" w:rsidP="00396F3D">
      <w:pPr>
        <w:spacing w:after="0"/>
      </w:pPr>
      <w:r>
        <w:t>ANS: C – Public-key cryptography (e.g., RSA) is computationally intensive, so it is typically used only to establish a symmetric session key, after which faster symmetric ciphers (e.g., AES) protect the data stream.</w:t>
      </w:r>
    </w:p>
    <w:p w14:paraId="03E4DA56" w14:textId="7A754746" w:rsidR="00016FF4" w:rsidRDefault="00016FF4" w:rsidP="00396F3D">
      <w:pPr>
        <w:spacing w:after="0"/>
      </w:pPr>
    </w:p>
    <w:p w14:paraId="7D98D082" w14:textId="77777777" w:rsidR="00016FF4" w:rsidRDefault="00000000" w:rsidP="00396F3D">
      <w:pPr>
        <w:spacing w:after="0"/>
      </w:pPr>
      <w:r>
        <w:t>3. Which of the following is a passive attack on a communication channel?</w:t>
      </w:r>
    </w:p>
    <w:p w14:paraId="6A83FF10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Replay of captured messages</w:t>
      </w:r>
    </w:p>
    <w:p w14:paraId="64DD021F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Denial-of-service</w:t>
      </w:r>
    </w:p>
    <w:p w14:paraId="0DA73C07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Traffic analysis</w:t>
      </w:r>
    </w:p>
    <w:p w14:paraId="63B68712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Modification of messages</w:t>
      </w:r>
    </w:p>
    <w:p w14:paraId="6C68B605" w14:textId="77777777" w:rsidR="00016FF4" w:rsidRDefault="00000000">
      <w:r>
        <w:t>ANS: C – Traffic analysis infers information from observed traffic patterns without modifying system resources, making it a passive attack.</w:t>
      </w:r>
    </w:p>
    <w:p w14:paraId="081BE105" w14:textId="77777777" w:rsidR="00016FF4" w:rsidRDefault="00000000" w:rsidP="00396F3D">
      <w:pPr>
        <w:spacing w:after="0"/>
      </w:pPr>
      <w:r>
        <w:t>4. In an active attack, where an attacker captures a valid message and later retransmits it to produce an unauthorized effect, the attack is called:</w:t>
      </w:r>
    </w:p>
    <w:p w14:paraId="30943264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Masquerade</w:t>
      </w:r>
    </w:p>
    <w:p w14:paraId="405DFB4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Replay</w:t>
      </w:r>
    </w:p>
    <w:p w14:paraId="707E6BB2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Eavesdropping</w:t>
      </w:r>
    </w:p>
    <w:p w14:paraId="3CF68ABE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Traffic analysis</w:t>
      </w:r>
    </w:p>
    <w:p w14:paraId="59357742" w14:textId="77777777" w:rsidR="00016FF4" w:rsidRDefault="00000000">
      <w:r>
        <w:t>ANS: B – Replay attacks involve capturing and retransmitting valid messages to gain unauthorized effects.</w:t>
      </w:r>
    </w:p>
    <w:p w14:paraId="732D0FD1" w14:textId="77777777" w:rsidR="00016FF4" w:rsidRDefault="00000000" w:rsidP="00396F3D">
      <w:pPr>
        <w:spacing w:after="0"/>
      </w:pPr>
      <w:r>
        <w:t>5. Which term best describes the set of reachable and exploitable vulnerabilities in a system, including network, software, and human factors?</w:t>
      </w:r>
    </w:p>
    <w:p w14:paraId="22C4B3E6" w14:textId="77777777" w:rsidR="00016FF4" w:rsidRDefault="00000000" w:rsidP="00396F3D">
      <w:pPr>
        <w:pStyle w:val="ListBullet"/>
        <w:numPr>
          <w:ilvl w:val="0"/>
          <w:numId w:val="0"/>
        </w:numPr>
      </w:pPr>
      <w:r>
        <w:lastRenderedPageBreak/>
        <w:t>A. Attack tree</w:t>
      </w:r>
    </w:p>
    <w:p w14:paraId="6F36327A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Risk surface</w:t>
      </w:r>
    </w:p>
    <w:p w14:paraId="0D3B6DCE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Attack surface</w:t>
      </w:r>
    </w:p>
    <w:p w14:paraId="3BF03880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Threat model</w:t>
      </w:r>
    </w:p>
    <w:p w14:paraId="09B456FA" w14:textId="77777777" w:rsidR="00016FF4" w:rsidRDefault="00000000">
      <w:r>
        <w:t>ANS: C – The attack surface is defined as the collection of reachable and exploitable vulnerabilities across network, software, and human components.</w:t>
      </w:r>
    </w:p>
    <w:p w14:paraId="66796B71" w14:textId="77777777" w:rsidR="00016FF4" w:rsidRDefault="00000000" w:rsidP="00396F3D">
      <w:pPr>
        <w:spacing w:after="0"/>
      </w:pPr>
      <w:r>
        <w:t>6. Which of the following is a countermeasure objective described in the lecture?</w:t>
      </w:r>
    </w:p>
    <w:p w14:paraId="5B1BB7D9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Obfuscate, Encrypt, Encode</w:t>
      </w:r>
    </w:p>
    <w:p w14:paraId="5168EBF4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Prevent, Detect, Recover</w:t>
      </w:r>
    </w:p>
    <w:p w14:paraId="4130CD9A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Block, Filter, Route</w:t>
      </w:r>
    </w:p>
    <w:p w14:paraId="084C5E3F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Hash, Sign, Compress</w:t>
      </w:r>
    </w:p>
    <w:p w14:paraId="74C84D6E" w14:textId="77777777" w:rsidR="00016FF4" w:rsidRDefault="00000000">
      <w:r>
        <w:t>ANS: B – Countermeasures aim to prevent attacks, detect them when they occur, and recover from their effects.</w:t>
      </w:r>
    </w:p>
    <w:p w14:paraId="434F7E28" w14:textId="77777777" w:rsidR="00016FF4" w:rsidRDefault="00000000" w:rsidP="00396F3D">
      <w:pPr>
        <w:spacing w:after="0"/>
      </w:pPr>
      <w:r>
        <w:t>7. In symmetric (secret-key) encryption, which of the following must be true for secure communication?</w:t>
      </w:r>
    </w:p>
    <w:p w14:paraId="5BA78E7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Sender and receiver share the same secret key</w:t>
      </w:r>
    </w:p>
    <w:p w14:paraId="46120F9A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Sender and receiver use different public keys</w:t>
      </w:r>
    </w:p>
    <w:p w14:paraId="3DED57A5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Only the sender knows the key</w:t>
      </w:r>
    </w:p>
    <w:p w14:paraId="55482078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Only the receiver knows the key</w:t>
      </w:r>
    </w:p>
    <w:p w14:paraId="4B127907" w14:textId="77777777" w:rsidR="00016FF4" w:rsidRDefault="00000000">
      <w:r>
        <w:t>ANS: A – Symmetric encryption requires that both sender and receiver share the same secret key.</w:t>
      </w:r>
    </w:p>
    <w:p w14:paraId="1EB9EECA" w14:textId="77777777" w:rsidR="00016FF4" w:rsidRDefault="00000000" w:rsidP="00396F3D">
      <w:pPr>
        <w:spacing w:after="0"/>
      </w:pPr>
      <w:r>
        <w:t>8. A monoalphabetic substitution cipher that maps each letter of the alphabet to another letter is an example of:</w:t>
      </w:r>
    </w:p>
    <w:p w14:paraId="5E0A8EC7" w14:textId="77777777" w:rsidR="00016FF4" w:rsidRDefault="00000000">
      <w:pPr>
        <w:pStyle w:val="ListBullet"/>
      </w:pPr>
      <w:r>
        <w:t>A. Stream cipher</w:t>
      </w:r>
    </w:p>
    <w:p w14:paraId="56144880" w14:textId="77777777" w:rsidR="00016FF4" w:rsidRDefault="00000000">
      <w:pPr>
        <w:pStyle w:val="ListBullet"/>
      </w:pPr>
      <w:r>
        <w:t>B. Block cipher</w:t>
      </w:r>
    </w:p>
    <w:p w14:paraId="632E3907" w14:textId="77777777" w:rsidR="00016FF4" w:rsidRDefault="00000000">
      <w:pPr>
        <w:pStyle w:val="ListBullet"/>
      </w:pPr>
      <w:r>
        <w:t>C. Simple substitution cipher</w:t>
      </w:r>
    </w:p>
    <w:p w14:paraId="7F4EBC46" w14:textId="77777777" w:rsidR="00016FF4" w:rsidRDefault="00000000">
      <w:pPr>
        <w:pStyle w:val="ListBullet"/>
      </w:pPr>
      <w:r>
        <w:t>D. One-time pad</w:t>
      </w:r>
    </w:p>
    <w:p w14:paraId="0A99B781" w14:textId="77777777" w:rsidR="00016FF4" w:rsidRDefault="00000000">
      <w:r>
        <w:t>ANS: C – A monoalphabetic substitution cipher replaces each plaintext letter with another fixed letter, forming a simple substitution cipher.</w:t>
      </w:r>
    </w:p>
    <w:p w14:paraId="46217CE5" w14:textId="77777777" w:rsidR="00016FF4" w:rsidRDefault="00000000" w:rsidP="00396F3D">
      <w:pPr>
        <w:spacing w:after="0"/>
      </w:pPr>
      <w:r>
        <w:t>9. In Cipher Block Chaining (CBC) mode, the input to the encryption algorithm for a block Pᵢ is:</w:t>
      </w:r>
    </w:p>
    <w:p w14:paraId="0DC13D67" w14:textId="347E8D2E" w:rsidR="00016FF4" w:rsidRDefault="00000000">
      <w:pPr>
        <w:pStyle w:val="ListBullet"/>
      </w:pPr>
      <w:r>
        <w:t xml:space="preserve">A. </w:t>
      </w:r>
      <w:r w:rsidR="00396F3D">
        <w:t xml:space="preserve">current plaintext block </w:t>
      </w:r>
      <w:r>
        <w:t>Pᵢ only</w:t>
      </w:r>
    </w:p>
    <w:p w14:paraId="495D5496" w14:textId="159A5FFC" w:rsidR="00016FF4" w:rsidRDefault="00000000">
      <w:pPr>
        <w:pStyle w:val="ListBullet"/>
      </w:pPr>
      <w:r>
        <w:t xml:space="preserve">B. </w:t>
      </w:r>
      <w:r w:rsidR="00396F3D">
        <w:t xml:space="preserve">current plaintext block </w:t>
      </w:r>
      <w:r>
        <w:t xml:space="preserve">Pᵢ XOR </w:t>
      </w:r>
      <w:r w:rsidR="00396F3D">
        <w:t xml:space="preserve">previous ciphertext block </w:t>
      </w:r>
      <w:r>
        <w:t>Cᵢ₋₁</w:t>
      </w:r>
    </w:p>
    <w:p w14:paraId="1C82D2DD" w14:textId="77777777" w:rsidR="00016FF4" w:rsidRDefault="00000000">
      <w:pPr>
        <w:pStyle w:val="ListBullet"/>
      </w:pPr>
      <w:r>
        <w:t>C. Cᵢ₋₁ only</w:t>
      </w:r>
    </w:p>
    <w:p w14:paraId="61E02FFD" w14:textId="77777777" w:rsidR="00016FF4" w:rsidRDefault="00000000">
      <w:pPr>
        <w:pStyle w:val="ListBullet"/>
      </w:pPr>
      <w:r>
        <w:t>D. Pᵢ XOR the secret key</w:t>
      </w:r>
    </w:p>
    <w:p w14:paraId="709DF697" w14:textId="77777777" w:rsidR="00016FF4" w:rsidRDefault="00000000">
      <w:r>
        <w:t>ANS: B – CBC mode encrypts the XOR of the current plaintext block Pᵢ and the previous ciphertext block Cᵢ₋₁ (or an IV for the first block).</w:t>
      </w:r>
    </w:p>
    <w:p w14:paraId="7709FE75" w14:textId="77777777" w:rsidR="00016FF4" w:rsidRDefault="00000000" w:rsidP="00396F3D">
      <w:pPr>
        <w:spacing w:after="0"/>
      </w:pPr>
      <w:r>
        <w:lastRenderedPageBreak/>
        <w:t>10. Which statement about the Data Encryption Standard (DES) is correct according to the lecture?</w:t>
      </w:r>
    </w:p>
    <w:p w14:paraId="5573B53B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DES uses a 128-bit key and is still considered secure today</w:t>
      </w:r>
    </w:p>
    <w:p w14:paraId="52FC7378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DES uses a 64-bit key but only 56 bits are effective for security</w:t>
      </w:r>
    </w:p>
    <w:p w14:paraId="39E6B708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DES is a stream cipher designed for software only</w:t>
      </w:r>
    </w:p>
    <w:p w14:paraId="63089215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DES was designed specifically for elliptic curve cryptography</w:t>
      </w:r>
    </w:p>
    <w:p w14:paraId="5AD92A36" w14:textId="77777777" w:rsidR="00016FF4" w:rsidRDefault="00000000">
      <w:r>
        <w:t>ANS: B – DES uses a 64-bit key where 8 bits are used for parity, effectively providing 56 bits of security, which is no longer considered sufficient.</w:t>
      </w:r>
    </w:p>
    <w:p w14:paraId="583539C0" w14:textId="77777777" w:rsidR="00016FF4" w:rsidRDefault="00000000" w:rsidP="00396F3D">
      <w:pPr>
        <w:spacing w:after="0"/>
      </w:pPr>
      <w:r>
        <w:t>11. Triple DES (3DES) improves upon DES primarily by:</w:t>
      </w:r>
    </w:p>
    <w:p w14:paraId="0CF55651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Reducing the key size to speed up brute-force search</w:t>
      </w:r>
    </w:p>
    <w:p w14:paraId="3AFD138E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Repeating DES three times with multiple keys to increase effective key length</w:t>
      </w:r>
    </w:p>
    <w:p w14:paraId="19E3F5E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Switching from a block cipher to a stream cipher</w:t>
      </w:r>
    </w:p>
    <w:p w14:paraId="595E0F36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Using elliptic curves instead of modular arithmetic</w:t>
      </w:r>
    </w:p>
    <w:p w14:paraId="087A7877" w14:textId="77777777" w:rsidR="00016FF4" w:rsidRDefault="00000000">
      <w:r>
        <w:t>ANS: B – 3DES applies DES three times with two or three keys, increasing the effective key length and resisting brute-force attacks, albeit at a performance cost.</w:t>
      </w:r>
    </w:p>
    <w:p w14:paraId="5D6C2BA5" w14:textId="77777777" w:rsidR="00016FF4" w:rsidRDefault="00000000" w:rsidP="00396F3D">
      <w:pPr>
        <w:spacing w:after="0"/>
      </w:pPr>
      <w:r>
        <w:t>12. In public-key cryptography, which property must hold for the key pair (public key, private key)?</w:t>
      </w:r>
    </w:p>
    <w:p w14:paraId="19D33E8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It must be easy to compute the private key from the public key</w:t>
      </w:r>
    </w:p>
    <w:p w14:paraId="58134006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Both keys must remain secret from all outsiders</w:t>
      </w:r>
    </w:p>
    <w:p w14:paraId="758C04B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It must be computationally infeasible to derive the private key from the public key</w:t>
      </w:r>
    </w:p>
    <w:p w14:paraId="179EA958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The public and private keys are identical</w:t>
      </w:r>
    </w:p>
    <w:p w14:paraId="3CD350FD" w14:textId="77777777" w:rsidR="00016FF4" w:rsidRDefault="00000000">
      <w:r>
        <w:t>ANS: C – Security of public-key cryptosystems relies on the difficulty of deriving the private key from the public key.</w:t>
      </w:r>
    </w:p>
    <w:p w14:paraId="11D6C059" w14:textId="77777777" w:rsidR="00016FF4" w:rsidRDefault="00000000" w:rsidP="00396F3D">
      <w:pPr>
        <w:spacing w:after="0"/>
      </w:pPr>
      <w:r>
        <w:t>13. Which protocol is specifically used for establishing a shared secret key over an insecure channel, rather than directly encrypting data?</w:t>
      </w:r>
    </w:p>
    <w:p w14:paraId="769DBFEA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RSA</w:t>
      </w:r>
    </w:p>
    <w:p w14:paraId="1CD86CF2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Diffie–Hellman key exchange</w:t>
      </w:r>
    </w:p>
    <w:p w14:paraId="35D839F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AES</w:t>
      </w:r>
    </w:p>
    <w:p w14:paraId="4335499F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DES</w:t>
      </w:r>
    </w:p>
    <w:p w14:paraId="6E5620C4" w14:textId="77777777" w:rsidR="00016FF4" w:rsidRDefault="00000000">
      <w:r>
        <w:t>ANS: B – Diffie–Hellman is a key exchange protocol that allows two parties to agree on a shared secret used later for symmetric encryption.</w:t>
      </w:r>
    </w:p>
    <w:p w14:paraId="7933EE65" w14:textId="017C27E5" w:rsidR="00016FF4" w:rsidRDefault="00000000" w:rsidP="00396F3D">
      <w:pPr>
        <w:spacing w:after="0"/>
      </w:pPr>
      <w:r>
        <w:t xml:space="preserve">14. In the Diffie–Hellman key exchange, </w:t>
      </w:r>
      <w:r w:rsidR="00396F3D">
        <w:t xml:space="preserve">a large prime </w:t>
      </w:r>
      <w:r>
        <w:t xml:space="preserve">p and </w:t>
      </w:r>
      <w:r w:rsidR="00396F3D">
        <w:t xml:space="preserve">a generator </w:t>
      </w:r>
      <w:r>
        <w:t>g are chosen such that:</w:t>
      </w:r>
    </w:p>
    <w:p w14:paraId="584D87CF" w14:textId="77777777" w:rsidR="00016FF4" w:rsidRDefault="00000000" w:rsidP="00396F3D">
      <w:pPr>
        <w:pStyle w:val="ListBullet"/>
        <w:numPr>
          <w:ilvl w:val="0"/>
          <w:numId w:val="0"/>
        </w:numPr>
      </w:pPr>
      <w:r>
        <w:t xml:space="preserve">A. p is any </w:t>
      </w:r>
      <w:proofErr w:type="gramStart"/>
      <w:r>
        <w:t>integer</w:t>
      </w:r>
      <w:proofErr w:type="gramEnd"/>
      <w:r>
        <w:t xml:space="preserve"> and g is any real number</w:t>
      </w:r>
    </w:p>
    <w:p w14:paraId="315FF86D" w14:textId="77777777" w:rsidR="00016FF4" w:rsidRDefault="00000000" w:rsidP="00396F3D">
      <w:pPr>
        <w:pStyle w:val="ListBullet"/>
        <w:numPr>
          <w:ilvl w:val="0"/>
          <w:numId w:val="0"/>
        </w:numPr>
      </w:pPr>
      <w:r>
        <w:t xml:space="preserve">B. p is a sufficiently large </w:t>
      </w:r>
      <w:proofErr w:type="gramStart"/>
      <w:r>
        <w:t>prime</w:t>
      </w:r>
      <w:proofErr w:type="gramEnd"/>
      <w:r>
        <w:t xml:space="preserve"> and g is a generator less than p</w:t>
      </w:r>
    </w:p>
    <w:p w14:paraId="49CA3A79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Both p and g must be private random numbers</w:t>
      </w:r>
    </w:p>
    <w:p w14:paraId="6E321BBB" w14:textId="77777777" w:rsidR="00016FF4" w:rsidRDefault="00000000" w:rsidP="00396F3D">
      <w:pPr>
        <w:pStyle w:val="ListBullet"/>
        <w:numPr>
          <w:ilvl w:val="0"/>
          <w:numId w:val="0"/>
        </w:numPr>
      </w:pPr>
      <w:r>
        <w:t xml:space="preserve">D. p is the shared </w:t>
      </w:r>
      <w:proofErr w:type="gramStart"/>
      <w:r>
        <w:t>secret</w:t>
      </w:r>
      <w:proofErr w:type="gramEnd"/>
      <w:r>
        <w:t xml:space="preserve"> and g is the session key</w:t>
      </w:r>
    </w:p>
    <w:p w14:paraId="135EC4BB" w14:textId="77777777" w:rsidR="00016FF4" w:rsidRDefault="00000000">
      <w:r>
        <w:lastRenderedPageBreak/>
        <w:t>ANS: B – Diffie–Hellman requires a large prime p and a generator g &lt; p that define the multiplicative group in which exponentiation is performed.</w:t>
      </w:r>
    </w:p>
    <w:p w14:paraId="35ADEDB6" w14:textId="77777777" w:rsidR="00016FF4" w:rsidRDefault="00000000" w:rsidP="00396F3D">
      <w:pPr>
        <w:spacing w:after="0"/>
      </w:pPr>
      <w:r>
        <w:t>15. Which of the following best describes a key requirement for random numbers used in cryptographic applications?</w:t>
      </w:r>
    </w:p>
    <w:p w14:paraId="6C85264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They must be easy to predict based on previous values</w:t>
      </w:r>
    </w:p>
    <w:p w14:paraId="4B1B20E1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They must follow a simple repeating pattern</w:t>
      </w:r>
    </w:p>
    <w:p w14:paraId="6AC92789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They should be uniformly distributed and unpredictable</w:t>
      </w:r>
    </w:p>
    <w:p w14:paraId="41FE9DC4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They should be generated using the system clock only</w:t>
      </w:r>
    </w:p>
    <w:p w14:paraId="5FF750BA" w14:textId="77777777" w:rsidR="00016FF4" w:rsidRDefault="00000000">
      <w:r>
        <w:t>ANS: C – Cryptographic random numbers should have uniform distribution and be unpredictable so that future values cannot be inferred from past ones.</w:t>
      </w:r>
    </w:p>
    <w:p w14:paraId="4D874944" w14:textId="039A2D91" w:rsidR="00396F3D" w:rsidRDefault="00396F3D" w:rsidP="00396F3D">
      <w:pPr>
        <w:spacing w:after="0"/>
      </w:pPr>
      <w:r>
        <w:t>16. When a sender encrypts data (or a hash of the data) with their private key and the receiver verifies it using the sender’s public key, which property is primarily achieved?</w:t>
      </w:r>
    </w:p>
    <w:p w14:paraId="5A128DF8" w14:textId="77777777" w:rsidR="00396F3D" w:rsidRDefault="00396F3D" w:rsidP="00396F3D">
      <w:pPr>
        <w:spacing w:after="0"/>
      </w:pPr>
      <w:r>
        <w:t>A. Confidentiality of the message contents</w:t>
      </w:r>
    </w:p>
    <w:p w14:paraId="14DD3BE3" w14:textId="77777777" w:rsidR="00396F3D" w:rsidRDefault="00396F3D" w:rsidP="00396F3D">
      <w:pPr>
        <w:spacing w:after="0"/>
      </w:pPr>
      <w:r>
        <w:t>B. Integrity and non-repudiation</w:t>
      </w:r>
    </w:p>
    <w:p w14:paraId="064F304F" w14:textId="77777777" w:rsidR="00396F3D" w:rsidRDefault="00396F3D" w:rsidP="00396F3D">
      <w:pPr>
        <w:spacing w:after="0"/>
      </w:pPr>
      <w:r>
        <w:t>C. Key exchange without prior agreement</w:t>
      </w:r>
    </w:p>
    <w:p w14:paraId="26FD0D0F" w14:textId="77777777" w:rsidR="00396F3D" w:rsidRDefault="00396F3D" w:rsidP="00396F3D">
      <w:pPr>
        <w:spacing w:after="0"/>
      </w:pPr>
      <w:r>
        <w:t>D. Reduction of the attack surface</w:t>
      </w:r>
    </w:p>
    <w:p w14:paraId="4D0B6FA7" w14:textId="77777777" w:rsidR="00396F3D" w:rsidRDefault="00396F3D" w:rsidP="00396F3D">
      <w:pPr>
        <w:spacing w:before="240"/>
      </w:pPr>
      <w:r>
        <w:t>ANS: B – Encrypting with the sender’s private key allows anyone with the public key to verify origin and detect tampering, providing integrity and non-repudiation rather than confidentiality.</w:t>
      </w:r>
    </w:p>
    <w:p w14:paraId="2309089E" w14:textId="77777777" w:rsidR="00396F3D" w:rsidRDefault="00396F3D"/>
    <w:sectPr w:rsidR="00396F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AA7443"/>
    <w:multiLevelType w:val="hybridMultilevel"/>
    <w:tmpl w:val="0568BD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614807">
    <w:abstractNumId w:val="8"/>
  </w:num>
  <w:num w:numId="2" w16cid:durableId="2073506283">
    <w:abstractNumId w:val="6"/>
  </w:num>
  <w:num w:numId="3" w16cid:durableId="772213412">
    <w:abstractNumId w:val="5"/>
  </w:num>
  <w:num w:numId="4" w16cid:durableId="476846073">
    <w:abstractNumId w:val="4"/>
  </w:num>
  <w:num w:numId="5" w16cid:durableId="546332852">
    <w:abstractNumId w:val="7"/>
  </w:num>
  <w:num w:numId="6" w16cid:durableId="2000107514">
    <w:abstractNumId w:val="3"/>
  </w:num>
  <w:num w:numId="7" w16cid:durableId="12004560">
    <w:abstractNumId w:val="2"/>
  </w:num>
  <w:num w:numId="8" w16cid:durableId="569770399">
    <w:abstractNumId w:val="1"/>
  </w:num>
  <w:num w:numId="9" w16cid:durableId="1266885066">
    <w:abstractNumId w:val="0"/>
  </w:num>
  <w:num w:numId="10" w16cid:durableId="781070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QwN7K0tLAwMTKxNDRV0lEKTi0uzszPAykwqQUAQ6EucywAAAA="/>
  </w:docVars>
  <w:rsids>
    <w:rsidRoot w:val="00B47730"/>
    <w:rsid w:val="00016FF4"/>
    <w:rsid w:val="00034616"/>
    <w:rsid w:val="0006063C"/>
    <w:rsid w:val="0015074B"/>
    <w:rsid w:val="00284384"/>
    <w:rsid w:val="0029639D"/>
    <w:rsid w:val="00323591"/>
    <w:rsid w:val="00326F90"/>
    <w:rsid w:val="00346DB2"/>
    <w:rsid w:val="00396F3D"/>
    <w:rsid w:val="00574005"/>
    <w:rsid w:val="00AA1D8D"/>
    <w:rsid w:val="00B47730"/>
    <w:rsid w:val="00BB5E09"/>
    <w:rsid w:val="00CB0664"/>
    <w:rsid w:val="00CC76F4"/>
    <w:rsid w:val="00DC5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88B00"/>
  <w14:defaultImageDpi w14:val="330"/>
  <w15:docId w15:val="{3FB53700-9301-485D-B846-4120740F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4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5</cp:revision>
  <cp:lastPrinted>2026-04-28T18:21:00Z</cp:lastPrinted>
  <dcterms:created xsi:type="dcterms:W3CDTF">2013-12-23T23:15:00Z</dcterms:created>
  <dcterms:modified xsi:type="dcterms:W3CDTF">2026-05-08T13:34:00Z</dcterms:modified>
  <cp:category/>
</cp:coreProperties>
</file>