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15F26" w14:textId="252DE638" w:rsidR="007A2986" w:rsidRPr="001A5330" w:rsidRDefault="001A5330" w:rsidP="001A5330">
      <w:pPr>
        <w:spacing w:after="0" w:line="240" w:lineRule="auto"/>
        <w:rPr>
          <w:rFonts w:eastAsiaTheme="minorEastAsia" w:hint="eastAsia"/>
          <w:lang w:eastAsia="zh-CN"/>
        </w:rPr>
      </w:pPr>
      <w:r w:rsidRPr="001A5330">
        <w:rPr>
          <w:rFonts w:eastAsiaTheme="minorEastAsia" w:hAnsi="Georgia" w:cs="Georgia"/>
          <w:b/>
          <w:color w:val="000000"/>
          <w:sz w:val="39"/>
          <w:lang w:eastAsia="zh-CN"/>
        </w:rPr>
        <w:t>Lecture 9 BGP Implementation and IP Header</w:t>
      </w:r>
      <w:r w:rsidR="004A363C">
        <w:rPr>
          <w:rFonts w:eastAsiaTheme="minorEastAsia" w:hAnsi="Georgia" w:cs="Georgia" w:hint="eastAsia"/>
          <w:b/>
          <w:color w:val="000000"/>
          <w:sz w:val="39"/>
          <w:lang w:eastAsia="zh-CN"/>
        </w:rPr>
        <w:t xml:space="preserve"> Quiz ANS</w:t>
      </w:r>
    </w:p>
    <w:p w14:paraId="4E6EBAA2" w14:textId="77777777" w:rsidR="007A2986" w:rsidRDefault="00000000" w:rsidP="001A5330">
      <w:pPr>
        <w:numPr>
          <w:ilvl w:val="0"/>
          <w:numId w:val="1"/>
        </w:numPr>
        <w:spacing w:before="240" w:after="0" w:line="240" w:lineRule="auto"/>
      </w:pPr>
      <w:r>
        <w:rPr>
          <w:rFonts w:eastAsia="Georgia" w:hAnsi="Georgia" w:cs="Georgia"/>
          <w:color w:val="000000"/>
        </w:rPr>
        <w:t>Which statement best distinguishes eBGP from iBGP?</w:t>
      </w:r>
    </w:p>
    <w:p w14:paraId="08FAA85B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A. eBGP is used inside one AS, while iBGP is used between different ASes.</w:t>
      </w:r>
    </w:p>
    <w:p w14:paraId="131953D3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B. eBGP is between routers in different ASes, while iBGP distributes externally learned routes within the same AS.</w:t>
      </w:r>
    </w:p>
    <w:p w14:paraId="4DB171EF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C. eBGP computes shortest internal paths, while iBGP computes least-cost AS paths.</w:t>
      </w:r>
    </w:p>
    <w:p w14:paraId="2B6CC514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D. eBGP carries only local attributes, while iBGP carries only destination prefixes.</w:t>
      </w:r>
    </w:p>
    <w:p w14:paraId="06D14F49" w14:textId="77777777" w:rsidR="007A2986" w:rsidRDefault="00000000" w:rsidP="001A5330">
      <w:pPr>
        <w:spacing w:line="240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B.</w:t>
      </w:r>
      <w:r>
        <w:rPr>
          <w:rFonts w:eastAsia="Georgia" w:hAnsi="Georgia" w:cs="Georgia"/>
          <w:color w:val="000000"/>
        </w:rPr>
        <w:t xml:space="preserve"> eBGP is between different ASes, while iBGP distributes externally learned routes inside the same AS.</w:t>
      </w:r>
    </w:p>
    <w:p w14:paraId="26DB4DC8" w14:textId="77777777" w:rsidR="007A2986" w:rsidRDefault="00000000" w:rsidP="001A5330">
      <w:pPr>
        <w:numPr>
          <w:ilvl w:val="0"/>
          <w:numId w:val="2"/>
        </w:numPr>
        <w:spacing w:after="0" w:line="240" w:lineRule="auto"/>
      </w:pPr>
      <w:r>
        <w:rPr>
          <w:rFonts w:eastAsia="Georgia" w:hAnsi="Georgia" w:cs="Georgia"/>
          <w:color w:val="000000"/>
        </w:rPr>
        <w:t>What is the main role of an IGP in Lecture 9?</w:t>
      </w:r>
    </w:p>
    <w:p w14:paraId="4643B637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A. To advertise prefixes to neighboring ASes.</w:t>
      </w:r>
    </w:p>
    <w:p w14:paraId="2EB23D8A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B. To find internal routes within the AS.</w:t>
      </w:r>
    </w:p>
    <w:p w14:paraId="06EF9DA5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C. To choose the best MED among providers.</w:t>
      </w:r>
    </w:p>
    <w:p w14:paraId="317F737F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D. To replace BGP entirely.</w:t>
      </w:r>
    </w:p>
    <w:p w14:paraId="017E9D97" w14:textId="77777777" w:rsidR="007A2986" w:rsidRDefault="00000000" w:rsidP="001A5330">
      <w:pPr>
        <w:spacing w:line="240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B.</w:t>
      </w:r>
      <w:r>
        <w:rPr>
          <w:rFonts w:eastAsia="Georgia" w:hAnsi="Georgia" w:cs="Georgia"/>
          <w:color w:val="000000"/>
        </w:rPr>
        <w:t xml:space="preserve"> IGP is used for intra-domain routing, meaning it finds paths within the AS.</w:t>
      </w:r>
    </w:p>
    <w:p w14:paraId="71706426" w14:textId="77777777" w:rsidR="007A2986" w:rsidRDefault="00000000" w:rsidP="001A5330">
      <w:pPr>
        <w:numPr>
          <w:ilvl w:val="0"/>
          <w:numId w:val="3"/>
        </w:numPr>
        <w:spacing w:after="0" w:line="240" w:lineRule="auto"/>
      </w:pPr>
      <w:r>
        <w:rPr>
          <w:rFonts w:eastAsia="Georgia" w:hAnsi="Georgia" w:cs="Georgia"/>
          <w:color w:val="000000"/>
        </w:rPr>
        <w:t>What is an egress router for a destination?</w:t>
      </w:r>
    </w:p>
    <w:p w14:paraId="7FBEEBC8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A. The router with the smallest IP address in the AS.</w:t>
      </w:r>
    </w:p>
    <w:p w14:paraId="5A684546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B. A border router that can reach the external destination.</w:t>
      </w:r>
    </w:p>
    <w:p w14:paraId="6D3684BD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C. The first router that receives the packet at Layer 2.</w:t>
      </w:r>
    </w:p>
    <w:p w14:paraId="5F8F3F98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D. A router that only speaks iBGP.</w:t>
      </w:r>
    </w:p>
    <w:p w14:paraId="15878AA8" w14:textId="77777777" w:rsidR="007A2986" w:rsidRDefault="00000000" w:rsidP="001A5330">
      <w:pPr>
        <w:spacing w:line="240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B.</w:t>
      </w:r>
      <w:r>
        <w:rPr>
          <w:rFonts w:eastAsia="Georgia" w:hAnsi="Georgia" w:cs="Georgia"/>
          <w:color w:val="000000"/>
        </w:rPr>
        <w:t xml:space="preserve"> An egress router is a border router that can reach that outside destination.</w:t>
      </w:r>
    </w:p>
    <w:p w14:paraId="0BDEF9BE" w14:textId="77777777" w:rsidR="007A2986" w:rsidRDefault="00000000" w:rsidP="001A5330">
      <w:pPr>
        <w:numPr>
          <w:ilvl w:val="0"/>
          <w:numId w:val="4"/>
        </w:numPr>
        <w:spacing w:after="0" w:line="240" w:lineRule="auto"/>
      </w:pPr>
      <w:r>
        <w:rPr>
          <w:rFonts w:eastAsia="Georgia" w:hAnsi="Georgia" w:cs="Georgia"/>
          <w:color w:val="000000"/>
        </w:rPr>
        <w:t xml:space="preserve">When </w:t>
      </w:r>
      <w:proofErr w:type="gramStart"/>
      <w:r>
        <w:rPr>
          <w:rFonts w:eastAsia="Georgia" w:hAnsi="Georgia" w:cs="Georgia"/>
          <w:color w:val="000000"/>
        </w:rPr>
        <w:t>sending</w:t>
      </w:r>
      <w:proofErr w:type="gramEnd"/>
      <w:r>
        <w:rPr>
          <w:rFonts w:eastAsia="Georgia" w:hAnsi="Georgia" w:cs="Georgia"/>
          <w:color w:val="000000"/>
        </w:rPr>
        <w:t xml:space="preserve"> to an external destination, what does a router do first in the two-table model?</w:t>
      </w:r>
    </w:p>
    <w:p w14:paraId="041FB609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 xml:space="preserve">A. Use the IGP table to find the </w:t>
      </w:r>
      <w:proofErr w:type="gramStart"/>
      <w:r>
        <w:rPr>
          <w:rFonts w:eastAsia="Georgia" w:hAnsi="Georgia" w:cs="Georgia"/>
          <w:color w:val="000000"/>
        </w:rPr>
        <w:t>final destination</w:t>
      </w:r>
      <w:proofErr w:type="gramEnd"/>
      <w:r>
        <w:rPr>
          <w:rFonts w:eastAsia="Georgia" w:hAnsi="Georgia" w:cs="Georgia"/>
          <w:color w:val="000000"/>
        </w:rPr>
        <w:t xml:space="preserve"> directly.</w:t>
      </w:r>
    </w:p>
    <w:p w14:paraId="4F9719BC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B. Use ARP to find the neighboring AS.</w:t>
      </w:r>
    </w:p>
    <w:p w14:paraId="72C3306A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C. Use the BGP table to find the egress router, then use the IGP table to reach it.</w:t>
      </w:r>
    </w:p>
    <w:p w14:paraId="45253AA8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D. Use the MED field as the next hop.</w:t>
      </w:r>
    </w:p>
    <w:p w14:paraId="40482B74" w14:textId="77777777" w:rsidR="007A2986" w:rsidRDefault="00000000" w:rsidP="001A5330">
      <w:pPr>
        <w:spacing w:line="240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C.</w:t>
      </w:r>
      <w:r>
        <w:rPr>
          <w:rFonts w:eastAsia="Georgia" w:hAnsi="Georgia" w:cs="Georgia"/>
          <w:color w:val="000000"/>
        </w:rPr>
        <w:t xml:space="preserve"> The BGP table picks the egress router, and the IGP table gives the internal next hop to that egress.</w:t>
      </w:r>
    </w:p>
    <w:p w14:paraId="2BB7D49D" w14:textId="77777777" w:rsidR="007A2986" w:rsidRDefault="00000000" w:rsidP="001A5330">
      <w:pPr>
        <w:numPr>
          <w:ilvl w:val="0"/>
          <w:numId w:val="5"/>
        </w:numPr>
        <w:spacing w:after="0" w:line="240" w:lineRule="auto"/>
      </w:pPr>
      <w:r>
        <w:rPr>
          <w:rFonts w:eastAsia="Georgia" w:hAnsi="Georgia" w:cs="Georgia"/>
          <w:color w:val="000000"/>
        </w:rPr>
        <w:t>Why can the simple iBGP implementation become a scaling problem?</w:t>
      </w:r>
    </w:p>
    <w:p w14:paraId="46644BD9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A. It requires a checksum for every route.</w:t>
      </w:r>
    </w:p>
    <w:p w14:paraId="10BEA23F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B. It requires roughly N × B sessions in the simple model.</w:t>
      </w:r>
    </w:p>
    <w:p w14:paraId="7C62F944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C. It forces routers to build new physical links.</w:t>
      </w:r>
    </w:p>
    <w:p w14:paraId="7C01903F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D. It requires every router to be a border router.</w:t>
      </w:r>
    </w:p>
    <w:p w14:paraId="6307CC7A" w14:textId="77777777" w:rsidR="007A2986" w:rsidRDefault="00000000" w:rsidP="001A5330">
      <w:pPr>
        <w:spacing w:line="240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B.</w:t>
      </w:r>
      <w:r>
        <w:rPr>
          <w:rFonts w:eastAsia="Georgia" w:hAnsi="Georgia" w:cs="Georgia"/>
          <w:color w:val="000000"/>
        </w:rPr>
        <w:t xml:space="preserve"> The simple design runs many iBGP sessions, about N × B, which can become expensive at scale.</w:t>
      </w:r>
    </w:p>
    <w:p w14:paraId="3D3C4D72" w14:textId="77777777" w:rsidR="007A2986" w:rsidRDefault="00000000" w:rsidP="001A5330">
      <w:pPr>
        <w:numPr>
          <w:ilvl w:val="0"/>
          <w:numId w:val="6"/>
        </w:numPr>
        <w:spacing w:after="0" w:line="240" w:lineRule="auto"/>
      </w:pPr>
      <w:r>
        <w:rPr>
          <w:rFonts w:eastAsia="Georgia" w:hAnsi="Georgia" w:cs="Georgia"/>
          <w:color w:val="000000"/>
        </w:rPr>
        <w:t>What is the idea behind hot potato routing?</w:t>
      </w:r>
    </w:p>
    <w:p w14:paraId="4D73E22F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A. Keep packets inside your own AS as long as possible.</w:t>
      </w:r>
    </w:p>
    <w:p w14:paraId="71B901C2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B. Prefer the route with the largest MED.</w:t>
      </w:r>
    </w:p>
    <w:p w14:paraId="618563C3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C. Prefer the shortest ASPATH only.</w:t>
      </w:r>
    </w:p>
    <w:p w14:paraId="55512C72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D. Get rid of the packet as quickly as possible using the nearest egress router.</w:t>
      </w:r>
    </w:p>
    <w:p w14:paraId="2622EDE1" w14:textId="77777777" w:rsidR="007A2986" w:rsidRDefault="00000000" w:rsidP="001A5330">
      <w:pPr>
        <w:spacing w:line="240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D.</w:t>
      </w:r>
      <w:r>
        <w:rPr>
          <w:rFonts w:eastAsia="Georgia" w:hAnsi="Georgia" w:cs="Georgia"/>
          <w:color w:val="000000"/>
        </w:rPr>
        <w:t xml:space="preserve"> Hot potato routing means an AS prefers the nearest </w:t>
      </w:r>
      <w:proofErr w:type="gramStart"/>
      <w:r>
        <w:rPr>
          <w:rFonts w:eastAsia="Georgia" w:hAnsi="Georgia" w:cs="Georgia"/>
          <w:color w:val="000000"/>
        </w:rPr>
        <w:t>egress</w:t>
      </w:r>
      <w:proofErr w:type="gramEnd"/>
      <w:r>
        <w:rPr>
          <w:rFonts w:eastAsia="Georgia" w:hAnsi="Georgia" w:cs="Georgia"/>
          <w:color w:val="000000"/>
        </w:rPr>
        <w:t xml:space="preserve"> so it uses less of its own bandwidth.</w:t>
      </w:r>
    </w:p>
    <w:p w14:paraId="250C89C3" w14:textId="77777777" w:rsidR="007A2986" w:rsidRDefault="00000000" w:rsidP="001A5330">
      <w:pPr>
        <w:numPr>
          <w:ilvl w:val="0"/>
          <w:numId w:val="7"/>
        </w:numPr>
        <w:spacing w:after="0" w:line="240" w:lineRule="auto"/>
      </w:pPr>
      <w:r>
        <w:rPr>
          <w:rFonts w:eastAsia="Georgia" w:hAnsi="Georgia" w:cs="Georgia"/>
          <w:color w:val="000000"/>
        </w:rPr>
        <w:t>What does MED represent?</w:t>
      </w:r>
    </w:p>
    <w:p w14:paraId="6D0DBA14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 xml:space="preserve">A. The size of the BGP </w:t>
      </w:r>
      <w:proofErr w:type="gramStart"/>
      <w:r>
        <w:rPr>
          <w:rFonts w:eastAsia="Georgia" w:hAnsi="Georgia" w:cs="Georgia"/>
          <w:color w:val="000000"/>
        </w:rPr>
        <w:t>routing</w:t>
      </w:r>
      <w:proofErr w:type="gramEnd"/>
      <w:r>
        <w:rPr>
          <w:rFonts w:eastAsia="Georgia" w:hAnsi="Georgia" w:cs="Georgia"/>
          <w:color w:val="000000"/>
        </w:rPr>
        <w:t xml:space="preserve"> table.</w:t>
      </w:r>
    </w:p>
    <w:p w14:paraId="42A892F7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 xml:space="preserve">B. The distance from the </w:t>
      </w:r>
      <w:proofErr w:type="gramStart"/>
      <w:r>
        <w:rPr>
          <w:rFonts w:eastAsia="Georgia" w:hAnsi="Georgia" w:cs="Georgia"/>
          <w:color w:val="000000"/>
        </w:rPr>
        <w:t>announcing</w:t>
      </w:r>
      <w:proofErr w:type="gramEnd"/>
      <w:r>
        <w:rPr>
          <w:rFonts w:eastAsia="Georgia" w:hAnsi="Georgia" w:cs="Georgia"/>
          <w:color w:val="000000"/>
        </w:rPr>
        <w:t xml:space="preserve"> router to the destination, where lower is preferred.</w:t>
      </w:r>
    </w:p>
    <w:p w14:paraId="581AF7C1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 xml:space="preserve">C. The number of ASes in the path, where </w:t>
      </w:r>
      <w:proofErr w:type="gramStart"/>
      <w:r>
        <w:rPr>
          <w:rFonts w:eastAsia="Georgia" w:hAnsi="Georgia" w:cs="Georgia"/>
          <w:color w:val="000000"/>
        </w:rPr>
        <w:t>higher</w:t>
      </w:r>
      <w:proofErr w:type="gramEnd"/>
      <w:r>
        <w:rPr>
          <w:rFonts w:eastAsia="Georgia" w:hAnsi="Georgia" w:cs="Georgia"/>
          <w:color w:val="000000"/>
        </w:rPr>
        <w:t xml:space="preserve"> is preferred.</w:t>
      </w:r>
    </w:p>
    <w:p w14:paraId="1D9F81C7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D. The TTL of a BGP update.</w:t>
      </w:r>
    </w:p>
    <w:p w14:paraId="0B4280E5" w14:textId="77777777" w:rsidR="007A2986" w:rsidRDefault="00000000" w:rsidP="001A5330">
      <w:pPr>
        <w:spacing w:line="240" w:lineRule="auto"/>
      </w:pPr>
      <w:r>
        <w:rPr>
          <w:rFonts w:eastAsia="Georgia" w:hAnsi="Georgia" w:cs="Georgia"/>
          <w:color w:val="000000"/>
        </w:rPr>
        <w:lastRenderedPageBreak/>
        <w:t xml:space="preserve">ANS: </w:t>
      </w:r>
      <w:r>
        <w:rPr>
          <w:rFonts w:eastAsia="Georgia" w:hAnsi="Georgia" w:cs="Georgia"/>
          <w:b/>
          <w:color w:val="000000"/>
        </w:rPr>
        <w:t>B.</w:t>
      </w:r>
      <w:r>
        <w:rPr>
          <w:rFonts w:eastAsia="Georgia" w:hAnsi="Georgia" w:cs="Georgia"/>
          <w:color w:val="000000"/>
        </w:rPr>
        <w:t xml:space="preserve"> MED is the distance from the </w:t>
      </w:r>
      <w:proofErr w:type="gramStart"/>
      <w:r>
        <w:rPr>
          <w:rFonts w:eastAsia="Georgia" w:hAnsi="Georgia" w:cs="Georgia"/>
          <w:color w:val="000000"/>
        </w:rPr>
        <w:t>announcing</w:t>
      </w:r>
      <w:proofErr w:type="gramEnd"/>
      <w:r>
        <w:rPr>
          <w:rFonts w:eastAsia="Georgia" w:hAnsi="Georgia" w:cs="Georgia"/>
          <w:color w:val="000000"/>
        </w:rPr>
        <w:t xml:space="preserve"> router to the destination, and lower values are preferred.</w:t>
      </w:r>
    </w:p>
    <w:p w14:paraId="11577D41" w14:textId="77777777" w:rsidR="007A2986" w:rsidRDefault="00000000" w:rsidP="001A5330">
      <w:pPr>
        <w:numPr>
          <w:ilvl w:val="0"/>
          <w:numId w:val="8"/>
        </w:numPr>
        <w:spacing w:after="0" w:line="240" w:lineRule="auto"/>
      </w:pPr>
      <w:r>
        <w:rPr>
          <w:rFonts w:eastAsia="Georgia" w:hAnsi="Georgia" w:cs="Georgia"/>
          <w:color w:val="000000"/>
        </w:rPr>
        <w:t>Which BGP route attribute is local and used to encode policy preference such as Gao-Rexford ranking?</w:t>
      </w:r>
    </w:p>
    <w:p w14:paraId="646CD298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A. ASPATH.</w:t>
      </w:r>
    </w:p>
    <w:p w14:paraId="3DD802F6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B. LOCAL PREFERENCE.</w:t>
      </w:r>
    </w:p>
    <w:p w14:paraId="22F666DE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C. MED.</w:t>
      </w:r>
    </w:p>
    <w:p w14:paraId="61D521C5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D. TTL.</w:t>
      </w:r>
    </w:p>
    <w:p w14:paraId="487D7B93" w14:textId="77777777" w:rsidR="007A2986" w:rsidRDefault="00000000" w:rsidP="001A5330">
      <w:pPr>
        <w:spacing w:line="240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B.</w:t>
      </w:r>
      <w:r>
        <w:rPr>
          <w:rFonts w:eastAsia="Georgia" w:hAnsi="Georgia" w:cs="Georgia"/>
          <w:color w:val="000000"/>
        </w:rPr>
        <w:t xml:space="preserve"> LOCAL PREFERENCE is used inside the AS to rank routes according to policy.</w:t>
      </w:r>
    </w:p>
    <w:p w14:paraId="10FA9DA8" w14:textId="77777777" w:rsidR="007A2986" w:rsidRDefault="00000000" w:rsidP="001A5330">
      <w:pPr>
        <w:numPr>
          <w:ilvl w:val="0"/>
          <w:numId w:val="9"/>
        </w:numPr>
        <w:spacing w:after="0" w:line="240" w:lineRule="auto"/>
      </w:pPr>
      <w:r>
        <w:rPr>
          <w:rFonts w:eastAsia="Georgia" w:hAnsi="Georgia" w:cs="Georgia"/>
          <w:color w:val="000000"/>
        </w:rPr>
        <w:t>Which BGP message type announces a new route, updates an old route, or withdraws a route?</w:t>
      </w:r>
    </w:p>
    <w:p w14:paraId="797EF50B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A. Open.</w:t>
      </w:r>
    </w:p>
    <w:p w14:paraId="168B9DFC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B. KeepAlive.</w:t>
      </w:r>
    </w:p>
    <w:p w14:paraId="0538911C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C. Notification.</w:t>
      </w:r>
    </w:p>
    <w:p w14:paraId="66239A5D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D. Update.</w:t>
      </w:r>
    </w:p>
    <w:p w14:paraId="7EE5CEA7" w14:textId="77777777" w:rsidR="007A2986" w:rsidRDefault="00000000" w:rsidP="001A5330">
      <w:pPr>
        <w:spacing w:line="240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D.</w:t>
      </w:r>
      <w:r>
        <w:rPr>
          <w:rFonts w:eastAsia="Georgia" w:hAnsi="Georgia" w:cs="Georgia"/>
          <w:color w:val="000000"/>
        </w:rPr>
        <w:t xml:space="preserve"> Update messages carry route announcements, modifications, and withdrawals.</w:t>
      </w:r>
    </w:p>
    <w:p w14:paraId="5135D9F3" w14:textId="77777777" w:rsidR="007A2986" w:rsidRDefault="00000000" w:rsidP="001A5330">
      <w:pPr>
        <w:numPr>
          <w:ilvl w:val="0"/>
          <w:numId w:val="10"/>
        </w:numPr>
        <w:spacing w:after="0" w:line="240" w:lineRule="auto"/>
      </w:pPr>
      <w:r>
        <w:rPr>
          <w:rFonts w:eastAsia="Georgia" w:hAnsi="Georgia" w:cs="Georgia"/>
          <w:color w:val="000000"/>
        </w:rPr>
        <w:t>In the import policy order, which rule is considered first?</w:t>
      </w:r>
    </w:p>
    <w:p w14:paraId="19F70DBB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A. Shortest ASPATH.</w:t>
      </w:r>
    </w:p>
    <w:p w14:paraId="35D6793B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B. Lowest router IP address.</w:t>
      </w:r>
    </w:p>
    <w:p w14:paraId="7FF58C0B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C. Gao-Rexford preference through highest LOCAL PREF.</w:t>
      </w:r>
    </w:p>
    <w:p w14:paraId="0A0A8A5F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D. Lowest MED.</w:t>
      </w:r>
    </w:p>
    <w:p w14:paraId="516B021A" w14:textId="77777777" w:rsidR="007A2986" w:rsidRDefault="00000000" w:rsidP="001A5330">
      <w:pPr>
        <w:spacing w:line="240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C.</w:t>
      </w:r>
      <w:r>
        <w:rPr>
          <w:rFonts w:eastAsia="Georgia" w:hAnsi="Georgia" w:cs="Georgia"/>
          <w:color w:val="000000"/>
        </w:rPr>
        <w:t xml:space="preserve"> Policy comes first, and that is represented through LOCAL PREFERENCE.</w:t>
      </w:r>
    </w:p>
    <w:p w14:paraId="113C8401" w14:textId="77777777" w:rsidR="007A2986" w:rsidRDefault="00000000" w:rsidP="001A5330">
      <w:pPr>
        <w:numPr>
          <w:ilvl w:val="0"/>
          <w:numId w:val="11"/>
        </w:numPr>
        <w:spacing w:after="0" w:line="240" w:lineRule="auto"/>
      </w:pPr>
      <w:r>
        <w:rPr>
          <w:rFonts w:eastAsia="Georgia" w:hAnsi="Georgia" w:cs="Georgia"/>
          <w:color w:val="000000"/>
        </w:rPr>
        <w:t xml:space="preserve">Which IPv4 header field tells the </w:t>
      </w:r>
      <w:proofErr w:type="gramStart"/>
      <w:r>
        <w:rPr>
          <w:rFonts w:eastAsia="Georgia" w:hAnsi="Georgia" w:cs="Georgia"/>
          <w:color w:val="000000"/>
        </w:rPr>
        <w:t>destination</w:t>
      </w:r>
      <w:proofErr w:type="gramEnd"/>
      <w:r>
        <w:rPr>
          <w:rFonts w:eastAsia="Georgia" w:hAnsi="Georgia" w:cs="Georgia"/>
          <w:color w:val="000000"/>
        </w:rPr>
        <w:t xml:space="preserve"> which Layer 4 protocol should process the payload?</w:t>
      </w:r>
    </w:p>
    <w:p w14:paraId="59A0C4B2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A. Total Length.</w:t>
      </w:r>
    </w:p>
    <w:p w14:paraId="07A6D28F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B. Protocol.</w:t>
      </w:r>
    </w:p>
    <w:p w14:paraId="25E86F06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C. Header Length.</w:t>
      </w:r>
    </w:p>
    <w:p w14:paraId="60F8000F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D. Identification.</w:t>
      </w:r>
    </w:p>
    <w:p w14:paraId="25273936" w14:textId="77777777" w:rsidR="007A2986" w:rsidRDefault="00000000" w:rsidP="001A5330">
      <w:pPr>
        <w:spacing w:line="240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B.</w:t>
      </w:r>
      <w:r>
        <w:rPr>
          <w:rFonts w:eastAsia="Georgia" w:hAnsi="Georgia" w:cs="Georgia"/>
          <w:color w:val="000000"/>
        </w:rPr>
        <w:t xml:space="preserve"> The Protocol field de-multiplexes the payload to TCP, UDP, or another Layer 4 protocol.</w:t>
      </w:r>
    </w:p>
    <w:p w14:paraId="6CCA8676" w14:textId="77777777" w:rsidR="007A2986" w:rsidRDefault="00000000" w:rsidP="001A5330">
      <w:pPr>
        <w:numPr>
          <w:ilvl w:val="0"/>
          <w:numId w:val="12"/>
        </w:numPr>
        <w:spacing w:after="0" w:line="240" w:lineRule="auto"/>
      </w:pPr>
      <w:r>
        <w:rPr>
          <w:rFonts w:eastAsia="Georgia" w:hAnsi="Georgia" w:cs="Georgia"/>
          <w:color w:val="000000"/>
        </w:rPr>
        <w:t>What is the main purpose of TTL in IPv4?</w:t>
      </w:r>
    </w:p>
    <w:p w14:paraId="30953F66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A. To indicate the packet priority.</w:t>
      </w:r>
    </w:p>
    <w:p w14:paraId="68AE007F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B. To identify all fragments of one packet.</w:t>
      </w:r>
    </w:p>
    <w:p w14:paraId="7655FD2C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C. To prevent indefinite forwarding loops by limiting hop count.</w:t>
      </w:r>
    </w:p>
    <w:p w14:paraId="5BDE768C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D. To measure propagation delay.</w:t>
      </w:r>
    </w:p>
    <w:p w14:paraId="0076B28E" w14:textId="77777777" w:rsidR="007A2986" w:rsidRDefault="00000000" w:rsidP="001A5330">
      <w:pPr>
        <w:spacing w:line="240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C.</w:t>
      </w:r>
      <w:r>
        <w:rPr>
          <w:rFonts w:eastAsia="Georgia" w:hAnsi="Georgia" w:cs="Georgia"/>
          <w:color w:val="000000"/>
        </w:rPr>
        <w:t xml:space="preserve"> TTL is decremented at each hop so looping packets eventually expire.</w:t>
      </w:r>
    </w:p>
    <w:p w14:paraId="64AC8EF5" w14:textId="77777777" w:rsidR="007A2986" w:rsidRDefault="00000000" w:rsidP="001A5330">
      <w:pPr>
        <w:numPr>
          <w:ilvl w:val="0"/>
          <w:numId w:val="13"/>
        </w:numPr>
        <w:spacing w:after="0" w:line="240" w:lineRule="auto"/>
      </w:pPr>
      <w:r>
        <w:rPr>
          <w:rFonts w:eastAsia="Georgia" w:hAnsi="Georgia" w:cs="Georgia"/>
          <w:color w:val="000000"/>
        </w:rPr>
        <w:t>In IPv4 fragmentation, which statement is correct?</w:t>
      </w:r>
    </w:p>
    <w:p w14:paraId="4AF52EA3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A. Each fragment gets a different ID.</w:t>
      </w:r>
    </w:p>
    <w:p w14:paraId="3B0AFC28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B. Fragment offsets are measured in bytes.</w:t>
      </w:r>
    </w:p>
    <w:p w14:paraId="2F785550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C. All fragments of the same packet share an ID, and offsets are measured in multiples of 8 bytes.</w:t>
      </w:r>
    </w:p>
    <w:p w14:paraId="366D9C2E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D. Fragmentation is done only by the destination host.</w:t>
      </w:r>
    </w:p>
    <w:p w14:paraId="260D5A71" w14:textId="77777777" w:rsidR="007A2986" w:rsidRDefault="00000000" w:rsidP="001A5330">
      <w:pPr>
        <w:spacing w:line="240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C.</w:t>
      </w:r>
      <w:r>
        <w:rPr>
          <w:rFonts w:eastAsia="Georgia" w:hAnsi="Georgia" w:cs="Georgia"/>
          <w:color w:val="000000"/>
        </w:rPr>
        <w:t xml:space="preserve"> IPv4 fragments from the same original packet share one ID, and offsets are measured in 8-byte units.</w:t>
      </w:r>
    </w:p>
    <w:p w14:paraId="695370B3" w14:textId="77777777" w:rsidR="007A2986" w:rsidRDefault="00000000" w:rsidP="001A5330">
      <w:pPr>
        <w:numPr>
          <w:ilvl w:val="0"/>
          <w:numId w:val="14"/>
        </w:numPr>
        <w:spacing w:after="0" w:line="240" w:lineRule="auto"/>
      </w:pPr>
      <w:r>
        <w:rPr>
          <w:rFonts w:eastAsia="Georgia" w:hAnsi="Georgia" w:cs="Georgia"/>
          <w:color w:val="000000"/>
        </w:rPr>
        <w:t>Which set of changes is part of the IPv6 cleanup described in Lecture 9?</w:t>
      </w:r>
    </w:p>
    <w:p w14:paraId="41176017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A. Add checksums, expand options, and keep router fragmentation.</w:t>
      </w:r>
    </w:p>
    <w:p w14:paraId="38CE1CC3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B. Remove checksums, remove router fragmentation, and remove options in favor of next-header processing.</w:t>
      </w:r>
    </w:p>
    <w:p w14:paraId="5632267A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C. Reduce address size from 32 bits to 16 bits.</w:t>
      </w:r>
    </w:p>
    <w:p w14:paraId="5CFAF4A7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D. Replace hop limit with MED.</w:t>
      </w:r>
    </w:p>
    <w:p w14:paraId="22889ECF" w14:textId="77777777" w:rsidR="007A2986" w:rsidRDefault="00000000" w:rsidP="001A5330">
      <w:pPr>
        <w:spacing w:line="240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B.</w:t>
      </w:r>
      <w:r>
        <w:rPr>
          <w:rFonts w:eastAsia="Georgia" w:hAnsi="Georgia" w:cs="Georgia"/>
          <w:color w:val="000000"/>
        </w:rPr>
        <w:t xml:space="preserve"> IPv6 removes IP-header checksums, router fragmentation, and options, while using next-header style extensibility.</w:t>
      </w:r>
    </w:p>
    <w:p w14:paraId="6E413381" w14:textId="77777777" w:rsidR="007A2986" w:rsidRDefault="00000000" w:rsidP="001A5330">
      <w:pPr>
        <w:numPr>
          <w:ilvl w:val="0"/>
          <w:numId w:val="15"/>
        </w:numPr>
        <w:spacing w:after="0" w:line="240" w:lineRule="auto"/>
      </w:pPr>
      <w:r>
        <w:rPr>
          <w:rFonts w:eastAsia="Georgia" w:hAnsi="Georgia" w:cs="Georgia"/>
          <w:color w:val="000000"/>
        </w:rPr>
        <w:t>Which security problem is associated with the source IP address field?</w:t>
      </w:r>
    </w:p>
    <w:p w14:paraId="5661C091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A. Traceroute.</w:t>
      </w:r>
    </w:p>
    <w:p w14:paraId="7F25594F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lastRenderedPageBreak/>
        <w:t>B. Spoofing.</w:t>
      </w:r>
    </w:p>
    <w:p w14:paraId="56E01559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C. Flow labeling.</w:t>
      </w:r>
    </w:p>
    <w:p w14:paraId="6D9FD5AA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>D. Header compression.</w:t>
      </w:r>
    </w:p>
    <w:p w14:paraId="27D4CEE6" w14:textId="77777777" w:rsidR="007A2986" w:rsidRDefault="00000000" w:rsidP="001A5330">
      <w:pPr>
        <w:spacing w:after="0" w:line="240" w:lineRule="auto"/>
      </w:pPr>
      <w:r>
        <w:rPr>
          <w:rFonts w:eastAsia="Georgia" w:hAnsi="Georgia" w:cs="Georgia"/>
          <w:color w:val="000000"/>
        </w:rPr>
        <w:t xml:space="preserve">ANS: </w:t>
      </w:r>
      <w:r>
        <w:rPr>
          <w:rFonts w:eastAsia="Georgia" w:hAnsi="Georgia" w:cs="Georgia"/>
          <w:b/>
          <w:color w:val="000000"/>
        </w:rPr>
        <w:t>B.</w:t>
      </w:r>
      <w:r>
        <w:rPr>
          <w:rFonts w:eastAsia="Georgia" w:hAnsi="Georgia" w:cs="Georgia"/>
          <w:color w:val="000000"/>
        </w:rPr>
        <w:t xml:space="preserve"> Spoofing means lying about the source address to impersonate someone else or hide the sender.</w:t>
      </w:r>
    </w:p>
    <w:sectPr w:rsidR="007A2986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35C3D"/>
    <w:multiLevelType w:val="hybridMultilevel"/>
    <w:tmpl w:val="A3821964"/>
    <w:lvl w:ilvl="0" w:tplc="89A887D4">
      <w:start w:val="7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3BA6C414">
      <w:numFmt w:val="decimal"/>
      <w:lvlText w:val=""/>
      <w:lvlJc w:val="left"/>
    </w:lvl>
    <w:lvl w:ilvl="2" w:tplc="B0F2B25E">
      <w:numFmt w:val="decimal"/>
      <w:lvlText w:val=""/>
      <w:lvlJc w:val="left"/>
    </w:lvl>
    <w:lvl w:ilvl="3" w:tplc="62E215E0">
      <w:numFmt w:val="decimal"/>
      <w:lvlText w:val=""/>
      <w:lvlJc w:val="left"/>
    </w:lvl>
    <w:lvl w:ilvl="4" w:tplc="BA3C2140">
      <w:numFmt w:val="decimal"/>
      <w:lvlText w:val=""/>
      <w:lvlJc w:val="left"/>
    </w:lvl>
    <w:lvl w:ilvl="5" w:tplc="F1FE5C24">
      <w:numFmt w:val="decimal"/>
      <w:lvlText w:val=""/>
      <w:lvlJc w:val="left"/>
    </w:lvl>
    <w:lvl w:ilvl="6" w:tplc="5A7CE3EE">
      <w:numFmt w:val="decimal"/>
      <w:lvlText w:val=""/>
      <w:lvlJc w:val="left"/>
    </w:lvl>
    <w:lvl w:ilvl="7" w:tplc="A53ED50A">
      <w:numFmt w:val="decimal"/>
      <w:lvlText w:val=""/>
      <w:lvlJc w:val="left"/>
    </w:lvl>
    <w:lvl w:ilvl="8" w:tplc="8E0CDC9C">
      <w:numFmt w:val="decimal"/>
      <w:lvlText w:val=""/>
      <w:lvlJc w:val="left"/>
    </w:lvl>
  </w:abstractNum>
  <w:abstractNum w:abstractNumId="1" w15:restartNumberingAfterBreak="0">
    <w:nsid w:val="1B0C5FAD"/>
    <w:multiLevelType w:val="hybridMultilevel"/>
    <w:tmpl w:val="860017D4"/>
    <w:lvl w:ilvl="0" w:tplc="6F64D08C">
      <w:start w:val="3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439E7266">
      <w:numFmt w:val="decimal"/>
      <w:lvlText w:val=""/>
      <w:lvlJc w:val="left"/>
    </w:lvl>
    <w:lvl w:ilvl="2" w:tplc="30DCD7D0">
      <w:numFmt w:val="decimal"/>
      <w:lvlText w:val=""/>
      <w:lvlJc w:val="left"/>
    </w:lvl>
    <w:lvl w:ilvl="3" w:tplc="C99637A0">
      <w:numFmt w:val="decimal"/>
      <w:lvlText w:val=""/>
      <w:lvlJc w:val="left"/>
    </w:lvl>
    <w:lvl w:ilvl="4" w:tplc="847AA372">
      <w:numFmt w:val="decimal"/>
      <w:lvlText w:val=""/>
      <w:lvlJc w:val="left"/>
    </w:lvl>
    <w:lvl w:ilvl="5" w:tplc="C4D4B566">
      <w:numFmt w:val="decimal"/>
      <w:lvlText w:val=""/>
      <w:lvlJc w:val="left"/>
    </w:lvl>
    <w:lvl w:ilvl="6" w:tplc="9DA8C0AA">
      <w:numFmt w:val="decimal"/>
      <w:lvlText w:val=""/>
      <w:lvlJc w:val="left"/>
    </w:lvl>
    <w:lvl w:ilvl="7" w:tplc="EC7603F8">
      <w:numFmt w:val="decimal"/>
      <w:lvlText w:val=""/>
      <w:lvlJc w:val="left"/>
    </w:lvl>
    <w:lvl w:ilvl="8" w:tplc="B94873B0">
      <w:numFmt w:val="decimal"/>
      <w:lvlText w:val=""/>
      <w:lvlJc w:val="left"/>
    </w:lvl>
  </w:abstractNum>
  <w:abstractNum w:abstractNumId="2" w15:restartNumberingAfterBreak="0">
    <w:nsid w:val="291E27FD"/>
    <w:multiLevelType w:val="hybridMultilevel"/>
    <w:tmpl w:val="C39CBF5A"/>
    <w:lvl w:ilvl="0" w:tplc="9864E3C8">
      <w:start w:val="10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1A62860A">
      <w:numFmt w:val="decimal"/>
      <w:lvlText w:val=""/>
      <w:lvlJc w:val="left"/>
    </w:lvl>
    <w:lvl w:ilvl="2" w:tplc="B35C4EE4">
      <w:numFmt w:val="decimal"/>
      <w:lvlText w:val=""/>
      <w:lvlJc w:val="left"/>
    </w:lvl>
    <w:lvl w:ilvl="3" w:tplc="1806EA10">
      <w:numFmt w:val="decimal"/>
      <w:lvlText w:val=""/>
      <w:lvlJc w:val="left"/>
    </w:lvl>
    <w:lvl w:ilvl="4" w:tplc="2A266DAA">
      <w:numFmt w:val="decimal"/>
      <w:lvlText w:val=""/>
      <w:lvlJc w:val="left"/>
    </w:lvl>
    <w:lvl w:ilvl="5" w:tplc="76C02856">
      <w:numFmt w:val="decimal"/>
      <w:lvlText w:val=""/>
      <w:lvlJc w:val="left"/>
    </w:lvl>
    <w:lvl w:ilvl="6" w:tplc="EC32D64C">
      <w:numFmt w:val="decimal"/>
      <w:lvlText w:val=""/>
      <w:lvlJc w:val="left"/>
    </w:lvl>
    <w:lvl w:ilvl="7" w:tplc="9F2A919A">
      <w:numFmt w:val="decimal"/>
      <w:lvlText w:val=""/>
      <w:lvlJc w:val="left"/>
    </w:lvl>
    <w:lvl w:ilvl="8" w:tplc="3DCE6C60">
      <w:numFmt w:val="decimal"/>
      <w:lvlText w:val=""/>
      <w:lvlJc w:val="left"/>
    </w:lvl>
  </w:abstractNum>
  <w:abstractNum w:abstractNumId="3" w15:restartNumberingAfterBreak="0">
    <w:nsid w:val="2AB92EEE"/>
    <w:multiLevelType w:val="hybridMultilevel"/>
    <w:tmpl w:val="4FF25B20"/>
    <w:lvl w:ilvl="0" w:tplc="4DDC5050">
      <w:start w:val="5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9176D280">
      <w:numFmt w:val="decimal"/>
      <w:lvlText w:val=""/>
      <w:lvlJc w:val="left"/>
    </w:lvl>
    <w:lvl w:ilvl="2" w:tplc="0D6E8878">
      <w:numFmt w:val="decimal"/>
      <w:lvlText w:val=""/>
      <w:lvlJc w:val="left"/>
    </w:lvl>
    <w:lvl w:ilvl="3" w:tplc="C56EAB34">
      <w:numFmt w:val="decimal"/>
      <w:lvlText w:val=""/>
      <w:lvlJc w:val="left"/>
    </w:lvl>
    <w:lvl w:ilvl="4" w:tplc="9E70CE54">
      <w:numFmt w:val="decimal"/>
      <w:lvlText w:val=""/>
      <w:lvlJc w:val="left"/>
    </w:lvl>
    <w:lvl w:ilvl="5" w:tplc="02DADCAC">
      <w:numFmt w:val="decimal"/>
      <w:lvlText w:val=""/>
      <w:lvlJc w:val="left"/>
    </w:lvl>
    <w:lvl w:ilvl="6" w:tplc="4EC2DCC2">
      <w:numFmt w:val="decimal"/>
      <w:lvlText w:val=""/>
      <w:lvlJc w:val="left"/>
    </w:lvl>
    <w:lvl w:ilvl="7" w:tplc="A3404B6C">
      <w:numFmt w:val="decimal"/>
      <w:lvlText w:val=""/>
      <w:lvlJc w:val="left"/>
    </w:lvl>
    <w:lvl w:ilvl="8" w:tplc="FF9E0762">
      <w:numFmt w:val="decimal"/>
      <w:lvlText w:val=""/>
      <w:lvlJc w:val="left"/>
    </w:lvl>
  </w:abstractNum>
  <w:abstractNum w:abstractNumId="4" w15:restartNumberingAfterBreak="0">
    <w:nsid w:val="34BA0A00"/>
    <w:multiLevelType w:val="hybridMultilevel"/>
    <w:tmpl w:val="A74C818E"/>
    <w:lvl w:ilvl="0" w:tplc="9CC003EC">
      <w:start w:val="12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E64ED7CC">
      <w:numFmt w:val="decimal"/>
      <w:lvlText w:val=""/>
      <w:lvlJc w:val="left"/>
    </w:lvl>
    <w:lvl w:ilvl="2" w:tplc="37B43B48">
      <w:numFmt w:val="decimal"/>
      <w:lvlText w:val=""/>
      <w:lvlJc w:val="left"/>
    </w:lvl>
    <w:lvl w:ilvl="3" w:tplc="B02AAA08">
      <w:numFmt w:val="decimal"/>
      <w:lvlText w:val=""/>
      <w:lvlJc w:val="left"/>
    </w:lvl>
    <w:lvl w:ilvl="4" w:tplc="82C2BD8E">
      <w:numFmt w:val="decimal"/>
      <w:lvlText w:val=""/>
      <w:lvlJc w:val="left"/>
    </w:lvl>
    <w:lvl w:ilvl="5" w:tplc="75D6F28C">
      <w:numFmt w:val="decimal"/>
      <w:lvlText w:val=""/>
      <w:lvlJc w:val="left"/>
    </w:lvl>
    <w:lvl w:ilvl="6" w:tplc="8D5A1FB2">
      <w:numFmt w:val="decimal"/>
      <w:lvlText w:val=""/>
      <w:lvlJc w:val="left"/>
    </w:lvl>
    <w:lvl w:ilvl="7" w:tplc="7620077C">
      <w:numFmt w:val="decimal"/>
      <w:lvlText w:val=""/>
      <w:lvlJc w:val="left"/>
    </w:lvl>
    <w:lvl w:ilvl="8" w:tplc="69C2AD5E">
      <w:numFmt w:val="decimal"/>
      <w:lvlText w:val=""/>
      <w:lvlJc w:val="left"/>
    </w:lvl>
  </w:abstractNum>
  <w:abstractNum w:abstractNumId="5" w15:restartNumberingAfterBreak="0">
    <w:nsid w:val="3FC17F1F"/>
    <w:multiLevelType w:val="hybridMultilevel"/>
    <w:tmpl w:val="27B82AB4"/>
    <w:lvl w:ilvl="0" w:tplc="9E769F5A">
      <w:start w:val="2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E9AC03D6">
      <w:numFmt w:val="decimal"/>
      <w:lvlText w:val=""/>
      <w:lvlJc w:val="left"/>
    </w:lvl>
    <w:lvl w:ilvl="2" w:tplc="9D5ECF2E">
      <w:numFmt w:val="decimal"/>
      <w:lvlText w:val=""/>
      <w:lvlJc w:val="left"/>
    </w:lvl>
    <w:lvl w:ilvl="3" w:tplc="D27A4D7A">
      <w:numFmt w:val="decimal"/>
      <w:lvlText w:val=""/>
      <w:lvlJc w:val="left"/>
    </w:lvl>
    <w:lvl w:ilvl="4" w:tplc="BA060972">
      <w:numFmt w:val="decimal"/>
      <w:lvlText w:val=""/>
      <w:lvlJc w:val="left"/>
    </w:lvl>
    <w:lvl w:ilvl="5" w:tplc="BCC68C3A">
      <w:numFmt w:val="decimal"/>
      <w:lvlText w:val=""/>
      <w:lvlJc w:val="left"/>
    </w:lvl>
    <w:lvl w:ilvl="6" w:tplc="F19C831A">
      <w:numFmt w:val="decimal"/>
      <w:lvlText w:val=""/>
      <w:lvlJc w:val="left"/>
    </w:lvl>
    <w:lvl w:ilvl="7" w:tplc="EE2A64D6">
      <w:numFmt w:val="decimal"/>
      <w:lvlText w:val=""/>
      <w:lvlJc w:val="left"/>
    </w:lvl>
    <w:lvl w:ilvl="8" w:tplc="01DCC9F8">
      <w:numFmt w:val="decimal"/>
      <w:lvlText w:val=""/>
      <w:lvlJc w:val="left"/>
    </w:lvl>
  </w:abstractNum>
  <w:abstractNum w:abstractNumId="6" w15:restartNumberingAfterBreak="0">
    <w:nsid w:val="40F41028"/>
    <w:multiLevelType w:val="hybridMultilevel"/>
    <w:tmpl w:val="2892E434"/>
    <w:lvl w:ilvl="0" w:tplc="200E026C">
      <w:start w:val="14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2482063A">
      <w:numFmt w:val="decimal"/>
      <w:lvlText w:val=""/>
      <w:lvlJc w:val="left"/>
    </w:lvl>
    <w:lvl w:ilvl="2" w:tplc="5BAC437E">
      <w:numFmt w:val="decimal"/>
      <w:lvlText w:val=""/>
      <w:lvlJc w:val="left"/>
    </w:lvl>
    <w:lvl w:ilvl="3" w:tplc="8E666848">
      <w:numFmt w:val="decimal"/>
      <w:lvlText w:val=""/>
      <w:lvlJc w:val="left"/>
    </w:lvl>
    <w:lvl w:ilvl="4" w:tplc="FB36F4AE">
      <w:numFmt w:val="decimal"/>
      <w:lvlText w:val=""/>
      <w:lvlJc w:val="left"/>
    </w:lvl>
    <w:lvl w:ilvl="5" w:tplc="41884C54">
      <w:numFmt w:val="decimal"/>
      <w:lvlText w:val=""/>
      <w:lvlJc w:val="left"/>
    </w:lvl>
    <w:lvl w:ilvl="6" w:tplc="96781140">
      <w:numFmt w:val="decimal"/>
      <w:lvlText w:val=""/>
      <w:lvlJc w:val="left"/>
    </w:lvl>
    <w:lvl w:ilvl="7" w:tplc="1B18BA6A">
      <w:numFmt w:val="decimal"/>
      <w:lvlText w:val=""/>
      <w:lvlJc w:val="left"/>
    </w:lvl>
    <w:lvl w:ilvl="8" w:tplc="F3582692">
      <w:numFmt w:val="decimal"/>
      <w:lvlText w:val=""/>
      <w:lvlJc w:val="left"/>
    </w:lvl>
  </w:abstractNum>
  <w:abstractNum w:abstractNumId="7" w15:restartNumberingAfterBreak="0">
    <w:nsid w:val="42D47B01"/>
    <w:multiLevelType w:val="hybridMultilevel"/>
    <w:tmpl w:val="0BF862E6"/>
    <w:lvl w:ilvl="0" w:tplc="87846D2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E3ACF5D4">
      <w:numFmt w:val="decimal"/>
      <w:lvlText w:val=""/>
      <w:lvlJc w:val="left"/>
    </w:lvl>
    <w:lvl w:ilvl="2" w:tplc="7DBC3538">
      <w:numFmt w:val="decimal"/>
      <w:lvlText w:val=""/>
      <w:lvlJc w:val="left"/>
    </w:lvl>
    <w:lvl w:ilvl="3" w:tplc="015EEE88">
      <w:numFmt w:val="decimal"/>
      <w:lvlText w:val=""/>
      <w:lvlJc w:val="left"/>
    </w:lvl>
    <w:lvl w:ilvl="4" w:tplc="7C982EB6">
      <w:numFmt w:val="decimal"/>
      <w:lvlText w:val=""/>
      <w:lvlJc w:val="left"/>
    </w:lvl>
    <w:lvl w:ilvl="5" w:tplc="800848CE">
      <w:numFmt w:val="decimal"/>
      <w:lvlText w:val=""/>
      <w:lvlJc w:val="left"/>
    </w:lvl>
    <w:lvl w:ilvl="6" w:tplc="96A6EFB4">
      <w:numFmt w:val="decimal"/>
      <w:lvlText w:val=""/>
      <w:lvlJc w:val="left"/>
    </w:lvl>
    <w:lvl w:ilvl="7" w:tplc="6882B982">
      <w:numFmt w:val="decimal"/>
      <w:lvlText w:val=""/>
      <w:lvlJc w:val="left"/>
    </w:lvl>
    <w:lvl w:ilvl="8" w:tplc="460EDC7A">
      <w:numFmt w:val="decimal"/>
      <w:lvlText w:val=""/>
      <w:lvlJc w:val="left"/>
    </w:lvl>
  </w:abstractNum>
  <w:abstractNum w:abstractNumId="8" w15:restartNumberingAfterBreak="0">
    <w:nsid w:val="574D6DC8"/>
    <w:multiLevelType w:val="hybridMultilevel"/>
    <w:tmpl w:val="B99E5CBE"/>
    <w:lvl w:ilvl="0" w:tplc="450AF4D2">
      <w:start w:val="1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D794DC7A">
      <w:numFmt w:val="decimal"/>
      <w:lvlText w:val=""/>
      <w:lvlJc w:val="left"/>
    </w:lvl>
    <w:lvl w:ilvl="2" w:tplc="E63ABE36">
      <w:numFmt w:val="decimal"/>
      <w:lvlText w:val=""/>
      <w:lvlJc w:val="left"/>
    </w:lvl>
    <w:lvl w:ilvl="3" w:tplc="D02A8328">
      <w:numFmt w:val="decimal"/>
      <w:lvlText w:val=""/>
      <w:lvlJc w:val="left"/>
    </w:lvl>
    <w:lvl w:ilvl="4" w:tplc="25A8167C">
      <w:numFmt w:val="decimal"/>
      <w:lvlText w:val=""/>
      <w:lvlJc w:val="left"/>
    </w:lvl>
    <w:lvl w:ilvl="5" w:tplc="00DC495C">
      <w:numFmt w:val="decimal"/>
      <w:lvlText w:val=""/>
      <w:lvlJc w:val="left"/>
    </w:lvl>
    <w:lvl w:ilvl="6" w:tplc="CB808DBC">
      <w:numFmt w:val="decimal"/>
      <w:lvlText w:val=""/>
      <w:lvlJc w:val="left"/>
    </w:lvl>
    <w:lvl w:ilvl="7" w:tplc="032E4A4C">
      <w:numFmt w:val="decimal"/>
      <w:lvlText w:val=""/>
      <w:lvlJc w:val="left"/>
    </w:lvl>
    <w:lvl w:ilvl="8" w:tplc="CD6C64FE">
      <w:numFmt w:val="decimal"/>
      <w:lvlText w:val=""/>
      <w:lvlJc w:val="left"/>
    </w:lvl>
  </w:abstractNum>
  <w:abstractNum w:abstractNumId="9" w15:restartNumberingAfterBreak="0">
    <w:nsid w:val="5AF47C09"/>
    <w:multiLevelType w:val="hybridMultilevel"/>
    <w:tmpl w:val="78DAA964"/>
    <w:lvl w:ilvl="0" w:tplc="0BBA4FB4">
      <w:start w:val="4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1B8AD670">
      <w:numFmt w:val="decimal"/>
      <w:lvlText w:val=""/>
      <w:lvlJc w:val="left"/>
    </w:lvl>
    <w:lvl w:ilvl="2" w:tplc="07D48D02">
      <w:numFmt w:val="decimal"/>
      <w:lvlText w:val=""/>
      <w:lvlJc w:val="left"/>
    </w:lvl>
    <w:lvl w:ilvl="3" w:tplc="271A896C">
      <w:numFmt w:val="decimal"/>
      <w:lvlText w:val=""/>
      <w:lvlJc w:val="left"/>
    </w:lvl>
    <w:lvl w:ilvl="4" w:tplc="7E1691A8">
      <w:numFmt w:val="decimal"/>
      <w:lvlText w:val=""/>
      <w:lvlJc w:val="left"/>
    </w:lvl>
    <w:lvl w:ilvl="5" w:tplc="43022646">
      <w:numFmt w:val="decimal"/>
      <w:lvlText w:val=""/>
      <w:lvlJc w:val="left"/>
    </w:lvl>
    <w:lvl w:ilvl="6" w:tplc="9B5A6E90">
      <w:numFmt w:val="decimal"/>
      <w:lvlText w:val=""/>
      <w:lvlJc w:val="left"/>
    </w:lvl>
    <w:lvl w:ilvl="7" w:tplc="F07A0C62">
      <w:numFmt w:val="decimal"/>
      <w:lvlText w:val=""/>
      <w:lvlJc w:val="left"/>
    </w:lvl>
    <w:lvl w:ilvl="8" w:tplc="7F242C4A">
      <w:numFmt w:val="decimal"/>
      <w:lvlText w:val=""/>
      <w:lvlJc w:val="left"/>
    </w:lvl>
  </w:abstractNum>
  <w:abstractNum w:abstractNumId="10" w15:restartNumberingAfterBreak="0">
    <w:nsid w:val="5FBD1EE4"/>
    <w:multiLevelType w:val="hybridMultilevel"/>
    <w:tmpl w:val="AD865AC6"/>
    <w:lvl w:ilvl="0" w:tplc="CF6ABE5E">
      <w:start w:val="9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94AC1E70">
      <w:numFmt w:val="decimal"/>
      <w:lvlText w:val=""/>
      <w:lvlJc w:val="left"/>
    </w:lvl>
    <w:lvl w:ilvl="2" w:tplc="2EC6C382">
      <w:numFmt w:val="decimal"/>
      <w:lvlText w:val=""/>
      <w:lvlJc w:val="left"/>
    </w:lvl>
    <w:lvl w:ilvl="3" w:tplc="DB7E0CC2">
      <w:numFmt w:val="decimal"/>
      <w:lvlText w:val=""/>
      <w:lvlJc w:val="left"/>
    </w:lvl>
    <w:lvl w:ilvl="4" w:tplc="C9126768">
      <w:numFmt w:val="decimal"/>
      <w:lvlText w:val=""/>
      <w:lvlJc w:val="left"/>
    </w:lvl>
    <w:lvl w:ilvl="5" w:tplc="7062C24C">
      <w:numFmt w:val="decimal"/>
      <w:lvlText w:val=""/>
      <w:lvlJc w:val="left"/>
    </w:lvl>
    <w:lvl w:ilvl="6" w:tplc="630A0A7C">
      <w:numFmt w:val="decimal"/>
      <w:lvlText w:val=""/>
      <w:lvlJc w:val="left"/>
    </w:lvl>
    <w:lvl w:ilvl="7" w:tplc="8020EA9A">
      <w:numFmt w:val="decimal"/>
      <w:lvlText w:val=""/>
      <w:lvlJc w:val="left"/>
    </w:lvl>
    <w:lvl w:ilvl="8" w:tplc="9D704C82">
      <w:numFmt w:val="decimal"/>
      <w:lvlText w:val=""/>
      <w:lvlJc w:val="left"/>
    </w:lvl>
  </w:abstractNum>
  <w:abstractNum w:abstractNumId="11" w15:restartNumberingAfterBreak="0">
    <w:nsid w:val="6354556B"/>
    <w:multiLevelType w:val="hybridMultilevel"/>
    <w:tmpl w:val="463CE51A"/>
    <w:lvl w:ilvl="0" w:tplc="AEE8AE12">
      <w:start w:val="13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88746D2A">
      <w:numFmt w:val="decimal"/>
      <w:lvlText w:val=""/>
      <w:lvlJc w:val="left"/>
    </w:lvl>
    <w:lvl w:ilvl="2" w:tplc="5FF0FAC4">
      <w:numFmt w:val="decimal"/>
      <w:lvlText w:val=""/>
      <w:lvlJc w:val="left"/>
    </w:lvl>
    <w:lvl w:ilvl="3" w:tplc="E1E6D940">
      <w:numFmt w:val="decimal"/>
      <w:lvlText w:val=""/>
      <w:lvlJc w:val="left"/>
    </w:lvl>
    <w:lvl w:ilvl="4" w:tplc="E9D8C4D0">
      <w:numFmt w:val="decimal"/>
      <w:lvlText w:val=""/>
      <w:lvlJc w:val="left"/>
    </w:lvl>
    <w:lvl w:ilvl="5" w:tplc="00E2508C">
      <w:numFmt w:val="decimal"/>
      <w:lvlText w:val=""/>
      <w:lvlJc w:val="left"/>
    </w:lvl>
    <w:lvl w:ilvl="6" w:tplc="9CAE48AE">
      <w:numFmt w:val="decimal"/>
      <w:lvlText w:val=""/>
      <w:lvlJc w:val="left"/>
    </w:lvl>
    <w:lvl w:ilvl="7" w:tplc="B2503C70">
      <w:numFmt w:val="decimal"/>
      <w:lvlText w:val=""/>
      <w:lvlJc w:val="left"/>
    </w:lvl>
    <w:lvl w:ilvl="8" w:tplc="09346832">
      <w:numFmt w:val="decimal"/>
      <w:lvlText w:val=""/>
      <w:lvlJc w:val="left"/>
    </w:lvl>
  </w:abstractNum>
  <w:abstractNum w:abstractNumId="12" w15:restartNumberingAfterBreak="0">
    <w:nsid w:val="643E6219"/>
    <w:multiLevelType w:val="hybridMultilevel"/>
    <w:tmpl w:val="5E3ED54C"/>
    <w:lvl w:ilvl="0" w:tplc="7234A0FA">
      <w:start w:val="15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30A8EF40">
      <w:numFmt w:val="decimal"/>
      <w:lvlText w:val=""/>
      <w:lvlJc w:val="left"/>
    </w:lvl>
    <w:lvl w:ilvl="2" w:tplc="20C8E14A">
      <w:numFmt w:val="decimal"/>
      <w:lvlText w:val=""/>
      <w:lvlJc w:val="left"/>
    </w:lvl>
    <w:lvl w:ilvl="3" w:tplc="5B3EC72A">
      <w:numFmt w:val="decimal"/>
      <w:lvlText w:val=""/>
      <w:lvlJc w:val="left"/>
    </w:lvl>
    <w:lvl w:ilvl="4" w:tplc="124E9216">
      <w:numFmt w:val="decimal"/>
      <w:lvlText w:val=""/>
      <w:lvlJc w:val="left"/>
    </w:lvl>
    <w:lvl w:ilvl="5" w:tplc="E3EA0CC6">
      <w:numFmt w:val="decimal"/>
      <w:lvlText w:val=""/>
      <w:lvlJc w:val="left"/>
    </w:lvl>
    <w:lvl w:ilvl="6" w:tplc="7BC6EB58">
      <w:numFmt w:val="decimal"/>
      <w:lvlText w:val=""/>
      <w:lvlJc w:val="left"/>
    </w:lvl>
    <w:lvl w:ilvl="7" w:tplc="3B3A8234">
      <w:numFmt w:val="decimal"/>
      <w:lvlText w:val=""/>
      <w:lvlJc w:val="left"/>
    </w:lvl>
    <w:lvl w:ilvl="8" w:tplc="8186799A">
      <w:numFmt w:val="decimal"/>
      <w:lvlText w:val=""/>
      <w:lvlJc w:val="left"/>
    </w:lvl>
  </w:abstractNum>
  <w:abstractNum w:abstractNumId="13" w15:restartNumberingAfterBreak="0">
    <w:nsid w:val="6C511FCD"/>
    <w:multiLevelType w:val="hybridMultilevel"/>
    <w:tmpl w:val="7A987E04"/>
    <w:lvl w:ilvl="0" w:tplc="D572FB42">
      <w:start w:val="8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DAF8D72A">
      <w:numFmt w:val="decimal"/>
      <w:lvlText w:val=""/>
      <w:lvlJc w:val="left"/>
    </w:lvl>
    <w:lvl w:ilvl="2" w:tplc="285E1786">
      <w:numFmt w:val="decimal"/>
      <w:lvlText w:val=""/>
      <w:lvlJc w:val="left"/>
    </w:lvl>
    <w:lvl w:ilvl="3" w:tplc="CF06CD0A">
      <w:numFmt w:val="decimal"/>
      <w:lvlText w:val=""/>
      <w:lvlJc w:val="left"/>
    </w:lvl>
    <w:lvl w:ilvl="4" w:tplc="98905986">
      <w:numFmt w:val="decimal"/>
      <w:lvlText w:val=""/>
      <w:lvlJc w:val="left"/>
    </w:lvl>
    <w:lvl w:ilvl="5" w:tplc="FB801628">
      <w:numFmt w:val="decimal"/>
      <w:lvlText w:val=""/>
      <w:lvlJc w:val="left"/>
    </w:lvl>
    <w:lvl w:ilvl="6" w:tplc="3B860ABE">
      <w:numFmt w:val="decimal"/>
      <w:lvlText w:val=""/>
      <w:lvlJc w:val="left"/>
    </w:lvl>
    <w:lvl w:ilvl="7" w:tplc="93025E26">
      <w:numFmt w:val="decimal"/>
      <w:lvlText w:val=""/>
      <w:lvlJc w:val="left"/>
    </w:lvl>
    <w:lvl w:ilvl="8" w:tplc="41E4357C">
      <w:numFmt w:val="decimal"/>
      <w:lvlText w:val=""/>
      <w:lvlJc w:val="left"/>
    </w:lvl>
  </w:abstractNum>
  <w:abstractNum w:abstractNumId="14" w15:restartNumberingAfterBreak="0">
    <w:nsid w:val="6DF764DD"/>
    <w:multiLevelType w:val="hybridMultilevel"/>
    <w:tmpl w:val="96780EF2"/>
    <w:lvl w:ilvl="0" w:tplc="AABC8844">
      <w:start w:val="6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2BCEDA1C">
      <w:numFmt w:val="decimal"/>
      <w:lvlText w:val=""/>
      <w:lvlJc w:val="left"/>
    </w:lvl>
    <w:lvl w:ilvl="2" w:tplc="E76E264E">
      <w:numFmt w:val="decimal"/>
      <w:lvlText w:val=""/>
      <w:lvlJc w:val="left"/>
    </w:lvl>
    <w:lvl w:ilvl="3" w:tplc="F5568168">
      <w:numFmt w:val="decimal"/>
      <w:lvlText w:val=""/>
      <w:lvlJc w:val="left"/>
    </w:lvl>
    <w:lvl w:ilvl="4" w:tplc="DEAE37FE">
      <w:numFmt w:val="decimal"/>
      <w:lvlText w:val=""/>
      <w:lvlJc w:val="left"/>
    </w:lvl>
    <w:lvl w:ilvl="5" w:tplc="7CC29ED8">
      <w:numFmt w:val="decimal"/>
      <w:lvlText w:val=""/>
      <w:lvlJc w:val="left"/>
    </w:lvl>
    <w:lvl w:ilvl="6" w:tplc="52EECC36">
      <w:numFmt w:val="decimal"/>
      <w:lvlText w:val=""/>
      <w:lvlJc w:val="left"/>
    </w:lvl>
    <w:lvl w:ilvl="7" w:tplc="BE020D88">
      <w:numFmt w:val="decimal"/>
      <w:lvlText w:val=""/>
      <w:lvlJc w:val="left"/>
    </w:lvl>
    <w:lvl w:ilvl="8" w:tplc="92CC1E2C">
      <w:numFmt w:val="decimal"/>
      <w:lvlText w:val=""/>
      <w:lvlJc w:val="left"/>
    </w:lvl>
  </w:abstractNum>
  <w:num w:numId="1" w16cid:durableId="686294966">
    <w:abstractNumId w:val="7"/>
  </w:num>
  <w:num w:numId="2" w16cid:durableId="822115695">
    <w:abstractNumId w:val="5"/>
  </w:num>
  <w:num w:numId="3" w16cid:durableId="807091589">
    <w:abstractNumId w:val="1"/>
  </w:num>
  <w:num w:numId="4" w16cid:durableId="1016544057">
    <w:abstractNumId w:val="9"/>
  </w:num>
  <w:num w:numId="5" w16cid:durableId="210459248">
    <w:abstractNumId w:val="3"/>
  </w:num>
  <w:num w:numId="6" w16cid:durableId="383799621">
    <w:abstractNumId w:val="14"/>
  </w:num>
  <w:num w:numId="7" w16cid:durableId="2138452912">
    <w:abstractNumId w:val="0"/>
  </w:num>
  <w:num w:numId="8" w16cid:durableId="504517746">
    <w:abstractNumId w:val="13"/>
  </w:num>
  <w:num w:numId="9" w16cid:durableId="449515193">
    <w:abstractNumId w:val="10"/>
  </w:num>
  <w:num w:numId="10" w16cid:durableId="218714739">
    <w:abstractNumId w:val="2"/>
  </w:num>
  <w:num w:numId="11" w16cid:durableId="1319840235">
    <w:abstractNumId w:val="8"/>
  </w:num>
  <w:num w:numId="12" w16cid:durableId="1172723080">
    <w:abstractNumId w:val="4"/>
  </w:num>
  <w:num w:numId="13" w16cid:durableId="1395469275">
    <w:abstractNumId w:val="11"/>
  </w:num>
  <w:num w:numId="14" w16cid:durableId="1758941497">
    <w:abstractNumId w:val="6"/>
  </w:num>
  <w:num w:numId="15" w16cid:durableId="10390927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jAzMzE3M7GwsDC2NLRU0lEKTi0uzszPAykwrAUA1U1H0ywAAAA="/>
  </w:docVars>
  <w:rsids>
    <w:rsidRoot w:val="007A2986"/>
    <w:rsid w:val="001A5330"/>
    <w:rsid w:val="004436EA"/>
    <w:rsid w:val="004A363C"/>
    <w:rsid w:val="007A2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53989"/>
  <w15:docId w15:val="{EA480088-2742-4C67-8E52-EF4B2147B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EastAsia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HAns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753</Words>
  <Characters>4294</Characters>
  <Application>Microsoft Office Word</Application>
  <DocSecurity>0</DocSecurity>
  <Lines>35</Lines>
  <Paragraphs>10</Paragraphs>
  <ScaleCrop>false</ScaleCrop>
  <Company/>
  <LinksUpToDate>false</LinksUpToDate>
  <CharactersWithSpaces>5037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Zonghua Gu</cp:lastModifiedBy>
  <cp:revision>4</cp:revision>
  <cp:lastPrinted>2026-04-14T18:29:00Z</cp:lastPrinted>
  <dcterms:created xsi:type="dcterms:W3CDTF">2026-04-14T18:25:00Z</dcterms:created>
  <dcterms:modified xsi:type="dcterms:W3CDTF">2026-04-14T18:29:00Z</dcterms:modified>
</cp:coreProperties>
</file>