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4E9ECA5" w14:textId="77777777" w:rsidR="005A28C5" w:rsidRDefault="002D7AE6">
      <w:r>
        <w:t>PUNTO 1 INTERFAZ GRÁFICA DE USUARIO PARA EL CÁLCULO DEL MOMENTO MAGNÉTICO</w:t>
      </w:r>
    </w:p>
    <w:p w14:paraId="5D28539A" w14:textId="77777777" w:rsidR="00B14EEC" w:rsidRDefault="00B14EEC" w:rsidP="00B14EEC">
      <w:r>
        <w:t>El objetivo de este proyecto es desarrollar un programa en Python con una interfaz gráfica de usuario (GUI) capaz de calcular el momento magnético de un equipo, replicando las funciones proporcionadas en el documento Excel adjunto y permitiendo la carga de seis archivos CSV que contienen los datos de los sensores. Este programa estará diseñado específicamente para la realización de ensayos de momento magnético según la norma ECSS-E-ST-20-07C Rev.1 de la Agencia Espacial Europea (ESA).</w:t>
      </w:r>
    </w:p>
    <w:p w14:paraId="6F1C16BB" w14:textId="77777777" w:rsidR="00B14EEC" w:rsidRDefault="00B14EEC" w:rsidP="00B14EEC"/>
    <w:p w14:paraId="23A0F155" w14:textId="77777777" w:rsidR="002D7AE6" w:rsidRDefault="00B14EEC" w:rsidP="00B14EEC">
      <w:r>
        <w:t>La norma ECSS-E-ST-20-07C Rev.1 establece los requisitos técnicos y las mejores prácticas para la realización de ensayos de momento magnético en equipos espaciales y componentes utilizados en aplicaciones espaciales. Este programa servirá como una herramienta útil para los ingenieros y técnicos que trabajan en proyectos espaciales, al proporcionar una solución informática que facilita el cálculo del momento magnético y cumple con los estándares establecidos por la ESA.</w:t>
      </w:r>
    </w:p>
    <w:p w14:paraId="705704D8" w14:textId="77777777" w:rsidR="000207D7" w:rsidRDefault="000207D7" w:rsidP="00B14EEC"/>
    <w:p w14:paraId="5561D0CC" w14:textId="77777777" w:rsidR="000207D7" w:rsidRDefault="000207D7" w:rsidP="000207D7">
      <w:r>
        <w:t>Requerimientos Funcionales:</w:t>
      </w:r>
    </w:p>
    <w:p w14:paraId="2494058B" w14:textId="48B82F8F" w:rsidR="000207D7" w:rsidRDefault="000207D7" w:rsidP="000207D7">
      <w:pPr>
        <w:pStyle w:val="Prrafodelista"/>
        <w:numPr>
          <w:ilvl w:val="0"/>
          <w:numId w:val="1"/>
        </w:numPr>
      </w:pPr>
      <w:r>
        <w:t>El programa debe incluir una interfaz gráfica de usuario intuitiva que permita al usuario cargar los seis archivos CSV que contienen los datos de los sensores (x+, x-, y+, y-, z+ y z-).</w:t>
      </w:r>
      <w:r w:rsidR="002D76F1">
        <w:t xml:space="preserve"> El número de sensores puede variar de 2 a 10. También hay que especificar las distancias a las que se encuentran estos sensores.</w:t>
      </w:r>
    </w:p>
    <w:p w14:paraId="5DA55A65" w14:textId="77777777" w:rsidR="000207D7" w:rsidRDefault="000207D7" w:rsidP="000207D7">
      <w:pPr>
        <w:pStyle w:val="Prrafodelista"/>
        <w:numPr>
          <w:ilvl w:val="0"/>
          <w:numId w:val="1"/>
        </w:numPr>
      </w:pPr>
      <w:r>
        <w:t>Debe implementarse un algoritmo eficiente para calcular el momento magnético utilizando los datos proporcionados por los archivos CSV cargados por el usuario.</w:t>
      </w:r>
    </w:p>
    <w:p w14:paraId="2B89B7AC" w14:textId="77777777" w:rsidR="000207D7" w:rsidRDefault="000207D7" w:rsidP="000207D7">
      <w:pPr>
        <w:pStyle w:val="Prrafodelista"/>
        <w:numPr>
          <w:ilvl w:val="0"/>
          <w:numId w:val="1"/>
        </w:numPr>
      </w:pPr>
      <w:r>
        <w:t>La interfaz gráfica debe incluir una opción para seleccionar los archivos CSV que se cargarán en el programa y mostrar información sobre el proceso de carga.</w:t>
      </w:r>
    </w:p>
    <w:p w14:paraId="5D58194D" w14:textId="77777777" w:rsidR="000207D7" w:rsidRDefault="000207D7" w:rsidP="000207D7">
      <w:pPr>
        <w:pStyle w:val="Prrafodelista"/>
        <w:numPr>
          <w:ilvl w:val="0"/>
          <w:numId w:val="1"/>
        </w:numPr>
      </w:pPr>
      <w:r>
        <w:t>Se debe proporcionar una funcionalidad para verificar la integridad de los archivos CSV cargados, asegurando que contengan los datos necesarios y que estén formateados correctamente.</w:t>
      </w:r>
    </w:p>
    <w:p w14:paraId="0CAE1CFF" w14:textId="77777777" w:rsidR="000207D7" w:rsidRDefault="000207D7" w:rsidP="000207D7">
      <w:pPr>
        <w:pStyle w:val="Prrafodelista"/>
        <w:numPr>
          <w:ilvl w:val="0"/>
          <w:numId w:val="1"/>
        </w:numPr>
      </w:pPr>
      <w:r>
        <w:t>Se debe incluir un área de salida en la interfaz gráfica donde se muestren los resultados del cálculo del momento magnético de manera clara y legible, siguiendo el mismo formato y presentación que se utiliza en el documento Excel adjunto.</w:t>
      </w:r>
      <w:r w:rsidR="00813513">
        <w:t xml:space="preserve"> </w:t>
      </w:r>
    </w:p>
    <w:p w14:paraId="0E9B26C0" w14:textId="77777777" w:rsidR="000207D7" w:rsidRDefault="000207D7" w:rsidP="000207D7">
      <w:pPr>
        <w:pStyle w:val="Prrafodelista"/>
        <w:numPr>
          <w:ilvl w:val="0"/>
          <w:numId w:val="1"/>
        </w:numPr>
      </w:pPr>
      <w:r>
        <w:t>La salida del programa debe incluir el cálculo del momento magnético de cada eje (x, y, z), así como las gráficas de linealidad para cada eje.</w:t>
      </w:r>
    </w:p>
    <w:p w14:paraId="712A4B7E" w14:textId="5D623705" w:rsidR="00B14EEC" w:rsidRDefault="000207D7" w:rsidP="000207D7">
      <w:pPr>
        <w:pStyle w:val="Prrafodelista"/>
        <w:numPr>
          <w:ilvl w:val="0"/>
          <w:numId w:val="1"/>
        </w:numPr>
      </w:pPr>
      <w:r>
        <w:t>Se debe proporcionar un resumen final que incluya el momento magnético total calculado y la incertidumbre de medida asociada</w:t>
      </w:r>
      <w:r w:rsidR="002569AA">
        <w:t xml:space="preserve"> con la posibilidad de exportar ese texto a un fichero</w:t>
      </w:r>
      <w:r>
        <w:t>.</w:t>
      </w:r>
      <w:r w:rsidR="00813513">
        <w:t xml:space="preserve"> </w:t>
      </w:r>
    </w:p>
    <w:p w14:paraId="7E9F265E" w14:textId="77777777" w:rsidR="000207D7" w:rsidRDefault="000207D7" w:rsidP="000207D7">
      <w:r>
        <w:t>Requerimientos No Funcionales:</w:t>
      </w:r>
    </w:p>
    <w:p w14:paraId="3A8FDF42" w14:textId="2F3B74F5" w:rsidR="000207D7" w:rsidRDefault="000207D7" w:rsidP="000207D7">
      <w:pPr>
        <w:pStyle w:val="Prrafodelista"/>
        <w:numPr>
          <w:ilvl w:val="0"/>
          <w:numId w:val="2"/>
        </w:numPr>
      </w:pPr>
      <w:r>
        <w:t>El programa debe ser desarrollado utilizando un framework de GUI en Python</w:t>
      </w:r>
      <w:bookmarkStart w:id="0" w:name="_GoBack"/>
      <w:bookmarkEnd w:id="0"/>
      <w:r w:rsidR="002569AA">
        <w:t xml:space="preserve"> o herramienta similar gratuita</w:t>
      </w:r>
      <w:r>
        <w:t>, para garantizar una interfaz gráfica nativa y compatible con diferentes sistemas operativos.</w:t>
      </w:r>
      <w:r w:rsidR="002569AA">
        <w:t xml:space="preserve"> El software debe ser ejecutable en w10 o superior.</w:t>
      </w:r>
    </w:p>
    <w:p w14:paraId="3C74AB3D" w14:textId="77777777" w:rsidR="000207D7" w:rsidRDefault="000207D7" w:rsidP="000207D7">
      <w:pPr>
        <w:pStyle w:val="Prrafodelista"/>
        <w:numPr>
          <w:ilvl w:val="0"/>
          <w:numId w:val="2"/>
        </w:numPr>
      </w:pPr>
      <w:r>
        <w:t>Se deben seguir las mejores prácticas de diseño de interfaz de usuario para garantizar una experiencia de usuario fluida y agradable, incluyendo una navegación intuitiva y un feedback adecuado durante el proceso de carga de los archivos CSV.</w:t>
      </w:r>
    </w:p>
    <w:p w14:paraId="62DA08D7" w14:textId="77777777" w:rsidR="000207D7" w:rsidRDefault="000207D7" w:rsidP="000207D7">
      <w:pPr>
        <w:pStyle w:val="Prrafodelista"/>
        <w:numPr>
          <w:ilvl w:val="0"/>
          <w:numId w:val="2"/>
        </w:numPr>
      </w:pPr>
      <w:r>
        <w:lastRenderedPageBreak/>
        <w:t>El programa debe ser compatible con diferentes resoluciones de pantalla y dispositivos, adaptando dinámicamente la disposición y el tamaño de los elementos de la interfaz gráfica según sea necesario.</w:t>
      </w:r>
    </w:p>
    <w:p w14:paraId="61921D75" w14:textId="77777777" w:rsidR="000207D7" w:rsidRDefault="000207D7" w:rsidP="000207D7">
      <w:pPr>
        <w:pStyle w:val="Prrafodelista"/>
        <w:numPr>
          <w:ilvl w:val="0"/>
          <w:numId w:val="2"/>
        </w:numPr>
      </w:pPr>
      <w:r>
        <w:t>Debe priorizarse la eficiencia y la optimización del programa para garantizar un tiempo de respuesta rápido, especialmente durante el proceso de carga y procesamiento de los archivos CSV.</w:t>
      </w:r>
    </w:p>
    <w:p w14:paraId="3D810D49" w14:textId="77777777" w:rsidR="000207D7" w:rsidRDefault="000207D7" w:rsidP="000207D7">
      <w:pPr>
        <w:pStyle w:val="Prrafodelista"/>
        <w:numPr>
          <w:ilvl w:val="0"/>
          <w:numId w:val="2"/>
        </w:numPr>
      </w:pPr>
      <w:r>
        <w:t>Se debe proporcionar un mecanismo para la gestión de errores y la validación de datos de entrada dentro de la interfaz gráfica, con el fin de evitar resultados incorrectos debido a archivos CSV incorrectos o incompletos.</w:t>
      </w:r>
    </w:p>
    <w:p w14:paraId="1AE7860F" w14:textId="77777777" w:rsidR="000207D7" w:rsidRDefault="000207D7" w:rsidP="000207D7">
      <w:r>
        <w:t>Entregables:</w:t>
      </w:r>
    </w:p>
    <w:p w14:paraId="3F0EAD70" w14:textId="77777777" w:rsidR="000207D7" w:rsidRDefault="000207D7" w:rsidP="000207D7"/>
    <w:p w14:paraId="3120802C" w14:textId="77777777" w:rsidR="000207D7" w:rsidRDefault="000207D7" w:rsidP="000207D7">
      <w:pPr>
        <w:pStyle w:val="Prrafodelista"/>
        <w:numPr>
          <w:ilvl w:val="0"/>
          <w:numId w:val="3"/>
        </w:numPr>
      </w:pPr>
      <w:r>
        <w:t>Código fuente del programa en Python con la interfaz gráfica implementada y las funciones de cálculo del momento magnético utilizando los archivos CSV cargados.</w:t>
      </w:r>
    </w:p>
    <w:p w14:paraId="46E1F3B2" w14:textId="77777777" w:rsidR="000207D7" w:rsidRDefault="000207D7" w:rsidP="000207D7">
      <w:pPr>
        <w:pStyle w:val="Prrafodelista"/>
        <w:numPr>
          <w:ilvl w:val="0"/>
          <w:numId w:val="3"/>
        </w:numPr>
      </w:pPr>
      <w:r>
        <w:t>Documentación detallada que incluya instrucciones de uso de la interfaz gráfica, explicación del algoritmo utilizado y ejemplos de carga de archivos CSV.</w:t>
      </w:r>
    </w:p>
    <w:p w14:paraId="654EDA17" w14:textId="77777777" w:rsidR="000207D7" w:rsidRDefault="000207D7" w:rsidP="000207D7">
      <w:pPr>
        <w:pStyle w:val="Prrafodelista"/>
        <w:numPr>
          <w:ilvl w:val="0"/>
          <w:numId w:val="3"/>
        </w:numPr>
      </w:pPr>
      <w:r>
        <w:t>Pruebas de unidad y/o integración para verificar la funcionalidad y la precisión del programa, incluyendo pruebas específicas para la carga y procesamiento de archivos CSV.</w:t>
      </w:r>
    </w:p>
    <w:p w14:paraId="1D1189D0" w14:textId="77777777" w:rsidR="000207D7" w:rsidRDefault="000207D7" w:rsidP="000207D7"/>
    <w:sectPr w:rsidR="000207D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BD75B02"/>
    <w:multiLevelType w:val="hybridMultilevel"/>
    <w:tmpl w:val="51884DE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45131F6A"/>
    <w:multiLevelType w:val="hybridMultilevel"/>
    <w:tmpl w:val="9D5C489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62D130A9"/>
    <w:multiLevelType w:val="hybridMultilevel"/>
    <w:tmpl w:val="0C36E1E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7AE6"/>
    <w:rsid w:val="000207D7"/>
    <w:rsid w:val="002569AA"/>
    <w:rsid w:val="002D76F1"/>
    <w:rsid w:val="002D7AE6"/>
    <w:rsid w:val="005A28C5"/>
    <w:rsid w:val="00813513"/>
    <w:rsid w:val="00B14EEC"/>
    <w:rsid w:val="00BB1F82"/>
    <w:rsid w:val="00EA27B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891EF"/>
  <w15:chartTrackingRefBased/>
  <w15:docId w15:val="{5E6F7582-C4DA-4343-BD2C-22D123598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207D7"/>
    <w:pPr>
      <w:ind w:left="720"/>
      <w:contextualSpacing/>
    </w:pPr>
  </w:style>
  <w:style w:type="character" w:styleId="Refdecomentario">
    <w:name w:val="annotation reference"/>
    <w:basedOn w:val="Fuentedeprrafopredeter"/>
    <w:uiPriority w:val="99"/>
    <w:semiHidden/>
    <w:unhideWhenUsed/>
    <w:rsid w:val="00813513"/>
    <w:rPr>
      <w:sz w:val="16"/>
      <w:szCs w:val="16"/>
    </w:rPr>
  </w:style>
  <w:style w:type="paragraph" w:styleId="Textocomentario">
    <w:name w:val="annotation text"/>
    <w:basedOn w:val="Normal"/>
    <w:link w:val="TextocomentarioCar"/>
    <w:uiPriority w:val="99"/>
    <w:semiHidden/>
    <w:unhideWhenUsed/>
    <w:rsid w:val="00813513"/>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813513"/>
    <w:rPr>
      <w:sz w:val="20"/>
      <w:szCs w:val="20"/>
    </w:rPr>
  </w:style>
  <w:style w:type="paragraph" w:styleId="Asuntodelcomentario">
    <w:name w:val="annotation subject"/>
    <w:basedOn w:val="Textocomentario"/>
    <w:next w:val="Textocomentario"/>
    <w:link w:val="AsuntodelcomentarioCar"/>
    <w:uiPriority w:val="99"/>
    <w:semiHidden/>
    <w:unhideWhenUsed/>
    <w:rsid w:val="00813513"/>
    <w:rPr>
      <w:b/>
      <w:bCs/>
    </w:rPr>
  </w:style>
  <w:style w:type="character" w:customStyle="1" w:styleId="AsuntodelcomentarioCar">
    <w:name w:val="Asunto del comentario Car"/>
    <w:basedOn w:val="TextocomentarioCar"/>
    <w:link w:val="Asuntodelcomentario"/>
    <w:uiPriority w:val="99"/>
    <w:semiHidden/>
    <w:rsid w:val="00813513"/>
    <w:rPr>
      <w:b/>
      <w:bCs/>
      <w:sz w:val="20"/>
      <w:szCs w:val="20"/>
    </w:rPr>
  </w:style>
  <w:style w:type="paragraph" w:styleId="Textodeglobo">
    <w:name w:val="Balloon Text"/>
    <w:basedOn w:val="Normal"/>
    <w:link w:val="TextodegloboCar"/>
    <w:uiPriority w:val="99"/>
    <w:semiHidden/>
    <w:unhideWhenUsed/>
    <w:rsid w:val="00813513"/>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1351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628</Words>
  <Characters>3455</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Salamanca García de Blas</dc:creator>
  <cp:keywords/>
  <dc:description/>
  <cp:lastModifiedBy>David Salamanca García de Blas</cp:lastModifiedBy>
  <cp:revision>5</cp:revision>
  <dcterms:created xsi:type="dcterms:W3CDTF">2024-04-03T12:07:00Z</dcterms:created>
  <dcterms:modified xsi:type="dcterms:W3CDTF">2024-04-03T12:20:00Z</dcterms:modified>
</cp:coreProperties>
</file>