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Avaliação Desenvolvedor Back-end Attornatus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Durante a implementação de uma nova funcionalidade de software solicitada, quais critérios você avalia e implementa para garantia de qualidade de software?</w:t>
        <w:br/>
        <w:t xml:space="preserve">Usabilidade, Segurança e Testabilidade são os críterios principais para garantir a qualidade de segurança do código</w:t>
        <w:br/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Em qual etapa da implementação você considera a qualidade de software?</w:t>
        <w:br/>
        <w:t xml:space="preserve">A qualidade de software deve começar a ser pensada já na etapa de análise de requisitos, para termos certeza de que o o código será feito de acordo com o objetivo do requisitante. Além disso na etapa da arquitetura, onde é crucial desenvolver de uma forma que a aplicação seja escalável e fácil de manter.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