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71CC" w14:textId="77777777" w:rsidR="005C06CA" w:rsidRPr="005C06CA" w:rsidRDefault="005C06CA" w:rsidP="005C06CA">
      <w:pPr>
        <w:jc w:val="both"/>
        <w:rPr>
          <w:b/>
          <w:bCs/>
        </w:rPr>
      </w:pPr>
      <w:r w:rsidRPr="005C06CA">
        <w:rPr>
          <w:b/>
          <w:bCs/>
        </w:rPr>
        <w:t xml:space="preserve">Aproximación de la complejidad temporal del algoritmo </w:t>
      </w:r>
      <w:proofErr w:type="spellStart"/>
      <w:r w:rsidRPr="005C06CA">
        <w:rPr>
          <w:b/>
          <w:bCs/>
        </w:rPr>
        <w:t>MergeSort</w:t>
      </w:r>
      <w:proofErr w:type="spellEnd"/>
    </w:p>
    <w:p w14:paraId="06DC6FF6" w14:textId="77777777" w:rsidR="005C06CA" w:rsidRPr="005C06CA" w:rsidRDefault="005C06CA" w:rsidP="005C06CA">
      <w:pPr>
        <w:jc w:val="both"/>
      </w:pPr>
      <w:r w:rsidRPr="005C06CA">
        <w:t xml:space="preserve">A partir de las 21 mediciones experimentales obtenidas durante la ejecución del algoritmo </w:t>
      </w:r>
      <w:proofErr w:type="spellStart"/>
      <w:r w:rsidRPr="005C06CA">
        <w:t>MergeSort</w:t>
      </w:r>
      <w:proofErr w:type="spellEnd"/>
      <w:r w:rsidRPr="005C06CA">
        <w:t>, se realizaron aproximaciones polinomiales de grados 1, 2, 3 y 6 mediante MATLAB, utilizando el tiempo real de ejecución para tamaños de problema desde 1,000 hasta 2,000,000 de elementos.</w:t>
      </w:r>
    </w:p>
    <w:p w14:paraId="498647C9" w14:textId="3F036597" w:rsidR="005C06CA" w:rsidRPr="005C06CA" w:rsidRDefault="005C06CA" w:rsidP="005C06CA">
      <w:pPr>
        <w:jc w:val="both"/>
      </w:pPr>
      <w:r w:rsidRPr="005C06CA">
        <w:t xml:space="preserve">Al comparar las gráficas, se observó que todas las aproximaciones presentan un ajuste bastante cercano a los datos experimentales. Adicionalmente, se realizó una aproximación no polinomial mediante un modelo de la forma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</w:t>
      </w:r>
      <w:r w:rsidRPr="005C06CA">
        <w:t>Este valor también representa un ajuste muy elevado respecto a los datos experimentales y, además, es consistente con la complejidad temporal teórica esperada de MergeSort.</w:t>
      </w:r>
    </w:p>
    <w:p w14:paraId="3F7CD804" w14:textId="3B1542E7" w:rsidR="005C06CA" w:rsidRPr="005C06CA" w:rsidRDefault="005C06CA" w:rsidP="005C06CA">
      <w:pPr>
        <w:jc w:val="both"/>
      </w:pPr>
      <w:r w:rsidRPr="005C06CA">
        <w:t xml:space="preserve">Aunque el polinomio de grado 6 obtuvo el mayor valor de R² dentro del intervalo analizado, se seleccionó el modelo no polinomial basado en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5C06CA">
        <w:t xml:space="preserve">, debido a que representa adecuadamente el comportamiento experimental y concuerda con la complejidad teórica del algoritmo, la cual 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5C06CA">
        <w:t>. Asimismo, esta elección permite evitar el uso de polinomios de grado elevado, que pueden generar extrapolaciones poco realistas para tamaños de problema mayores.</w:t>
      </w:r>
    </w:p>
    <w:p w14:paraId="3377DDCE" w14:textId="6CC8B365" w:rsidR="005C06CA" w:rsidRPr="005C06CA" w:rsidRDefault="005C06CA" w:rsidP="005C06CA">
      <w:pPr>
        <w:jc w:val="both"/>
      </w:pPr>
      <w:r w:rsidRPr="005C06CA">
        <w:t xml:space="preserve">Por lo tanto, el modelo basado en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5C06CA">
        <w:t>será utilizado como aproximación experimental para estimar los tiempos de ejecución de MergeSort en tamaños de problema superiores a los medidos.</w:t>
      </w:r>
    </w:p>
    <w:p w14:paraId="48B6AEC3" w14:textId="77777777" w:rsidR="00867318" w:rsidRPr="005C06CA" w:rsidRDefault="00867318" w:rsidP="005C06CA">
      <w:pPr>
        <w:jc w:val="both"/>
      </w:pPr>
    </w:p>
    <w:sectPr w:rsidR="00867318" w:rsidRPr="005C06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CA"/>
    <w:rsid w:val="00224D4E"/>
    <w:rsid w:val="002A4572"/>
    <w:rsid w:val="00502AD2"/>
    <w:rsid w:val="005C06CA"/>
    <w:rsid w:val="0086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66D7"/>
  <w15:chartTrackingRefBased/>
  <w15:docId w15:val="{07563886-0E7B-45F8-AE2D-DD02B63D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6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6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6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6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6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6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Itzel Vicente Retana</dc:creator>
  <cp:keywords/>
  <dc:description/>
  <cp:lastModifiedBy>Laura Itzel Vicente Retana</cp:lastModifiedBy>
  <cp:revision>1</cp:revision>
  <dcterms:created xsi:type="dcterms:W3CDTF">2026-09-24T01:01:00Z</dcterms:created>
  <dcterms:modified xsi:type="dcterms:W3CDTF">2026-09-24T01:02:00Z</dcterms:modified>
</cp:coreProperties>
</file>