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239A" w14:textId="77777777" w:rsidR="00071D48" w:rsidRPr="00071D48" w:rsidRDefault="004425D0" w:rsidP="00071D48">
      <w:pPr>
        <w:shd w:val="clear" w:color="auto" w:fill="FFFFFF"/>
        <w:spacing w:before="360" w:after="240" w:line="240" w:lineRule="auto"/>
        <w:outlineLvl w:val="1"/>
        <w:rPr>
          <w:rFonts w:ascii="Cambria" w:eastAsia="Times New Roman" w:hAnsi="Cambria" w:cs="Segoe UI"/>
          <w:b/>
          <w:bCs/>
          <w:sz w:val="32"/>
          <w:szCs w:val="36"/>
        </w:rPr>
      </w:pPr>
      <w:r>
        <w:rPr>
          <w:rFonts w:ascii="Cambria" w:eastAsia="Times New Roman" w:hAnsi="Cambria" w:cs="Segoe UI"/>
          <w:b/>
          <w:bCs/>
          <w:sz w:val="32"/>
          <w:szCs w:val="36"/>
          <w:u w:val="single"/>
        </w:rPr>
        <w:t xml:space="preserve">Part 1: </w:t>
      </w:r>
      <w:r w:rsidR="00071D48" w:rsidRPr="00071D48">
        <w:rPr>
          <w:rFonts w:ascii="Cambria" w:eastAsia="Times New Roman" w:hAnsi="Cambria" w:cs="Segoe UI"/>
          <w:b/>
          <w:bCs/>
          <w:sz w:val="32"/>
          <w:szCs w:val="36"/>
          <w:u w:val="single"/>
        </w:rPr>
        <w:t>Sampling noise in a fixed population</w:t>
      </w:r>
    </w:p>
    <w:p w14:paraId="380CB2F2" w14:textId="77777777" w:rsidR="00071D48" w:rsidRPr="00071D48" w:rsidRDefault="00071D48" w:rsidP="00071D48">
      <w:pPr>
        <w:numPr>
          <w:ilvl w:val="0"/>
          <w:numId w:val="1"/>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Develop some data generating process for data X’s and for outcome Y.</w:t>
      </w:r>
    </w:p>
    <w:p w14:paraId="5A39CC3F" w14:textId="77777777"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Write a do-file that creates a fixed population of 10,000 individual observations and generate random X’s for them (use </w:t>
      </w:r>
      <w:r w:rsidRPr="00071D48">
        <w:rPr>
          <w:rFonts w:ascii="Cambria" w:eastAsia="Times New Roman" w:hAnsi="Cambria" w:cs="Courier New"/>
          <w:color w:val="1F2328"/>
          <w:sz w:val="24"/>
          <w:szCs w:val="24"/>
        </w:rPr>
        <w:t>set seed</w:t>
      </w:r>
      <w:r w:rsidRPr="00071D48">
        <w:rPr>
          <w:rFonts w:ascii="Cambria" w:eastAsia="Times New Roman" w:hAnsi="Cambria" w:cs="Segoe UI"/>
          <w:color w:val="1F2328"/>
          <w:sz w:val="24"/>
          <w:szCs w:val="24"/>
        </w:rPr>
        <w:t xml:space="preserve"> to make sure it will always create the same data set). </w:t>
      </w:r>
      <w:r>
        <w:rPr>
          <w:rFonts w:ascii="Cambria" w:eastAsia="Times New Roman" w:hAnsi="Cambria" w:cs="Segoe UI"/>
          <w:color w:val="1F2328"/>
          <w:sz w:val="24"/>
          <w:szCs w:val="24"/>
        </w:rPr>
        <w:t>C</w:t>
      </w:r>
      <w:r w:rsidRPr="00071D48">
        <w:rPr>
          <w:rFonts w:ascii="Cambria" w:eastAsia="Times New Roman" w:hAnsi="Cambria" w:cs="Segoe UI"/>
          <w:color w:val="1F2328"/>
          <w:sz w:val="24"/>
          <w:szCs w:val="24"/>
        </w:rPr>
        <w:t xml:space="preserve">reate the Ys from the </w:t>
      </w:r>
      <w:proofErr w:type="spellStart"/>
      <w:r w:rsidRPr="00071D48">
        <w:rPr>
          <w:rFonts w:ascii="Cambria" w:eastAsia="Times New Roman" w:hAnsi="Cambria" w:cs="Segoe UI"/>
          <w:color w:val="1F2328"/>
          <w:sz w:val="24"/>
          <w:szCs w:val="24"/>
        </w:rPr>
        <w:t>Xs</w:t>
      </w:r>
      <w:proofErr w:type="spellEnd"/>
      <w:r w:rsidRPr="00071D48">
        <w:rPr>
          <w:rFonts w:ascii="Cambria" w:eastAsia="Times New Roman" w:hAnsi="Cambria" w:cs="Segoe UI"/>
          <w:color w:val="1F2328"/>
          <w:sz w:val="24"/>
          <w:szCs w:val="24"/>
        </w:rPr>
        <w:t xml:space="preserve"> with a true relationship an</w:t>
      </w:r>
      <w:r>
        <w:rPr>
          <w:rFonts w:ascii="Cambria" w:eastAsia="Times New Roman" w:hAnsi="Cambria" w:cs="Segoe UI"/>
          <w:color w:val="1F2328"/>
          <w:sz w:val="24"/>
          <w:szCs w:val="24"/>
        </w:rPr>
        <w:t>d</w:t>
      </w:r>
      <w:r w:rsidRPr="00071D48">
        <w:rPr>
          <w:rFonts w:ascii="Cambria" w:eastAsia="Times New Roman" w:hAnsi="Cambria" w:cs="Segoe UI"/>
          <w:color w:val="1F2328"/>
          <w:sz w:val="24"/>
          <w:szCs w:val="24"/>
        </w:rPr>
        <w:t xml:space="preserve"> an error source</w:t>
      </w:r>
      <w:r w:rsidR="003267F3">
        <w:rPr>
          <w:rFonts w:ascii="Cambria" w:eastAsia="Times New Roman" w:hAnsi="Cambria" w:cs="Segoe UI"/>
          <w:color w:val="1F2328"/>
          <w:sz w:val="24"/>
          <w:szCs w:val="24"/>
        </w:rPr>
        <w:t xml:space="preserve">. </w:t>
      </w:r>
      <w:r w:rsidRPr="00071D48">
        <w:rPr>
          <w:rFonts w:ascii="Cambria" w:eastAsia="Times New Roman" w:hAnsi="Cambria" w:cs="Segoe UI"/>
          <w:color w:val="1F2328"/>
          <w:sz w:val="24"/>
          <w:szCs w:val="24"/>
        </w:rPr>
        <w:t>Save this data set in</w:t>
      </w:r>
      <w:r w:rsidR="00280114">
        <w:rPr>
          <w:rFonts w:ascii="Cambria" w:eastAsia="Times New Roman" w:hAnsi="Cambria" w:cs="Segoe UI"/>
          <w:color w:val="1F2328"/>
          <w:sz w:val="24"/>
          <w:szCs w:val="24"/>
        </w:rPr>
        <w:t xml:space="preserve"> your</w:t>
      </w:r>
      <w:r w:rsidR="00280114">
        <w:rPr>
          <w:rFonts w:ascii="Cambria" w:eastAsia="Times New Roman" w:hAnsi="Cambria" w:cs="Courier New"/>
          <w:color w:val="1F2328"/>
          <w:sz w:val="24"/>
          <w:szCs w:val="24"/>
        </w:rPr>
        <w:t xml:space="preserve"> Box folder</w:t>
      </w:r>
      <w:r w:rsidRPr="00071D48">
        <w:rPr>
          <w:rFonts w:ascii="Cambria" w:eastAsia="Times New Roman" w:hAnsi="Cambria" w:cs="Segoe UI"/>
          <w:color w:val="1F2328"/>
          <w:sz w:val="24"/>
          <w:szCs w:val="24"/>
        </w:rPr>
        <w:t>.</w:t>
      </w:r>
    </w:p>
    <w:p w14:paraId="765D8106" w14:textId="77777777"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Write a do-file defining a </w:t>
      </w:r>
      <w:r w:rsidRPr="00071D48">
        <w:rPr>
          <w:rFonts w:ascii="Cambria" w:eastAsia="Times New Roman" w:hAnsi="Cambria" w:cs="Courier New"/>
          <w:color w:val="1F2328"/>
          <w:sz w:val="24"/>
          <w:szCs w:val="24"/>
        </w:rPr>
        <w:t>program</w:t>
      </w:r>
      <w:r w:rsidRPr="00071D48">
        <w:rPr>
          <w:rFonts w:ascii="Cambria" w:eastAsia="Times New Roman" w:hAnsi="Cambria" w:cs="Segoe UI"/>
          <w:color w:val="1F2328"/>
          <w:sz w:val="24"/>
          <w:szCs w:val="24"/>
        </w:rPr>
        <w:t> that: (a) loads this data; (b) randomly samples a subset whose sample size is an argument to the program; (</w:t>
      </w:r>
      <w:r>
        <w:rPr>
          <w:rFonts w:ascii="Cambria" w:eastAsia="Times New Roman" w:hAnsi="Cambria" w:cs="Segoe UI"/>
          <w:color w:val="1F2328"/>
          <w:sz w:val="24"/>
          <w:szCs w:val="24"/>
        </w:rPr>
        <w:t>c</w:t>
      </w:r>
      <w:r w:rsidRPr="00071D48">
        <w:rPr>
          <w:rFonts w:ascii="Cambria" w:eastAsia="Times New Roman" w:hAnsi="Cambria" w:cs="Segoe UI"/>
          <w:color w:val="1F2328"/>
          <w:sz w:val="24"/>
          <w:szCs w:val="24"/>
        </w:rPr>
        <w:t>) performs a regression of Y on X; and (e) returns the N, beta, SEM, p-value, and confidence intervals into </w:t>
      </w:r>
      <w:r w:rsidRPr="00071D48">
        <w:rPr>
          <w:rFonts w:ascii="Cambria" w:eastAsia="Times New Roman" w:hAnsi="Cambria" w:cs="Courier New"/>
          <w:color w:val="1F2328"/>
          <w:sz w:val="24"/>
          <w:szCs w:val="24"/>
        </w:rPr>
        <w:t>r()</w:t>
      </w:r>
      <w:r w:rsidRPr="00071D48">
        <w:rPr>
          <w:rFonts w:ascii="Cambria" w:eastAsia="Times New Roman" w:hAnsi="Cambria" w:cs="Segoe UI"/>
          <w:color w:val="1F2328"/>
          <w:sz w:val="24"/>
          <w:szCs w:val="24"/>
        </w:rPr>
        <w:t>.</w:t>
      </w:r>
    </w:p>
    <w:p w14:paraId="7C2BB1D8" w14:textId="77777777"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Using the </w:t>
      </w:r>
      <w:r w:rsidRPr="00071D48">
        <w:rPr>
          <w:rFonts w:ascii="Cambria" w:eastAsia="Times New Roman" w:hAnsi="Cambria" w:cs="Courier New"/>
          <w:color w:val="1F2328"/>
          <w:sz w:val="24"/>
          <w:szCs w:val="24"/>
        </w:rPr>
        <w:t>simulate</w:t>
      </w:r>
      <w:r w:rsidRPr="00071D48">
        <w:rPr>
          <w:rFonts w:ascii="Cambria" w:eastAsia="Times New Roman" w:hAnsi="Cambria" w:cs="Segoe UI"/>
          <w:color w:val="1F2328"/>
          <w:sz w:val="24"/>
          <w:szCs w:val="24"/>
        </w:rPr>
        <w:t> command, run your program 500 times each at sample sizes N = 10, 100, 1,000, and 10,000. Load the resulting data set of 2,000 regression results into Stata.</w:t>
      </w:r>
    </w:p>
    <w:p w14:paraId="3352B69D" w14:textId="77777777" w:rsidR="00071D48" w:rsidRPr="00071D48" w:rsidRDefault="00071D48" w:rsidP="00071D48">
      <w:pPr>
        <w:numPr>
          <w:ilvl w:val="0"/>
          <w:numId w:val="1"/>
        </w:numPr>
        <w:shd w:val="clear" w:color="auto" w:fill="FFFFFF"/>
        <w:spacing w:before="60" w:after="10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Create at least one figure and at least one table showing the variation in your beta estimates depending on the sample size, and characterize the size of the SEM and confidence intervals as N gets larger.</w:t>
      </w:r>
    </w:p>
    <w:p w14:paraId="0734645A" w14:textId="77777777"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Fully describe your results in your </w:t>
      </w:r>
      <w:r w:rsidRPr="00071D48">
        <w:rPr>
          <w:rFonts w:ascii="Cambria" w:eastAsia="Times New Roman" w:hAnsi="Cambria" w:cs="Courier New"/>
          <w:color w:val="1F2328"/>
          <w:sz w:val="24"/>
          <w:szCs w:val="24"/>
        </w:rPr>
        <w:t>README</w:t>
      </w:r>
      <w:r w:rsidR="003267F3" w:rsidRPr="00071D48">
        <w:rPr>
          <w:rFonts w:ascii="Cambria" w:eastAsia="Times New Roman" w:hAnsi="Cambria" w:cs="Segoe UI"/>
          <w:color w:val="1F2328"/>
          <w:sz w:val="24"/>
          <w:szCs w:val="24"/>
        </w:rPr>
        <w:t xml:space="preserve"> </w:t>
      </w:r>
      <w:r w:rsidRPr="00071D48">
        <w:rPr>
          <w:rFonts w:ascii="Cambria" w:eastAsia="Times New Roman" w:hAnsi="Cambria" w:cs="Segoe UI"/>
          <w:color w:val="1F2328"/>
          <w:sz w:val="24"/>
          <w:szCs w:val="24"/>
        </w:rPr>
        <w:t>file, including figures and tables as appropriate.</w:t>
      </w:r>
    </w:p>
    <w:p w14:paraId="7FFA96D3" w14:textId="77777777" w:rsidR="004425D0" w:rsidRDefault="004425D0">
      <w:r>
        <w:br w:type="page"/>
      </w:r>
    </w:p>
    <w:p w14:paraId="4B791D74" w14:textId="77777777" w:rsidR="004425D0" w:rsidRPr="004425D0" w:rsidRDefault="004425D0" w:rsidP="004425D0">
      <w:pPr>
        <w:shd w:val="clear" w:color="auto" w:fill="FFFFFF"/>
        <w:spacing w:beforeAutospacing="1" w:after="0" w:afterAutospacing="1" w:line="240" w:lineRule="auto"/>
        <w:rPr>
          <w:rFonts w:ascii="Cambria" w:eastAsia="Times New Roman" w:hAnsi="Cambria" w:cstheme="majorHAnsi"/>
          <w:b/>
          <w:color w:val="1F2328"/>
          <w:sz w:val="32"/>
          <w:szCs w:val="24"/>
          <w:u w:val="single"/>
        </w:rPr>
      </w:pPr>
      <w:r w:rsidRPr="004425D0">
        <w:rPr>
          <w:rFonts w:ascii="Cambria" w:eastAsia="Times New Roman" w:hAnsi="Cambria" w:cstheme="majorHAnsi"/>
          <w:b/>
          <w:color w:val="1F2328"/>
          <w:sz w:val="32"/>
          <w:szCs w:val="24"/>
          <w:u w:val="single"/>
        </w:rPr>
        <w:lastRenderedPageBreak/>
        <w:t>Part 2: Sampling noise in an infinite superpopulation.</w:t>
      </w:r>
    </w:p>
    <w:p w14:paraId="006BCE46" w14:textId="77777777" w:rsidR="004425D0" w:rsidRPr="004425D0" w:rsidRDefault="004425D0" w:rsidP="004425D0">
      <w:pPr>
        <w:numPr>
          <w:ilvl w:val="0"/>
          <w:numId w:val="3"/>
        </w:numPr>
        <w:shd w:val="clear" w:color="auto" w:fill="FFFFFF"/>
        <w:spacing w:beforeAutospacing="1"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Write a do-file defining a program that: (a) randomly creates a data set whose sample size is an argument to the program following your DGP from Part 1 including a true relationship and an error source; (b) performs a regression of Y on one X; and (c) returns the N, beta, SEM, p-value, and confidence intervals into r().</w:t>
      </w:r>
    </w:p>
    <w:p w14:paraId="42D512D2" w14:textId="77777777" w:rsidR="004425D0" w:rsidRPr="004425D0" w:rsidRDefault="004425D0" w:rsidP="004425D0">
      <w:pPr>
        <w:numPr>
          <w:ilvl w:val="0"/>
          <w:numId w:val="3"/>
        </w:numPr>
        <w:shd w:val="clear" w:color="auto" w:fill="FFFFFF"/>
        <w:spacing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Using the simulate command, run your program 500 times each at sample sizes corresponding to the first twenty powers of two (</w:t>
      </w:r>
      <w:proofErr w:type="spellStart"/>
      <w:r w:rsidRPr="004425D0">
        <w:rPr>
          <w:rFonts w:ascii="Cambria" w:eastAsia="Times New Roman" w:hAnsi="Cambria" w:cstheme="majorHAnsi"/>
          <w:color w:val="1F2328"/>
          <w:sz w:val="24"/>
          <w:szCs w:val="24"/>
        </w:rPr>
        <w:t>ie</w:t>
      </w:r>
      <w:proofErr w:type="spellEnd"/>
      <w:r w:rsidRPr="004425D0">
        <w:rPr>
          <w:rFonts w:ascii="Cambria" w:eastAsia="Times New Roman" w:hAnsi="Cambria" w:cstheme="majorHAnsi"/>
          <w:color w:val="1F2328"/>
          <w:sz w:val="24"/>
          <w:szCs w:val="24"/>
        </w:rPr>
        <w:t>, 4, 8, 16 ...); as well as at N = 10, 100, 1,000, 10,000, 100,000, and 1,000,000. Load the resulting data set of 13,000 regression results into Stata.</w:t>
      </w:r>
    </w:p>
    <w:p w14:paraId="033FCF65" w14:textId="77777777" w:rsidR="004425D0" w:rsidRPr="004425D0" w:rsidRDefault="004425D0" w:rsidP="004425D0">
      <w:pPr>
        <w:numPr>
          <w:ilvl w:val="0"/>
          <w:numId w:val="3"/>
        </w:numPr>
        <w:shd w:val="clear" w:color="auto" w:fill="FFFFFF"/>
        <w:spacing w:before="60" w:after="10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Create at least one figure and at least one table showing the variation in your beta estimates depending on the sample size, and characterize the size of the SEM and confidence intervals as N gets larger.</w:t>
      </w:r>
    </w:p>
    <w:p w14:paraId="4204111C" w14:textId="77777777" w:rsidR="004425D0" w:rsidRPr="004425D0" w:rsidRDefault="004425D0" w:rsidP="004425D0">
      <w:pPr>
        <w:numPr>
          <w:ilvl w:val="0"/>
          <w:numId w:val="3"/>
        </w:numPr>
        <w:shd w:val="clear" w:color="auto" w:fill="FFFFFF"/>
        <w:spacing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Fully describe your results in your README</w:t>
      </w:r>
      <w:r>
        <w:rPr>
          <w:rFonts w:ascii="Cambria" w:eastAsia="Times New Roman" w:hAnsi="Cambria" w:cstheme="majorHAnsi"/>
          <w:color w:val="1F2328"/>
          <w:sz w:val="24"/>
          <w:szCs w:val="24"/>
        </w:rPr>
        <w:t xml:space="preserve"> </w:t>
      </w:r>
      <w:r w:rsidRPr="004425D0">
        <w:rPr>
          <w:rFonts w:ascii="Cambria" w:eastAsia="Times New Roman" w:hAnsi="Cambria" w:cstheme="majorHAnsi"/>
          <w:color w:val="1F2328"/>
          <w:sz w:val="24"/>
          <w:szCs w:val="24"/>
        </w:rPr>
        <w:t>file, including figures and tables as appropriate.</w:t>
      </w:r>
    </w:p>
    <w:p w14:paraId="31113A97" w14:textId="77777777" w:rsidR="004425D0" w:rsidRPr="004425D0" w:rsidRDefault="004425D0" w:rsidP="004425D0">
      <w:pPr>
        <w:numPr>
          <w:ilvl w:val="0"/>
          <w:numId w:val="3"/>
        </w:numPr>
        <w:shd w:val="clear" w:color="auto" w:fill="FFFFFF"/>
        <w:spacing w:before="60" w:after="10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In particular, take care to discuss the reasons why you are able to draw a larger sample size than in Part 1, and why the sizes of the SEM and confidence intervals might be different at the powers of ten than in Part 1. Can you visualize Part 1 and Part 2 together meaningfully, and create a comparison table?</w:t>
      </w:r>
    </w:p>
    <w:p w14:paraId="7D016E0C" w14:textId="77777777" w:rsidR="00E467FE" w:rsidRDefault="00E467FE">
      <w:r>
        <w:br w:type="page"/>
      </w:r>
    </w:p>
    <w:p w14:paraId="3AE7AF3B" w14:textId="77777777" w:rsidR="00E467FE" w:rsidRPr="00D706BB" w:rsidRDefault="00E467FE" w:rsidP="00E467FE">
      <w:pPr>
        <w:rPr>
          <w:rFonts w:ascii="Cambria" w:hAnsi="Cambria"/>
          <w:b/>
          <w:sz w:val="28"/>
        </w:rPr>
      </w:pPr>
      <w:r w:rsidRPr="00D706BB">
        <w:rPr>
          <w:rFonts w:ascii="Cambria" w:hAnsi="Cambria"/>
          <w:b/>
          <w:sz w:val="28"/>
        </w:rPr>
        <w:lastRenderedPageBreak/>
        <w:t xml:space="preserve">Part </w:t>
      </w:r>
      <w:r>
        <w:rPr>
          <w:rFonts w:ascii="Cambria" w:hAnsi="Cambria"/>
          <w:b/>
          <w:sz w:val="28"/>
        </w:rPr>
        <w:t>3</w:t>
      </w:r>
      <w:r w:rsidRPr="00D706BB">
        <w:rPr>
          <w:rFonts w:ascii="Cambria" w:hAnsi="Cambria"/>
          <w:b/>
          <w:sz w:val="28"/>
        </w:rPr>
        <w:t>: Power calculations for individual-level randomization</w:t>
      </w:r>
    </w:p>
    <w:p w14:paraId="653A416C" w14:textId="77777777"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E3025C">
        <w:rPr>
          <w:rFonts w:ascii="Cambria" w:eastAsia="Times New Roman" w:hAnsi="Cambria" w:cs="Segoe UI"/>
          <w:color w:val="1F2328"/>
          <w:sz w:val="24"/>
          <w:szCs w:val="24"/>
        </w:rPr>
        <w:t xml:space="preserve">Develop </w:t>
      </w:r>
      <w:r>
        <w:rPr>
          <w:rFonts w:ascii="Cambria" w:eastAsia="Times New Roman" w:hAnsi="Cambria" w:cs="Segoe UI"/>
          <w:color w:val="1F2328"/>
          <w:sz w:val="24"/>
          <w:szCs w:val="24"/>
        </w:rPr>
        <w:t>a</w:t>
      </w:r>
      <w:r w:rsidRPr="00E3025C">
        <w:rPr>
          <w:rFonts w:ascii="Cambria" w:eastAsia="Times New Roman" w:hAnsi="Cambria" w:cs="Segoe UI"/>
          <w:color w:val="1F2328"/>
          <w:sz w:val="24"/>
          <w:szCs w:val="24"/>
        </w:rPr>
        <w:t xml:space="preserve"> data generating process </w:t>
      </w:r>
      <w:r w:rsidRPr="00D706BB">
        <w:rPr>
          <w:rFonts w:ascii="Cambria" w:eastAsia="Times New Roman" w:hAnsi="Cambria" w:cs="Segoe UI"/>
          <w:color w:val="1F2328"/>
          <w:sz w:val="24"/>
          <w:szCs w:val="24"/>
        </w:rPr>
        <w:t>for some Y</w:t>
      </w:r>
      <w:r>
        <w:rPr>
          <w:rFonts w:ascii="Cambria" w:eastAsia="Times New Roman" w:hAnsi="Cambria" w:cs="Segoe UI"/>
          <w:color w:val="1F2328"/>
          <w:sz w:val="24"/>
          <w:szCs w:val="24"/>
        </w:rPr>
        <w:t xml:space="preserve"> that is normally disturbed around 0 with standard deviation of 1.</w:t>
      </w:r>
    </w:p>
    <w:p w14:paraId="06ECC805" w14:textId="77777777"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 xml:space="preserve">The average treatment effect should be 0.1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 xml:space="preserve"> (with the effects being uniformly distributed between 0.0 – 0.2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w:t>
      </w:r>
    </w:p>
    <w:p w14:paraId="44C21DFD" w14:textId="77777777"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 xml:space="preserve">The proportion of individuals receiving treatment should be 0.5 (i.e. half in control, and half in treatment) Calculate the number of individuals required to reach 80% power when you are trying to detect 0.1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 xml:space="preserve"> treatment effect.</w:t>
      </w:r>
    </w:p>
    <w:p w14:paraId="66055943" w14:textId="77777777"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15% of the sample will attrite (assume similar attrition rates in control and treatment arms.) How does this change your sample size calculations from the previous part?</w:t>
      </w:r>
    </w:p>
    <w:p w14:paraId="763E3DD2" w14:textId="77777777" w:rsidR="00E467FE" w:rsidRPr="003E3528"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the intervention is very expensive and we can only afford to provide this specific treatment to 30% of the sample. How would this change the sample size needed for 80% power</w:t>
      </w:r>
      <w:r>
        <w:rPr>
          <w:rFonts w:ascii="Cambria" w:eastAsia="Times New Roman" w:hAnsi="Cambria" w:cs="Segoe UI"/>
          <w:color w:val="1F2328"/>
          <w:sz w:val="24"/>
          <w:szCs w:val="24"/>
        </w:rPr>
        <w:t>.</w:t>
      </w:r>
    </w:p>
    <w:p w14:paraId="4CD6A35D" w14:textId="77777777" w:rsidR="00E467FE" w:rsidRPr="00D706BB" w:rsidRDefault="00E467FE" w:rsidP="00E467FE">
      <w:pPr>
        <w:rPr>
          <w:rFonts w:ascii="Cambria" w:eastAsia="Times New Roman" w:hAnsi="Cambria" w:cs="Segoe UI"/>
          <w:color w:val="1F2328"/>
          <w:sz w:val="24"/>
          <w:szCs w:val="24"/>
        </w:rPr>
      </w:pPr>
    </w:p>
    <w:p w14:paraId="61460D36" w14:textId="77777777" w:rsidR="00E467FE" w:rsidRPr="00D706BB" w:rsidRDefault="00E467FE" w:rsidP="00E467FE">
      <w:pPr>
        <w:rPr>
          <w:rFonts w:ascii="Cambria" w:hAnsi="Cambria"/>
          <w:b/>
          <w:sz w:val="28"/>
        </w:rPr>
      </w:pPr>
      <w:r w:rsidRPr="00D706BB">
        <w:rPr>
          <w:rFonts w:ascii="Cambria" w:hAnsi="Cambria"/>
          <w:b/>
          <w:sz w:val="28"/>
        </w:rPr>
        <w:t xml:space="preserve">Part </w:t>
      </w:r>
      <w:r>
        <w:rPr>
          <w:rFonts w:ascii="Cambria" w:hAnsi="Cambria"/>
          <w:b/>
          <w:sz w:val="28"/>
        </w:rPr>
        <w:t>4</w:t>
      </w:r>
      <w:r w:rsidRPr="00D706BB">
        <w:rPr>
          <w:rFonts w:ascii="Cambria" w:hAnsi="Cambria"/>
          <w:b/>
          <w:sz w:val="28"/>
        </w:rPr>
        <w:t>: Power calculations for cluster randomization</w:t>
      </w:r>
    </w:p>
    <w:p w14:paraId="5775B612" w14:textId="77777777"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E3025C">
        <w:rPr>
          <w:rFonts w:ascii="Cambria" w:eastAsia="Times New Roman" w:hAnsi="Cambria" w:cs="Segoe UI"/>
          <w:color w:val="1F2328"/>
          <w:sz w:val="24"/>
          <w:szCs w:val="24"/>
        </w:rPr>
        <w:t xml:space="preserve">Develop data generating process for data </w:t>
      </w:r>
      <w:r w:rsidRPr="00D706BB">
        <w:rPr>
          <w:rFonts w:ascii="Cambria" w:eastAsia="Times New Roman" w:hAnsi="Cambria" w:cs="Segoe UI"/>
          <w:color w:val="1F2328"/>
          <w:sz w:val="24"/>
          <w:szCs w:val="24"/>
        </w:rPr>
        <w:t>for Y (assume math score of each individual student) in a school. We can only assign treatment at the school-level.</w:t>
      </w:r>
    </w:p>
    <w:p w14:paraId="59D6A821" w14:textId="77777777"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Your function should be able to change the number of clusters (i.e. schools) and the cluster size (i.e. number of students in each school)</w:t>
      </w:r>
    </w:p>
    <w:p w14:paraId="1AFCE0CB" w14:textId="77777777"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Make sure the rho/</w:t>
      </w:r>
      <w:proofErr w:type="spellStart"/>
      <w:r w:rsidRPr="00D706BB">
        <w:rPr>
          <w:rFonts w:ascii="Cambria" w:eastAsia="Times New Roman" w:hAnsi="Cambria" w:cs="Segoe UI"/>
          <w:color w:val="1F2328"/>
          <w:sz w:val="24"/>
          <w:szCs w:val="24"/>
        </w:rPr>
        <w:t>icc</w:t>
      </w:r>
      <w:proofErr w:type="spellEnd"/>
      <w:r w:rsidRPr="00D706BB">
        <w:rPr>
          <w:rFonts w:ascii="Cambria" w:eastAsia="Times New Roman" w:hAnsi="Cambria" w:cs="Segoe UI"/>
          <w:color w:val="1F2328"/>
          <w:sz w:val="24"/>
          <w:szCs w:val="24"/>
        </w:rPr>
        <w:t xml:space="preserve"> is ~ 0.3 when generating these clusters. </w:t>
      </w:r>
      <w:hyperlink r:id="rId7" w:history="1">
        <w:r w:rsidRPr="00D706BB">
          <w:rPr>
            <w:rStyle w:val="Hyperlink"/>
            <w:rFonts w:ascii="Cambria" w:eastAsia="Times New Roman" w:hAnsi="Cambria" w:cs="Segoe UI"/>
            <w:sz w:val="24"/>
            <w:szCs w:val="24"/>
          </w:rPr>
          <w:t>Hint</w:t>
        </w:r>
      </w:hyperlink>
      <w:r w:rsidRPr="00D706BB">
        <w:rPr>
          <w:rFonts w:ascii="Cambria" w:eastAsia="Times New Roman" w:hAnsi="Cambria" w:cs="Segoe UI"/>
          <w:color w:val="1F2328"/>
          <w:sz w:val="24"/>
          <w:szCs w:val="24"/>
        </w:rPr>
        <w:t>.</w:t>
      </w:r>
    </w:p>
    <w:p w14:paraId="72488750" w14:textId="77777777"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 xml:space="preserve">Divide the schools evenly between treatment and control arms. And generate a treatment effect of 0.2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 xml:space="preserve"> (with the effects being uniformly distributed between 0.15 – 0.25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w:t>
      </w:r>
    </w:p>
    <w:p w14:paraId="637BF169" w14:textId="77777777"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Holding the number of clusters fixed at 200, what happens to the power when you increase the cluster size (use first 10 powers of 2) What cluster size would you recommend and why?</w:t>
      </w:r>
    </w:p>
    <w:p w14:paraId="24E931D2" w14:textId="77777777"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 xml:space="preserve">Now hold the cluster size fixed (15 students/school). How many schools do you need in your RCT to get 80% to detect 0.2 </w:t>
      </w:r>
      <w:proofErr w:type="spellStart"/>
      <w:r w:rsidRPr="00D706BB">
        <w:rPr>
          <w:rFonts w:ascii="Cambria" w:eastAsia="Times New Roman" w:hAnsi="Cambria" w:cs="Segoe UI"/>
          <w:color w:val="1F2328"/>
          <w:sz w:val="24"/>
          <w:szCs w:val="24"/>
        </w:rPr>
        <w:t>sd</w:t>
      </w:r>
      <w:proofErr w:type="spellEnd"/>
      <w:r w:rsidRPr="00D706BB">
        <w:rPr>
          <w:rFonts w:ascii="Cambria" w:eastAsia="Times New Roman" w:hAnsi="Cambria" w:cs="Segoe UI"/>
          <w:color w:val="1F2328"/>
          <w:sz w:val="24"/>
          <w:szCs w:val="24"/>
        </w:rPr>
        <w:t xml:space="preserve"> treatment effect.</w:t>
      </w:r>
    </w:p>
    <w:p w14:paraId="2129159D" w14:textId="77777777"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that only 70% of the schools actually adopt your treatment. How many schools do you need now to get 80% power?</w:t>
      </w:r>
    </w:p>
    <w:p w14:paraId="402EF716" w14:textId="345D6CA0" w:rsidR="008C28A8" w:rsidRDefault="008C28A8" w:rsidP="00E467FE"/>
    <w:sectPr w:rsidR="008C28A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2F579" w14:textId="77777777" w:rsidR="005909C6" w:rsidRDefault="005909C6" w:rsidP="003267F3">
      <w:pPr>
        <w:spacing w:after="0" w:line="240" w:lineRule="auto"/>
      </w:pPr>
      <w:r>
        <w:separator/>
      </w:r>
    </w:p>
  </w:endnote>
  <w:endnote w:type="continuationSeparator" w:id="0">
    <w:p w14:paraId="464C5126" w14:textId="77777777" w:rsidR="005909C6" w:rsidRDefault="005909C6" w:rsidP="0032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F172A" w14:textId="77777777" w:rsidR="005909C6" w:rsidRDefault="005909C6" w:rsidP="003267F3">
      <w:pPr>
        <w:spacing w:after="0" w:line="240" w:lineRule="auto"/>
      </w:pPr>
      <w:r>
        <w:separator/>
      </w:r>
    </w:p>
  </w:footnote>
  <w:footnote w:type="continuationSeparator" w:id="0">
    <w:p w14:paraId="1BC50449" w14:textId="77777777" w:rsidR="005909C6" w:rsidRDefault="005909C6" w:rsidP="00326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565B" w14:textId="77777777" w:rsidR="003267F3" w:rsidRDefault="0069496A">
    <w:pPr>
      <w:pStyle w:val="Header"/>
    </w:pPr>
    <w:r>
      <w:t>PPOL 6818</w:t>
    </w:r>
  </w:p>
  <w:p w14:paraId="698AD798" w14:textId="77777777" w:rsidR="003267F3" w:rsidRDefault="003267F3">
    <w:pPr>
      <w:pStyle w:val="Header"/>
    </w:pPr>
    <w:r>
      <w:t xml:space="preserve">Assignment </w:t>
    </w:r>
    <w:r w:rsidR="0069496A">
      <w:t>Stata 3</w:t>
    </w:r>
  </w:p>
  <w:p w14:paraId="0E7DC9B3" w14:textId="77777777" w:rsidR="003267F3" w:rsidRDefault="00326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34B"/>
    <w:multiLevelType w:val="multilevel"/>
    <w:tmpl w:val="01D4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911BA"/>
    <w:multiLevelType w:val="multilevel"/>
    <w:tmpl w:val="3558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037C4"/>
    <w:multiLevelType w:val="multilevel"/>
    <w:tmpl w:val="1CDE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65C85"/>
    <w:multiLevelType w:val="multilevel"/>
    <w:tmpl w:val="363E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03ED7"/>
    <w:multiLevelType w:val="multilevel"/>
    <w:tmpl w:val="3558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395651">
    <w:abstractNumId w:val="2"/>
  </w:num>
  <w:num w:numId="2" w16cid:durableId="1528981994">
    <w:abstractNumId w:val="3"/>
  </w:num>
  <w:num w:numId="3" w16cid:durableId="666859570">
    <w:abstractNumId w:val="0"/>
  </w:num>
  <w:num w:numId="4" w16cid:durableId="1704482727">
    <w:abstractNumId w:val="4"/>
  </w:num>
  <w:num w:numId="5" w16cid:durableId="1977712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48"/>
    <w:rsid w:val="00071D48"/>
    <w:rsid w:val="000D5428"/>
    <w:rsid w:val="002725F0"/>
    <w:rsid w:val="00280114"/>
    <w:rsid w:val="003267F3"/>
    <w:rsid w:val="003D48B6"/>
    <w:rsid w:val="00433DDE"/>
    <w:rsid w:val="004425D0"/>
    <w:rsid w:val="004E20B7"/>
    <w:rsid w:val="00590712"/>
    <w:rsid w:val="005909C6"/>
    <w:rsid w:val="005D0A57"/>
    <w:rsid w:val="0069496A"/>
    <w:rsid w:val="008138FF"/>
    <w:rsid w:val="00865318"/>
    <w:rsid w:val="008C28A8"/>
    <w:rsid w:val="00DB799E"/>
    <w:rsid w:val="00E467FE"/>
    <w:rsid w:val="00ED3654"/>
    <w:rsid w:val="00F64FA8"/>
    <w:rsid w:val="00FC0E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FD1A"/>
  <w15:chartTrackingRefBased/>
  <w15:docId w15:val="{31ABEDE8-AEDD-426E-9F6B-91C3130E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1D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D48"/>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071D48"/>
    <w:rPr>
      <w:color w:val="0000FF"/>
      <w:u w:val="single"/>
    </w:rPr>
  </w:style>
  <w:style w:type="character" w:styleId="HTMLCode">
    <w:name w:val="HTML Code"/>
    <w:basedOn w:val="DefaultParagraphFont"/>
    <w:uiPriority w:val="99"/>
    <w:semiHidden/>
    <w:unhideWhenUsed/>
    <w:rsid w:val="00071D48"/>
    <w:rPr>
      <w:rFonts w:ascii="Courier New" w:eastAsia="Times New Roman" w:hAnsi="Courier New" w:cs="Courier New"/>
      <w:sz w:val="20"/>
      <w:szCs w:val="20"/>
    </w:rPr>
  </w:style>
  <w:style w:type="paragraph" w:styleId="Header">
    <w:name w:val="header"/>
    <w:basedOn w:val="Normal"/>
    <w:link w:val="HeaderChar"/>
    <w:uiPriority w:val="99"/>
    <w:unhideWhenUsed/>
    <w:rsid w:val="00326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7F3"/>
  </w:style>
  <w:style w:type="paragraph" w:styleId="Footer">
    <w:name w:val="footer"/>
    <w:basedOn w:val="Normal"/>
    <w:link w:val="FooterChar"/>
    <w:uiPriority w:val="99"/>
    <w:unhideWhenUsed/>
    <w:rsid w:val="00326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7F3"/>
  </w:style>
  <w:style w:type="paragraph" w:styleId="ListParagraph">
    <w:name w:val="List Paragraph"/>
    <w:basedOn w:val="Normal"/>
    <w:uiPriority w:val="34"/>
    <w:qFormat/>
    <w:rsid w:val="00E46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78299">
      <w:bodyDiv w:val="1"/>
      <w:marLeft w:val="0"/>
      <w:marRight w:val="0"/>
      <w:marTop w:val="0"/>
      <w:marBottom w:val="0"/>
      <w:divBdr>
        <w:top w:val="none" w:sz="0" w:space="0" w:color="auto"/>
        <w:left w:val="none" w:sz="0" w:space="0" w:color="auto"/>
        <w:bottom w:val="none" w:sz="0" w:space="0" w:color="auto"/>
        <w:right w:val="none" w:sz="0" w:space="0" w:color="auto"/>
      </w:divBdr>
    </w:div>
    <w:div w:id="1497572002">
      <w:bodyDiv w:val="1"/>
      <w:marLeft w:val="0"/>
      <w:marRight w:val="0"/>
      <w:marTop w:val="0"/>
      <w:marBottom w:val="0"/>
      <w:divBdr>
        <w:top w:val="none" w:sz="0" w:space="0" w:color="auto"/>
        <w:left w:val="none" w:sz="0" w:space="0" w:color="auto"/>
        <w:bottom w:val="none" w:sz="0" w:space="0" w:color="auto"/>
        <w:right w:val="none" w:sz="0" w:space="0" w:color="auto"/>
      </w:divBdr>
    </w:div>
    <w:div w:id="1617834882">
      <w:bodyDiv w:val="1"/>
      <w:marLeft w:val="0"/>
      <w:marRight w:val="0"/>
      <w:marTop w:val="0"/>
      <w:marBottom w:val="0"/>
      <w:divBdr>
        <w:top w:val="none" w:sz="0" w:space="0" w:color="auto"/>
        <w:left w:val="none" w:sz="0" w:space="0" w:color="auto"/>
        <w:bottom w:val="none" w:sz="0" w:space="0" w:color="auto"/>
        <w:right w:val="none" w:sz="0" w:space="0" w:color="auto"/>
      </w:divBdr>
    </w:div>
    <w:div w:id="1705010758">
      <w:bodyDiv w:val="1"/>
      <w:marLeft w:val="0"/>
      <w:marRight w:val="0"/>
      <w:marTop w:val="0"/>
      <w:marBottom w:val="0"/>
      <w:divBdr>
        <w:top w:val="none" w:sz="0" w:space="0" w:color="auto"/>
        <w:left w:val="none" w:sz="0" w:space="0" w:color="auto"/>
        <w:bottom w:val="none" w:sz="0" w:space="0" w:color="auto"/>
        <w:right w:val="none" w:sz="0" w:space="0" w:color="auto"/>
      </w:divBdr>
    </w:div>
    <w:div w:id="178175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tatalist.org/forums/forum/general-stata-discussion/general/1460617-how-to-simulate-clustered-data-with-a-specific-intra-class-corre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788</Words>
  <Characters>3708</Characters>
  <Application>Microsoft Office Word</Application>
  <DocSecurity>0</DocSecurity>
  <Lines>71</Lines>
  <Paragraphs>33</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Grace Huang</cp:lastModifiedBy>
  <cp:revision>3</cp:revision>
  <dcterms:created xsi:type="dcterms:W3CDTF">2026-03-09T21:53:00Z</dcterms:created>
  <dcterms:modified xsi:type="dcterms:W3CDTF">2026-03-22T16:11:00Z</dcterms:modified>
</cp:coreProperties>
</file>