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8FC2F" w14:textId="4BB0358A" w:rsidR="00962A39" w:rsidRPr="002D5438" w:rsidRDefault="00B90750">
      <w:pPr>
        <w:rPr>
          <w:rFonts w:ascii="Times New Roman" w:hAnsi="Times New Roman" w:cs="Times New Roman"/>
          <w:b/>
          <w:bCs/>
          <w:sz w:val="36"/>
          <w:szCs w:val="36"/>
        </w:rPr>
      </w:pPr>
      <w:r w:rsidRPr="002D5438">
        <w:rPr>
          <w:rFonts w:ascii="Times New Roman" w:hAnsi="Times New Roman" w:cs="Times New Roman"/>
          <w:b/>
          <w:bCs/>
          <w:sz w:val="36"/>
          <w:szCs w:val="36"/>
        </w:rPr>
        <w:t>EXECUTIVE SUMMARY</w:t>
      </w:r>
    </w:p>
    <w:p w14:paraId="20580F7F" w14:textId="174F3029" w:rsidR="00B02ED2" w:rsidRPr="00803EC2" w:rsidRDefault="00B90750">
      <w:pPr>
        <w:rPr>
          <w:rFonts w:ascii="Times New Roman" w:hAnsi="Times New Roman" w:cs="Times New Roman"/>
        </w:rPr>
      </w:pPr>
      <w:r w:rsidRPr="009D2685">
        <w:rPr>
          <w:rFonts w:ascii="Times New Roman" w:hAnsi="Times New Roman" w:cs="Times New Roman"/>
        </w:rPr>
        <w:tab/>
      </w:r>
      <w:r w:rsidRPr="00803EC2">
        <w:rPr>
          <w:rFonts w:ascii="Times New Roman" w:hAnsi="Times New Roman" w:cs="Times New Roman"/>
        </w:rPr>
        <w:t>Serve and return are, perhaps, the most important parts of the game of tennis</w:t>
      </w:r>
      <w:r w:rsidR="00B02ED2" w:rsidRPr="00803EC2">
        <w:rPr>
          <w:rFonts w:ascii="Times New Roman" w:hAnsi="Times New Roman" w:cs="Times New Roman"/>
        </w:rPr>
        <w:t>. Additionally, most tennis matches are decided by a few points, with a player rarely winning more than 60% of the total points played. Therefore, looking at serve, return, and under pressure numbers are fundamental to the sport.</w:t>
      </w:r>
    </w:p>
    <w:p w14:paraId="4202CAD8" w14:textId="2B6C7D03" w:rsidR="00B90750" w:rsidRPr="00803EC2" w:rsidRDefault="00B02ED2" w:rsidP="00B02ED2">
      <w:pPr>
        <w:ind w:firstLine="720"/>
        <w:rPr>
          <w:rFonts w:ascii="Times New Roman" w:hAnsi="Times New Roman" w:cs="Times New Roman"/>
        </w:rPr>
      </w:pPr>
      <w:r w:rsidRPr="00803EC2">
        <w:rPr>
          <w:rFonts w:ascii="Times New Roman" w:hAnsi="Times New Roman" w:cs="Times New Roman"/>
        </w:rPr>
        <w:t>The goal of this project is to analyze how different factors affect how well a tennis players serves, returns, and plays under-pressure, as well as to see how important those numbers really are in terms of how good a tennis player is (based on their ATP ranking).</w:t>
      </w:r>
      <w:r w:rsidR="00F84CB1" w:rsidRPr="00803EC2">
        <w:rPr>
          <w:rFonts w:ascii="Times New Roman" w:hAnsi="Times New Roman" w:cs="Times New Roman"/>
        </w:rPr>
        <w:t xml:space="preserve"> Another goal is to perform a cluster analysis and see if another patterns show up.</w:t>
      </w:r>
    </w:p>
    <w:p w14:paraId="470E5099" w14:textId="0B36D853" w:rsidR="00B90750" w:rsidRPr="009D2685" w:rsidRDefault="00B90750">
      <w:pPr>
        <w:rPr>
          <w:rFonts w:ascii="Times New Roman" w:hAnsi="Times New Roman" w:cs="Times New Roman"/>
        </w:rPr>
      </w:pPr>
    </w:p>
    <w:p w14:paraId="52159A5B" w14:textId="1D4EDF19" w:rsidR="00B90750" w:rsidRPr="002D5438" w:rsidRDefault="00B90750">
      <w:pPr>
        <w:rPr>
          <w:rFonts w:ascii="Times New Roman" w:hAnsi="Times New Roman" w:cs="Times New Roman"/>
          <w:b/>
          <w:bCs/>
          <w:sz w:val="36"/>
          <w:szCs w:val="36"/>
        </w:rPr>
      </w:pPr>
      <w:r w:rsidRPr="002D5438">
        <w:rPr>
          <w:rFonts w:ascii="Times New Roman" w:hAnsi="Times New Roman" w:cs="Times New Roman"/>
          <w:b/>
          <w:bCs/>
          <w:sz w:val="36"/>
          <w:szCs w:val="36"/>
        </w:rPr>
        <w:t>COLLECTING DATA</w:t>
      </w:r>
    </w:p>
    <w:p w14:paraId="75D18DC2" w14:textId="1A4267D6" w:rsidR="00B02ED2" w:rsidRPr="00803EC2" w:rsidRDefault="00B02ED2">
      <w:pPr>
        <w:rPr>
          <w:rFonts w:ascii="Times New Roman" w:hAnsi="Times New Roman" w:cs="Times New Roman"/>
        </w:rPr>
      </w:pPr>
      <w:r w:rsidRPr="009D2685">
        <w:rPr>
          <w:rFonts w:ascii="Times New Roman" w:hAnsi="Times New Roman" w:cs="Times New Roman"/>
        </w:rPr>
        <w:tab/>
      </w:r>
      <w:r w:rsidRPr="00803EC2">
        <w:rPr>
          <w:rFonts w:ascii="Times New Roman" w:hAnsi="Times New Roman" w:cs="Times New Roman"/>
        </w:rPr>
        <w:t>All of the data collected came from ATP’s official website. The data was scrapped from ATP.com using python</w:t>
      </w:r>
      <w:r w:rsidR="00E30575" w:rsidRPr="00803EC2">
        <w:rPr>
          <w:rFonts w:ascii="Times New Roman" w:hAnsi="Times New Roman" w:cs="Times New Roman"/>
        </w:rPr>
        <w:t>. Selenium and a Google Chrome Driver were necessary to collect the data, due to the pages being dynamically rendered using JavaScript. The Python scripts used for scrapping can be found at the local folder of the project. Two Python scripts were needed - one to scrape serve, return and under pressure stats; another to scrape info from each individual player, due to the diversity of countries, the decision was made to convert each country into the country’s region (EMEA =</w:t>
      </w:r>
      <w:r w:rsidR="00D72899" w:rsidRPr="00803EC2">
        <w:rPr>
          <w:rFonts w:ascii="Times New Roman" w:hAnsi="Times New Roman" w:cs="Times New Roman"/>
        </w:rPr>
        <w:t xml:space="preserve"> Europe, Middle East, and Africa; LATAM = Latin-America; APAC = Asia-Pacific; NA</w:t>
      </w:r>
      <w:r w:rsidR="00B4597A" w:rsidRPr="00803EC2">
        <w:rPr>
          <w:rFonts w:ascii="Times New Roman" w:hAnsi="Times New Roman" w:cs="Times New Roman"/>
        </w:rPr>
        <w:t>m</w:t>
      </w:r>
      <w:r w:rsidR="00D72899" w:rsidRPr="00803EC2">
        <w:rPr>
          <w:rFonts w:ascii="Times New Roman" w:hAnsi="Times New Roman" w:cs="Times New Roman"/>
        </w:rPr>
        <w:t xml:space="preserve"> = North America). This conversion had to be done in 3 parts: 1 – collect each player’s country 3 letter code; 2 – convert the 3 letter code into the country’s full name; 3 – convert the country into its respective region.</w:t>
      </w:r>
    </w:p>
    <w:p w14:paraId="50B5C744" w14:textId="68AA4F05" w:rsidR="00B90750" w:rsidRPr="00FA6924" w:rsidRDefault="00B90750">
      <w:pPr>
        <w:rPr>
          <w:rFonts w:ascii="Times New Roman" w:hAnsi="Times New Roman" w:cs="Times New Roman"/>
          <w:sz w:val="24"/>
          <w:szCs w:val="24"/>
        </w:rPr>
      </w:pPr>
    </w:p>
    <w:p w14:paraId="68A6726B" w14:textId="1EC9C490" w:rsidR="00B90750" w:rsidRPr="002D5438" w:rsidRDefault="00B90750">
      <w:pPr>
        <w:rPr>
          <w:rFonts w:ascii="Times New Roman" w:hAnsi="Times New Roman" w:cs="Times New Roman"/>
          <w:b/>
          <w:bCs/>
          <w:sz w:val="36"/>
          <w:szCs w:val="36"/>
        </w:rPr>
      </w:pPr>
      <w:r w:rsidRPr="002D5438">
        <w:rPr>
          <w:rFonts w:ascii="Times New Roman" w:hAnsi="Times New Roman" w:cs="Times New Roman"/>
          <w:b/>
          <w:bCs/>
          <w:sz w:val="36"/>
          <w:szCs w:val="36"/>
        </w:rPr>
        <w:t>DATA CLEANING / PREPROCESSING</w:t>
      </w:r>
    </w:p>
    <w:p w14:paraId="5E4F418F" w14:textId="01262897" w:rsidR="00B90750" w:rsidRPr="00803EC2" w:rsidRDefault="00D72899">
      <w:pPr>
        <w:rPr>
          <w:rFonts w:ascii="Times New Roman" w:hAnsi="Times New Roman" w:cs="Times New Roman"/>
        </w:rPr>
      </w:pPr>
      <w:r w:rsidRPr="009D2685">
        <w:rPr>
          <w:rFonts w:ascii="Times New Roman" w:hAnsi="Times New Roman" w:cs="Times New Roman"/>
        </w:rPr>
        <w:tab/>
      </w:r>
      <w:r w:rsidRPr="00803EC2">
        <w:rPr>
          <w:rFonts w:ascii="Times New Roman" w:hAnsi="Times New Roman" w:cs="Times New Roman"/>
        </w:rPr>
        <w:t>When collecting the data, it had to be separated into different tables. These 5 tables are – player_info; region; serve_stats; return_stats; pressure_stats. The columns for player’s names</w:t>
      </w:r>
      <w:r w:rsidR="00F84CB1" w:rsidRPr="00803EC2">
        <w:rPr>
          <w:rFonts w:ascii="Times New Roman" w:hAnsi="Times New Roman" w:cs="Times New Roman"/>
        </w:rPr>
        <w:t xml:space="preserve"> and</w:t>
      </w:r>
      <w:r w:rsidRPr="00803EC2">
        <w:rPr>
          <w:rFonts w:ascii="Times New Roman" w:hAnsi="Times New Roman" w:cs="Times New Roman"/>
        </w:rPr>
        <w:t xml:space="preserve"> region’s names</w:t>
      </w:r>
      <w:r w:rsidR="00F84CB1" w:rsidRPr="00803EC2">
        <w:rPr>
          <w:rFonts w:ascii="Times New Roman" w:hAnsi="Times New Roman" w:cs="Times New Roman"/>
        </w:rPr>
        <w:t xml:space="preserve"> were deleted where redundant, and a foreign key was added to each table so the tables are connected. The tables are connected in the following way:</w:t>
      </w:r>
    </w:p>
    <w:p w14:paraId="668CC4E6" w14:textId="5AB78E24" w:rsidR="00F84CB1" w:rsidRPr="00803EC2" w:rsidRDefault="00F84CB1">
      <w:pPr>
        <w:rPr>
          <w:rFonts w:ascii="Times New Roman" w:hAnsi="Times New Roman" w:cs="Times New Roman"/>
        </w:rPr>
      </w:pPr>
      <w:r w:rsidRPr="00803EC2">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5DE95FCD" wp14:editId="6278B4CC">
                <wp:simplePos x="0" y="0"/>
                <wp:positionH relativeFrom="column">
                  <wp:posOffset>3136900</wp:posOffset>
                </wp:positionH>
                <wp:positionV relativeFrom="paragraph">
                  <wp:posOffset>68580</wp:posOffset>
                </wp:positionV>
                <wp:extent cx="3023870" cy="1404620"/>
                <wp:effectExtent l="0" t="0" r="2413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1404620"/>
                        </a:xfrm>
                        <a:prstGeom prst="rect">
                          <a:avLst/>
                        </a:prstGeom>
                        <a:solidFill>
                          <a:srgbClr val="FFFFFF"/>
                        </a:solidFill>
                        <a:ln w="9525">
                          <a:solidFill>
                            <a:srgbClr val="000000"/>
                          </a:solidFill>
                          <a:miter lim="800000"/>
                          <a:headEnd/>
                          <a:tailEnd/>
                        </a:ln>
                      </wps:spPr>
                      <wps:txbx>
                        <w:txbxContent>
                          <w:p w14:paraId="588934E0" w14:textId="5105AB78" w:rsidR="00F84CB1" w:rsidRDefault="00F84CB1">
                            <w:r>
                              <w:t>serve_stats</w:t>
                            </w:r>
                            <w:r w:rsidR="00CB6AE1">
                              <w:t xml:space="preserve"> (Serve_</w:t>
                            </w:r>
                            <w:r w:rsidR="00B53076">
                              <w:t>R</w:t>
                            </w:r>
                            <w:r w:rsidR="00CB6AE1">
                              <w:t>ank PK), (Player_ID FK)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E95FCD" id="_x0000_t202" coordsize="21600,21600" o:spt="202" path="m,l,21600r21600,l21600,xe">
                <v:stroke joinstyle="miter"/>
                <v:path gradientshapeok="t" o:connecttype="rect"/>
              </v:shapetype>
              <v:shape id="Text Box 2" o:spid="_x0000_s1026" type="#_x0000_t202" style="position:absolute;margin-left:247pt;margin-top:5.4pt;width:238.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5kQEQIAACAEAAAOAAAAZHJzL2Uyb0RvYy54bWysk99v2yAQx98n7X9AvC920qRNrThVly7T&#10;pO6H1O0PwBjHaJhjB4nd/fU7cJpG3fYyjQcE3PHl7nPH6mboDDso9BpsyaeTnDNlJdTa7kr+7ev2&#10;zZIzH4SthQGrSv6oPL9Zv3616l2hZtCCqRUyErG+6F3J2xBckWVetqoTfgJOWTI2gJ0ItMVdVqPo&#10;Sb0z2SzPL7MesHYIUnlPp3ejka+TftMoGT43jVeBmZJTbCHNmOYqztl6JYodCtdqeQxD/EMUndCW&#10;Hj1J3Ykg2B71b1KdlggemjCR0GXQNFqqlANlM81fZPPQCqdSLgTHuxMm//9k5afDg/uCLAxvYaAC&#10;piS8uwf53TMLm1bYnbpFhL5VoqaHpxFZ1jtfHK9G1L7wUaTqP0JNRRb7AEloaLCLVChPRupUgMcT&#10;dDUEJunwIp9dLK/IJMk2nefzy1kqSyaKp+sOfXivoGNxUXKkqiZ5cbj3IYYjiieX+JoHo+utNiZt&#10;cFdtDLKDoA7YppEyeOFmLOtLfr2YLUYCf5XI0/iTRKcDtbLRXcmXJydRRG7vbJ0aLQhtxjWFbOwR&#10;ZGQ3UgxDNZBjBFpB/UhIEcaWpS9GixbwJ2c9tWvJ/Y+9QMWZ+WCpLNfT+Tz2d9rMF1fEkOG5pTq3&#10;CCtJquSBs3G5CelPJGDulsq31QnscyTHWKkNE+/jl4l9fr5PXs8fe/0LAAD//wMAUEsDBBQABgAI&#10;AAAAIQDYzLze3gAAAAoBAAAPAAAAZHJzL2Rvd25yZXYueG1sTI/LTsMwEEX3SPyDNUhsKmqTPqAh&#10;TgWVumLVUPZuPCQR8TjYbpv+PcOqLEf36s45xXp0vThhiJ0nDY9TBQKp9rajRsP+Y/vwDCImQ9b0&#10;nlDDBSOsy9ubwuTWn2mHpyo1gkco5kZDm9KQSxnrFp2JUz8gcfblgzOJz9BIG8yZx10vM6WW0pmO&#10;+ENrBty0WH9XR6dh+VPNJu+fdkK7y/Yt1G5hN/uF1vd34+sLiIRjupbhD5/RoWSmgz+SjaLXMF/N&#10;2SVxoFiBC6snlYE4aMhmmQJZFvK/QvkLAAD//wMAUEsBAi0AFAAGAAgAAAAhALaDOJL+AAAA4QEA&#10;ABMAAAAAAAAAAAAAAAAAAAAAAFtDb250ZW50X1R5cGVzXS54bWxQSwECLQAUAAYACAAAACEAOP0h&#10;/9YAAACUAQAACwAAAAAAAAAAAAAAAAAvAQAAX3JlbHMvLnJlbHNQSwECLQAUAAYACAAAACEAGr+Z&#10;EBECAAAgBAAADgAAAAAAAAAAAAAAAAAuAgAAZHJzL2Uyb0RvYy54bWxQSwECLQAUAAYACAAAACEA&#10;2My83t4AAAAKAQAADwAAAAAAAAAAAAAAAABrBAAAZHJzL2Rvd25yZXYueG1sUEsFBgAAAAAEAAQA&#10;8wAAAHYFAAAAAA==&#10;">
                <v:textbox style="mso-fit-shape-to-text:t">
                  <w:txbxContent>
                    <w:p w14:paraId="588934E0" w14:textId="5105AB78" w:rsidR="00F84CB1" w:rsidRDefault="00F84CB1">
                      <w:r>
                        <w:t>serve_stats</w:t>
                      </w:r>
                      <w:r w:rsidR="00CB6AE1">
                        <w:t xml:space="preserve"> (Serve_</w:t>
                      </w:r>
                      <w:r w:rsidR="00B53076">
                        <w:t>R</w:t>
                      </w:r>
                      <w:r w:rsidR="00CB6AE1">
                        <w:t>ank PK), (Player_ID FK)</w:t>
                      </w:r>
                    </w:p>
                  </w:txbxContent>
                </v:textbox>
                <w10:wrap type="square"/>
              </v:shape>
            </w:pict>
          </mc:Fallback>
        </mc:AlternateContent>
      </w:r>
    </w:p>
    <w:p w14:paraId="2F135F49" w14:textId="339441A2" w:rsidR="00F84CB1" w:rsidRPr="00803EC2" w:rsidRDefault="00DF488F">
      <w:pPr>
        <w:rPr>
          <w:rFonts w:ascii="Times New Roman" w:hAnsi="Times New Roman" w:cs="Times New Roman"/>
        </w:rPr>
      </w:pPr>
      <w:r w:rsidRPr="00803EC2">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1A46313" wp14:editId="64D85A85">
                <wp:simplePos x="0" y="0"/>
                <wp:positionH relativeFrom="column">
                  <wp:posOffset>1497965</wp:posOffset>
                </wp:positionH>
                <wp:positionV relativeFrom="paragraph">
                  <wp:posOffset>7620</wp:posOffset>
                </wp:positionV>
                <wp:extent cx="1139190" cy="86487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9190" cy="864870"/>
                        </a:xfrm>
                        <a:prstGeom prst="rect">
                          <a:avLst/>
                        </a:prstGeom>
                        <a:solidFill>
                          <a:srgbClr val="FFFFFF"/>
                        </a:solidFill>
                        <a:ln w="9525">
                          <a:solidFill>
                            <a:srgbClr val="000000"/>
                          </a:solidFill>
                          <a:miter lim="800000"/>
                          <a:headEnd/>
                          <a:tailEnd/>
                        </a:ln>
                      </wps:spPr>
                      <wps:txbx>
                        <w:txbxContent>
                          <w:p w14:paraId="387C939B" w14:textId="7C18FD24" w:rsidR="00F84CB1" w:rsidRDefault="00F84CB1">
                            <w:r>
                              <w:t>player_info</w:t>
                            </w:r>
                          </w:p>
                          <w:p w14:paraId="65B458B2" w14:textId="47FFFAF8" w:rsidR="00CB6AE1" w:rsidRDefault="00CB6AE1">
                            <w:r>
                              <w:t>(ATP_Rank PK), (Region_ID FK)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46313" id="_x0000_s1027" type="#_x0000_t202" style="position:absolute;margin-left:117.95pt;margin-top:.6pt;width:89.7pt;height:68.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99EgIAACYEAAAOAAAAZHJzL2Uyb0RvYy54bWysk99v2yAQx98n7X9AvC+Os6RNrDhVly7T&#10;pO6H1O0PwBjHaMAxILGzv74HdtOo216m+QFxPvhy97m79U2vFTkK5yWYkuaTKSXCcKil2Zf0+7fd&#10;myUlPjBTMwVGlPQkPL3ZvH617mwhZtCCqoUjKGJ80dmStiHYIss8b4VmfgJWGHQ24DQLaLp9VjvW&#10;obpW2Ww6vco6cLV1wIX3+PducNJN0m8awcOXpvEiEFVSjC2k1aW1imu2WbNi75htJR/DYP8QhWbS&#10;4KNnqTsWGDk4+ZuUltyBhyZMOOgMmkZykXLAbPLpi2weWmZFygXheHvG5P+fLP98fLBfHQn9O+ix&#10;gCkJb++B//DEwLZlZi9unYOuFazGh/OILOusL8arEbUvfBSpuk9QY5HZIUAS6hunIxXMk6A6FuB0&#10;hi76QHh8Mn+7ylfo4uhbXs2X16kqGSueblvnwwcBmsRNSR0WNamz470PMRpWPB2Jj3lQst5JpZLh&#10;9tVWOXJk2AC79KUEXhxThnQlXS1miwHAXyWm6fuThJYBO1lJjVmcD7EiYntv6tRngUk17DFkZUaO&#10;Ed0AMfRVT2Q9Qo5YK6hPCNbB0Lg4aLhpwf2ipMOmLan/eWBOUKI+GizOKp/PY5cnY764nqHhLj3V&#10;pYcZjlIlDZQM221IkxG5GbjFIjYy8X2OZAwZmzFhHwcndvulnU49j/fmEQAA//8DAFBLAwQUAAYA&#10;CAAAACEAApJQI98AAAAJAQAADwAAAGRycy9kb3ducmV2LnhtbEyPy07DMBBF90j8gzVIbBB1mqSv&#10;EKdCSCDYQUGwdZNpEmGPg+2m4e8ZVrC8Old3zpTbyRoxog+9IwXzWQICqXZNT62Ct9f76zWIEDU1&#10;2jhCBd8YYFudn5W6aNyJXnDcxVbwCIVCK+hiHAopQ92h1WHmBiRmB+etjhx9KxuvTzxujUyTZCmt&#10;7okvdHrAuw7rz93RKljnj+NHeMqe3+vlwWzi1Wp8+PJKXV5MtzcgIk7xrwy/+qwOFTvt3ZGaIIyC&#10;NFtsuMogBcE8ny8yEHvO2SoHWZXy/wfVDwAAAP//AwBQSwECLQAUAAYACAAAACEAtoM4kv4AAADh&#10;AQAAEwAAAAAAAAAAAAAAAAAAAAAAW0NvbnRlbnRfVHlwZXNdLnhtbFBLAQItABQABgAIAAAAIQA4&#10;/SH/1gAAAJQBAAALAAAAAAAAAAAAAAAAAC8BAABfcmVscy8ucmVsc1BLAQItABQABgAIAAAAIQCR&#10;Oe99EgIAACYEAAAOAAAAAAAAAAAAAAAAAC4CAABkcnMvZTJvRG9jLnhtbFBLAQItABQABgAIAAAA&#10;IQACklAj3wAAAAkBAAAPAAAAAAAAAAAAAAAAAGwEAABkcnMvZG93bnJldi54bWxQSwUGAAAAAAQA&#10;BADzAAAAeAUAAAAA&#10;">
                <v:textbox>
                  <w:txbxContent>
                    <w:p w14:paraId="387C939B" w14:textId="7C18FD24" w:rsidR="00F84CB1" w:rsidRDefault="00F84CB1">
                      <w:r>
                        <w:t>player_info</w:t>
                      </w:r>
                    </w:p>
                    <w:p w14:paraId="65B458B2" w14:textId="47FFFAF8" w:rsidR="00CB6AE1" w:rsidRDefault="00CB6AE1">
                      <w:r>
                        <w:t>(ATP_Rank PK), (Region_ID FK)</w:t>
                      </w:r>
                    </w:p>
                  </w:txbxContent>
                </v:textbox>
                <w10:wrap type="square"/>
              </v:shape>
            </w:pict>
          </mc:Fallback>
        </mc:AlternateContent>
      </w:r>
      <w:r w:rsidRPr="00803EC2">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12BCD24" wp14:editId="6A8307DC">
                <wp:simplePos x="0" y="0"/>
                <wp:positionH relativeFrom="column">
                  <wp:posOffset>2710912</wp:posOffset>
                </wp:positionH>
                <wp:positionV relativeFrom="paragraph">
                  <wp:posOffset>30285</wp:posOffset>
                </wp:positionV>
                <wp:extent cx="316523" cy="160315"/>
                <wp:effectExtent l="19050" t="57150" r="7620" b="30480"/>
                <wp:wrapNone/>
                <wp:docPr id="6" name="Arrow: Right 6"/>
                <wp:cNvGraphicFramePr/>
                <a:graphic xmlns:a="http://schemas.openxmlformats.org/drawingml/2006/main">
                  <a:graphicData uri="http://schemas.microsoft.com/office/word/2010/wordprocessingShape">
                    <wps:wsp>
                      <wps:cNvSpPr/>
                      <wps:spPr>
                        <a:xfrm rot="20409375">
                          <a:off x="0" y="0"/>
                          <a:ext cx="316523" cy="1603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5CF9A1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13.45pt;margin-top:2.4pt;width:24.9pt;height:12.6pt;rotation:-19.84375;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44agIAACcFAAAOAAAAZHJzL2Uyb0RvYy54bWysVE1v2zAMvQ/YfxB0X23no12DOkXQosOA&#10;og3WDj2rshQbkEWNUuJkv36U7LhFW+wwzAdBEslH8vlRF5f71rCdQt+ALXlxknOmrISqsZuS/3y8&#10;+fKVMx+ErYQBq0p+UJ5fLj9/uujcQk2gBlMpZARi/aJzJa9DcIss87JWrfAn4JQlowZsRaAjbrIK&#10;RUforckmeX6adYCVQ5DKe7q97o18mfC1VjLca+1VYKbkVFtIK6b1Oa7Z8kIsNihc3cihDPEPVbSi&#10;sZR0hLoWQbAtNu+g2kYieNDhREKbgdaNVKkH6qbI33TzUAunUi9EjncjTf7/wcq73YNbI9HQOb/w&#10;tI1d7DW2DIHYmuSz/Hx6Nk/NUblsn7g7jNypfWCSLqfF6Xwy5UySqTjNp8U8cpv1WBHToQ/fFLQs&#10;bkqOzaYOK0ToErTY3frQBxwdKfqlprQLB6MilLE/lGZNRWknKTrJRV0ZZDtBP1pIqWwoelMtKtVf&#10;z3P6hqrGiFRjAozIujFmxB4AohTfY/e1Dv4xVCW1jcH53wrrg8eIlBlsGIPbxgJ+BGCoqyFz738k&#10;qacmsvQM1WGN/d8jxXsnbxpi/Fb4sBZI4qZLGthwT4s20JUchh1nNeDvj+6jP2mOrJx1NCwl97+2&#10;AhVn5rslNZ4Xs1mcrnSYzc8mdMDXlufXFrttr4B+U5GqS9voH8xxqxHaJ5rrVcxKJmEl5S65DHg8&#10;XIV+iOllkGq1Sm40UU6EW/vgZASPrEYtPe6fBLpBdoH0egfHwRKLN7rrfWOkhdU2gG6SKF94Hfim&#10;aUzCGV6OOO6vz8nr5X1b/gEAAP//AwBQSwMEFAAGAAgAAAAhAC8U46XfAAAACAEAAA8AAABkcnMv&#10;ZG93bnJldi54bWxMj8FOwzAQRO9I/IO1SNyoTanSNsSpUKTeKIgm0KubLEkgXofYbcLfs5zgtqMZ&#10;zb5JNpPtxBkH3zrScDtTIJBKV7VUayjy7c0KhA+GKtM5Qg3f6GGTXl4kJq7cSC943odacAn52Gho&#10;QuhjKX3ZoDV+5nok9t7dYE1gOdSyGszI5baTc6UiaU1L/KExPWYNlp/7k9Xw8Uxj4Xdvu9fD6vEp&#10;+8rybRHlWl9fTQ/3IAJO4S8Mv/iMDikzHd2JKi86DYt5tOYoH7yA/cUyWoI4arhTCmSayP8D0h8A&#10;AAD//wMAUEsBAi0AFAAGAAgAAAAhALaDOJL+AAAA4QEAABMAAAAAAAAAAAAAAAAAAAAAAFtDb250&#10;ZW50X1R5cGVzXS54bWxQSwECLQAUAAYACAAAACEAOP0h/9YAAACUAQAACwAAAAAAAAAAAAAAAAAv&#10;AQAAX3JlbHMvLnJlbHNQSwECLQAUAAYACAAAACEAhhmeOGoCAAAnBQAADgAAAAAAAAAAAAAAAAAu&#10;AgAAZHJzL2Uyb0RvYy54bWxQSwECLQAUAAYACAAAACEALxTjpd8AAAAIAQAADwAAAAAAAAAAAAAA&#10;AADEBAAAZHJzL2Rvd25yZXYueG1sUEsFBgAAAAAEAAQA8wAAANAFAAAAAA==&#10;" adj="16130" fillcolor="#4472c4 [3204]" strokecolor="#1f3763 [1604]" strokeweight="1pt"/>
            </w:pict>
          </mc:Fallback>
        </mc:AlternateContent>
      </w:r>
      <w:r w:rsidR="00CB6AE1" w:rsidRPr="00803EC2">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B9960B7" wp14:editId="64B127B6">
                <wp:simplePos x="0" y="0"/>
                <wp:positionH relativeFrom="column">
                  <wp:posOffset>1125415</wp:posOffset>
                </wp:positionH>
                <wp:positionV relativeFrom="paragraph">
                  <wp:posOffset>226011</wp:posOffset>
                </wp:positionV>
                <wp:extent cx="316523" cy="225083"/>
                <wp:effectExtent l="0" t="19050" r="45720" b="41910"/>
                <wp:wrapNone/>
                <wp:docPr id="5" name="Arrow: Right 5"/>
                <wp:cNvGraphicFramePr/>
                <a:graphic xmlns:a="http://schemas.openxmlformats.org/drawingml/2006/main">
                  <a:graphicData uri="http://schemas.microsoft.com/office/word/2010/wordprocessingShape">
                    <wps:wsp>
                      <wps:cNvSpPr/>
                      <wps:spPr>
                        <a:xfrm>
                          <a:off x="0" y="0"/>
                          <a:ext cx="316523" cy="22508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DC71E5" id="Arrow: Right 5" o:spid="_x0000_s1026" type="#_x0000_t13" style="position:absolute;margin-left:88.6pt;margin-top:17.8pt;width:24.9pt;height:17.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0aYAIAABgFAAAOAAAAZHJzL2Uyb0RvYy54bWysVFFP2zAQfp+0/2D5fSRNKWMVKapATJMQ&#10;IGDi2XXsJpLj885u0+7X7+ykKQK0h2l9cM++u+/OX77zxeWuNWyr0DdgSz45yTlTVkLV2HXJfz7f&#10;fDnnzAdhK2HAqpLvleeXi8+fLjo3VwXUYCqFjECsn3eu5HUIbp5lXtaqFf4EnLLk1ICtCLTFdVah&#10;6Ai9NVmR52dZB1g5BKm8p9Pr3skXCV9rJcO91l4FZkpOvYW0YlpXcc0WF2K+RuHqRg5tiH/oohWN&#10;paIj1LUIgm2weQfVNhLBgw4nEtoMtG6kSneg20zyN7d5qoVT6S5EjncjTf7/wcq77ZN7QKKhc37u&#10;yYy32Gls4z/1x3aJrP1IltoFJulwOjmbFVPOJLmKYpafTyOZ2THZoQ/fFbQsGiXHZl2HJSJ0iSix&#10;vfWhTzgEUvaxiWSFvVGxD2MflWZNRWWLlJ30oa4Msq2gLyukVDZMelctKtUfz3L6DV2NGanHBBiR&#10;dWPMiD0ARO29x+57HeJjqkryGpPzvzXWJ48ZqTLYMCa3jQX8CMDQrYbKffyBpJ6ayNIKqv0DMoRe&#10;3N7Jm4YYvxU+PAgkNZPuaULDPS3aQFdyGCzOasDfH53HeBIZeTnraDpK7n9tBCrOzA9L8vs2OT2N&#10;45Q2p7OvBW3wtWf12mM37RXQZ5rQW+BkMmN8MAdTI7QvNMjLWJVcwkqqXXIZ8LC5Cv3U0lMg1XKZ&#10;wmiEnAi39snJCB5ZjVp63r0IdIPsAun1Dg6TJOZvdNfHxkwLy00A3SRRHnkd+KbxS8IZnoo436/3&#10;Ker4oC3+AAAA//8DAFBLAwQUAAYACAAAACEAX+qR4OAAAAAJAQAADwAAAGRycy9kb3ducmV2Lnht&#10;bEyPMU/DMBCFdyT+g3VILIg6DWpDQ5wKUVi6VBQGurnx1YkSn6PYacO/55hgfLpP775XrCfXiTMO&#10;ofGkYD5LQCBV3jRkFXx+vN0/gghRk9GdJ1TwjQHW5fVVoXPjL/SO5320gkso5FpBHWOfSxmqGp0O&#10;M98j8e3kB6cjx8FKM+gLl7tOpkmylE43xB9q3eNLjVW7H52CVXt4be1hu91Mq8V4svXd126DSt3e&#10;TM9PICJO8Q+GX31Wh5Kdjn4kE0THOctSRhU8LJYgGEjTjMcdFWTzBGRZyP8Lyh8AAAD//wMAUEsB&#10;Ai0AFAAGAAgAAAAhALaDOJL+AAAA4QEAABMAAAAAAAAAAAAAAAAAAAAAAFtDb250ZW50X1R5cGVz&#10;XS54bWxQSwECLQAUAAYACAAAACEAOP0h/9YAAACUAQAACwAAAAAAAAAAAAAAAAAvAQAAX3JlbHMv&#10;LnJlbHNQSwECLQAUAAYACAAAACEA7E1NGmACAAAYBQAADgAAAAAAAAAAAAAAAAAuAgAAZHJzL2Uy&#10;b0RvYy54bWxQSwECLQAUAAYACAAAACEAX+qR4OAAAAAJAQAADwAAAAAAAAAAAAAAAAC6BAAAZHJz&#10;L2Rvd25yZXYueG1sUEsFBgAAAAAEAAQA8wAAAMcFAAAAAA==&#10;" adj="13920" fillcolor="#4472c4 [3204]" strokecolor="#1f3763 [1604]" strokeweight="1pt"/>
            </w:pict>
          </mc:Fallback>
        </mc:AlternateContent>
      </w:r>
      <w:r w:rsidR="00CB6AE1" w:rsidRPr="00803EC2">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5B3F64D4" wp14:editId="21735EA9">
                <wp:simplePos x="0" y="0"/>
                <wp:positionH relativeFrom="column">
                  <wp:posOffset>-140970</wp:posOffset>
                </wp:positionH>
                <wp:positionV relativeFrom="paragraph">
                  <wp:posOffset>78105</wp:posOffset>
                </wp:positionV>
                <wp:extent cx="1132205" cy="534035"/>
                <wp:effectExtent l="0" t="0" r="10795" b="184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205" cy="534035"/>
                        </a:xfrm>
                        <a:prstGeom prst="rect">
                          <a:avLst/>
                        </a:prstGeom>
                        <a:solidFill>
                          <a:srgbClr val="FFFFFF"/>
                        </a:solidFill>
                        <a:ln w="9525">
                          <a:solidFill>
                            <a:srgbClr val="000000"/>
                          </a:solidFill>
                          <a:miter lim="800000"/>
                          <a:headEnd/>
                          <a:tailEnd/>
                        </a:ln>
                      </wps:spPr>
                      <wps:txbx>
                        <w:txbxContent>
                          <w:p w14:paraId="6F5E4662" w14:textId="424BE61E" w:rsidR="00F84CB1" w:rsidRDefault="00CB6AE1">
                            <w:r>
                              <w:t>r</w:t>
                            </w:r>
                            <w:r w:rsidR="00F84CB1">
                              <w:t>egion</w:t>
                            </w:r>
                            <w:r>
                              <w:t xml:space="preserve"> (Region_ID PK)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F64D4" id="_x0000_s1028" type="#_x0000_t202" style="position:absolute;margin-left:-11.1pt;margin-top:6.15pt;width:89.15pt;height:42.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xRFAIAACYEAAAOAAAAZHJzL2Uyb0RvYy54bWysU9tu2zAMfR+wfxD0vthx4q014hRdugwD&#10;ugvQ7QNkWbaFyaImKbGzrx8lu2l2exnmB0E0qUPy8HBzM/aKHIV1EnRJl4uUEqE51FK3Jf3yef/i&#10;ihLnma6ZAi1KehKO3myfP9sMphAZdKBqYQmCaFcMpqSd96ZIEsc70TO3ACM0OhuwPfNo2japLRsQ&#10;vVdJlqYvkwFsbSxw4Rz+vZucdBvxm0Zw/7FpnPBElRRr8/G08azCmWw3rGgtM53kcxnsH6romdSY&#10;9Ax1xzwjByt/g+olt+Cg8QsOfQJNI7mIPWA3y/SXbh46ZkTsBclx5kyT+3+w/MPxwXyyxI+vYcQB&#10;xiacuQf+1RENu47pVtxaC0MnWI2Jl4GyZDCumJ8Gql3hAkg1vIcah8wOHiLQ2Ng+sIJ9EkTHAZzO&#10;pIvREx5SLldZluaUcPTlq3W6ymMKVjy+Ntb5twJ6Ei4ltTjUiM6O986HaljxGBKSOVCy3kulomHb&#10;aqcsOTIUwD5+M/pPYUqToaTXeZZPBPwVIo3fnyB66VHJSvYlvToHsSLQ9kbXUWeeSTXdsWSlZx4D&#10;dROJfqxGIuuSZiFBoLWC+oTEWpiEi4uGlw7sd0oGFG1J3bcDs4IS9U7jcK6X63VQeTTW+asMDXvp&#10;qS49THOEKqmnZLrufNyMwJuGWxxiIyO/T5XMJaMYI+3z4gS1X9ox6mm9tz8AAAD//wMAUEsDBBQA&#10;BgAIAAAAIQD3Y1s53wAAAAkBAAAPAAAAZHJzL2Rvd25yZXYueG1sTI/BTsMwEETvSPyDtUhcUOvU&#10;LWkb4lQICQQ3KBVc3XibRNjrYLtp+HvcExxX8zTzttyM1rABfegcSZhNM2BItdMdNRJ274+TFbAQ&#10;FWllHKGEHwywqS4vSlVod6I3HLaxYamEQqEktDH2BeehbtGqMHU9UsoOzlsV0+kbrr06pXJruMiy&#10;nFvVUVpoVY8PLdZf26OVsFo8D5/hZf76UecHs443y+Hp20t5fTXe3wGLOMY/GM76SR2q5LR3R9KB&#10;GQkTIURCUyDmwM7AbT4DtpewzhfAq5L//6D6BQAA//8DAFBLAQItABQABgAIAAAAIQC2gziS/gAA&#10;AOEBAAATAAAAAAAAAAAAAAAAAAAAAABbQ29udGVudF9UeXBlc10ueG1sUEsBAi0AFAAGAAgAAAAh&#10;ADj9If/WAAAAlAEAAAsAAAAAAAAAAAAAAAAALwEAAF9yZWxzLy5yZWxzUEsBAi0AFAAGAAgAAAAh&#10;ALNvLFEUAgAAJgQAAA4AAAAAAAAAAAAAAAAALgIAAGRycy9lMm9Eb2MueG1sUEsBAi0AFAAGAAgA&#10;AAAhAPdjWznfAAAACQEAAA8AAAAAAAAAAAAAAAAAbgQAAGRycy9kb3ducmV2LnhtbFBLBQYAAAAA&#10;BAAEAPMAAAB6BQAAAAA=&#10;">
                <v:textbox>
                  <w:txbxContent>
                    <w:p w14:paraId="6F5E4662" w14:textId="424BE61E" w:rsidR="00F84CB1" w:rsidRDefault="00CB6AE1">
                      <w:r>
                        <w:t>r</w:t>
                      </w:r>
                      <w:r w:rsidR="00F84CB1">
                        <w:t>egion</w:t>
                      </w:r>
                      <w:r>
                        <w:t xml:space="preserve"> (Region_ID PK)</w:t>
                      </w:r>
                    </w:p>
                  </w:txbxContent>
                </v:textbox>
                <w10:wrap type="square"/>
              </v:shape>
            </w:pict>
          </mc:Fallback>
        </mc:AlternateContent>
      </w:r>
    </w:p>
    <w:p w14:paraId="1EBA781B" w14:textId="6153CD4A" w:rsidR="00F84CB1" w:rsidRPr="00803EC2" w:rsidRDefault="00DF488F">
      <w:pPr>
        <w:rPr>
          <w:rFonts w:ascii="Times New Roman" w:hAnsi="Times New Roman" w:cs="Times New Roman"/>
        </w:rPr>
      </w:pPr>
      <w:r w:rsidRPr="00803EC2">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6F77423" wp14:editId="3D0ACE6F">
                <wp:simplePos x="0" y="0"/>
                <wp:positionH relativeFrom="column">
                  <wp:posOffset>2721610</wp:posOffset>
                </wp:positionH>
                <wp:positionV relativeFrom="paragraph">
                  <wp:posOffset>108487</wp:posOffset>
                </wp:positionV>
                <wp:extent cx="316524" cy="140677"/>
                <wp:effectExtent l="0" t="19050" r="45720" b="31115"/>
                <wp:wrapNone/>
                <wp:docPr id="7" name="Arrow: Right 7"/>
                <wp:cNvGraphicFramePr/>
                <a:graphic xmlns:a="http://schemas.openxmlformats.org/drawingml/2006/main">
                  <a:graphicData uri="http://schemas.microsoft.com/office/word/2010/wordprocessingShape">
                    <wps:wsp>
                      <wps:cNvSpPr/>
                      <wps:spPr>
                        <a:xfrm>
                          <a:off x="0" y="0"/>
                          <a:ext cx="316524" cy="14067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2FC3EF" id="Arrow: Right 7" o:spid="_x0000_s1026" type="#_x0000_t13" style="position:absolute;margin-left:214.3pt;margin-top:8.55pt;width:24.9pt;height:11.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7mYAIAABgFAAAOAAAAZHJzL2Uyb0RvYy54bWysVMFu2zAMvQ/YPwi6L7aztN2COkWQosOA&#10;og3WDj2rshQbkEWNUuJkXz9KdpyiLXYYloNCieQj9fyoy6t9a9hOoW/AlryY5JwpK6Fq7KbkPx9v&#10;Pn3hzAdhK2HAqpIflOdXi48fLjs3V1OowVQKGYFYP+9cyesQ3DzLvKxVK/wEnLLk1ICtCLTFTVah&#10;6Ai9Ndk0z8+zDrByCFJ5T6fXvZMvEr7WSoZ7rb0KzJScegtpxbQ+xzVbXIr5BoWrGzm0If6hi1Y0&#10;loqOUNciCLbF5g1U20gEDzpMJLQZaN1Ile5AtynyV7d5qIVT6S5EjncjTf7/wcq73YNbI9HQOT/3&#10;ZMZb7DW28Z/6Y/tE1mEkS+0Dk3T4uTg/m844k+QqZvn5xUUkMzslO/Thm4KWRaPk2GzqsESELhEl&#10;drc+9AnHQMo+NZGscDAq9mHsD6VZU1HZacpO+lArg2wn6MsKKZUNRe+qRaX647OcfkNXY0bqMQFG&#10;ZN0YM2IPAFF7b7H7Xof4mKqSvMbk/G+N9cljRqoMNozJbWMB3wMwdKuhch9/JKmnJrL0DNVhjQyh&#10;F7d38qYhxm+FD2uBpGbSPU1ouKdFG+hKDoPFWQ34+73zGE8iIy9nHU1Hyf2vrUDFmfluSX5fi9ks&#10;jlPazM4uprTBl57nlx67bVdAn6mgt8DJZMb4YI6mRmifaJCXsSq5hJVUu+Qy4HGzCv3U0lMg1XKZ&#10;wmiEnAi39sHJCB5ZjVp63D8JdIPsAun1Do6TJOavdNfHxkwLy20A3SRRnngd+KbxS8IZnoo43y/3&#10;Ker0oC3+AAAA//8DAFBLAwQUAAYACAAAACEARfszI+AAAAAJAQAADwAAAGRycy9kb3ducmV2Lnht&#10;bEyPwU7DMBBE70j8g7VI3KiTNkrTEKeCShw4INFAJY5uvCQR9jqK3Tb8PcsJjqt5mnlbbWdnxRmn&#10;MHhSkC4SEEitNwN1Ct7fnu4KECFqMtp6QgXfGGBbX19VujT+Qns8N7ETXEKh1Ar6GMdSytD26HRY&#10;+BGJs08/OR35nDppJn3hcmflMkly6fRAvNDrEXc9tl/NySl4ts3QJod0v8s/Hl/di7fDvDkodXsz&#10;P9yDiDjHPxh+9VkdanY6+hOZIKyCbFnkjHKwTkEwkK2LDMRRwWqzAllX8v8H9Q8AAAD//wMAUEsB&#10;Ai0AFAAGAAgAAAAhALaDOJL+AAAA4QEAABMAAAAAAAAAAAAAAAAAAAAAAFtDb250ZW50X1R5cGVz&#10;XS54bWxQSwECLQAUAAYACAAAACEAOP0h/9YAAACUAQAACwAAAAAAAAAAAAAAAAAvAQAAX3JlbHMv&#10;LnJlbHNQSwECLQAUAAYACAAAACEAWQDO5mACAAAYBQAADgAAAAAAAAAAAAAAAAAuAgAAZHJzL2Uy&#10;b0RvYy54bWxQSwECLQAUAAYACAAAACEARfszI+AAAAAJAQAADwAAAAAAAAAAAAAAAAC6BAAAZHJz&#10;L2Rvd25yZXYueG1sUEsFBgAAAAAEAAQA8wAAAMcFAAAAAA==&#10;" adj="16800" fillcolor="#4472c4 [3204]" strokecolor="#1f3763 [1604]" strokeweight="1pt"/>
            </w:pict>
          </mc:Fallback>
        </mc:AlternateContent>
      </w:r>
      <w:r w:rsidR="00CB6AE1" w:rsidRPr="00803EC2">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5F68F021" wp14:editId="0121A901">
                <wp:simplePos x="0" y="0"/>
                <wp:positionH relativeFrom="column">
                  <wp:posOffset>3123028</wp:posOffset>
                </wp:positionH>
                <wp:positionV relativeFrom="paragraph">
                  <wp:posOffset>3566</wp:posOffset>
                </wp:positionV>
                <wp:extent cx="3038328" cy="1404620"/>
                <wp:effectExtent l="0" t="0" r="10160"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328" cy="1404620"/>
                        </a:xfrm>
                        <a:prstGeom prst="rect">
                          <a:avLst/>
                        </a:prstGeom>
                        <a:solidFill>
                          <a:srgbClr val="FFFFFF"/>
                        </a:solidFill>
                        <a:ln w="9525">
                          <a:solidFill>
                            <a:srgbClr val="000000"/>
                          </a:solidFill>
                          <a:miter lim="800000"/>
                          <a:headEnd/>
                          <a:tailEnd/>
                        </a:ln>
                      </wps:spPr>
                      <wps:txbx>
                        <w:txbxContent>
                          <w:p w14:paraId="37A377E9" w14:textId="6D1F3B49" w:rsidR="00F84CB1" w:rsidRDefault="00F84CB1">
                            <w:r>
                              <w:t>return_stats</w:t>
                            </w:r>
                            <w:r w:rsidR="00CB6AE1">
                              <w:t xml:space="preserve"> (Return_</w:t>
                            </w:r>
                            <w:r w:rsidR="00B53076">
                              <w:t>R</w:t>
                            </w:r>
                            <w:r w:rsidR="00CB6AE1">
                              <w:t>ank</w:t>
                            </w:r>
                            <w:r w:rsidR="00DF488F">
                              <w:t xml:space="preserve"> </w:t>
                            </w:r>
                            <w:r w:rsidR="00CB6AE1">
                              <w:t>PK), (Player_ID FK)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68F021" id="_x0000_s1029" type="#_x0000_t202" style="position:absolute;margin-left:245.9pt;margin-top:.3pt;width:239.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dJFgIAACcEAAAOAAAAZHJzL2Uyb0RvYy54bWysk9uO2yAQhu8r9R0Q942d0zZrxVlts01V&#10;aXuQtn0AgnGMihk6kNjp0++As9lo295U9QUCD/zMfPOzvOlbww4KvQZb8vEo50xZCZW2u5J//7Z5&#10;s+DMB2ErYcCqkh+V5zer16+WnSvUBBowlUJGItYXnSt5E4IrsszLRrXCj8ApS8EasBWBlrjLKhQd&#10;qbcmm+T5VdYBVg5BKu/p790Q5KukX9dKhi917VVgpuSUW0gjpnEbx2y1FMUOhWu0PKUh/iGLVmhL&#10;l56l7kQQbI/6N6lWSwQPdRhJaDOoay1VqoGqGecvqnlohFOpFoLj3RmT/3+y8vPhwX1FFvp30FMD&#10;UxHe3YP84ZmFdSPsTt0iQtcoUdHF44gs65wvTkcjal/4KLLtPkFFTRb7AEmor7GNVKhORurUgOMZ&#10;uuoDk/Rzmk8X0wnZRFJsPMtnV5PUlkwUT8cd+vBBQcvipORIXU3y4nDvQ0xHFE9b4m0ejK422pi0&#10;wN12bZAdBDlgk75UwYttxrKu5NfzyXwg8FeJPH1/kmh1ICsb3ZZ8cd4kisjtva2S0YLQZphTysae&#10;QEZ2A8XQb3umK4ISL4hct1AdiSzC4Fx6aTRpAH9x1pFrS+5/7gUqzsxHS925Hs9m0eZpMZu/JZQM&#10;LyPby4iwkqRKHjgbpuuQnkbi5m6pixud+D5nckqZ3Jiwn15OtPvlOu16ft+rRwAAAP//AwBQSwME&#10;FAAGAAgAAAAhAFIjbzLcAAAACAEAAA8AAABkcnMvZG93bnJldi54bWxMj8FuwjAMhu+T9g6RJ3FB&#10;I6UMNkpTxJA47UTH7qExbbXG6ZIA5e3nndjR/n99/pyvB9uJC/rQOlIwnSQgkCpnWqoVHD53z28g&#10;QtRkdOcIFdwwwLp4fMh1ZtyV9ngpYy0YQiHTCpoY+0zKUDVodZi4Homzk/NWRx59LY3XV4bbTqZJ&#10;spBWt8QXGt3jtsHquzxbBYufcjb++DJj2t92776yc7M9zJUaPQ2bFYiIQ7yX4U+f1aFgp6M7kwmi&#10;U/CynLJ6ZBgIjpevyQzEUUGa8l4Wufz/QPELAAD//wMAUEsBAi0AFAAGAAgAAAAhALaDOJL+AAAA&#10;4QEAABMAAAAAAAAAAAAAAAAAAAAAAFtDb250ZW50X1R5cGVzXS54bWxQSwECLQAUAAYACAAAACEA&#10;OP0h/9YAAACUAQAACwAAAAAAAAAAAAAAAAAvAQAAX3JlbHMvLnJlbHNQSwECLQAUAAYACAAAACEA&#10;BZXHSRYCAAAnBAAADgAAAAAAAAAAAAAAAAAuAgAAZHJzL2Uyb0RvYy54bWxQSwECLQAUAAYACAAA&#10;ACEAUiNvMtwAAAAIAQAADwAAAAAAAAAAAAAAAABwBAAAZHJzL2Rvd25yZXYueG1sUEsFBgAAAAAE&#10;AAQA8wAAAHkFAAAAAA==&#10;">
                <v:textbox style="mso-fit-shape-to-text:t">
                  <w:txbxContent>
                    <w:p w14:paraId="37A377E9" w14:textId="6D1F3B49" w:rsidR="00F84CB1" w:rsidRDefault="00F84CB1">
                      <w:r>
                        <w:t>return_stats</w:t>
                      </w:r>
                      <w:r w:rsidR="00CB6AE1">
                        <w:t xml:space="preserve"> (Return_</w:t>
                      </w:r>
                      <w:r w:rsidR="00B53076">
                        <w:t>R</w:t>
                      </w:r>
                      <w:r w:rsidR="00CB6AE1">
                        <w:t>ank</w:t>
                      </w:r>
                      <w:r w:rsidR="00DF488F">
                        <w:t xml:space="preserve"> </w:t>
                      </w:r>
                      <w:r w:rsidR="00CB6AE1">
                        <w:t>PK), (Player_ID FK)</w:t>
                      </w:r>
                    </w:p>
                  </w:txbxContent>
                </v:textbox>
                <w10:wrap type="square"/>
              </v:shape>
            </w:pict>
          </mc:Fallback>
        </mc:AlternateContent>
      </w:r>
    </w:p>
    <w:p w14:paraId="415BE81D" w14:textId="17A1DB3A" w:rsidR="00F84CB1" w:rsidRPr="00803EC2" w:rsidRDefault="00DF488F">
      <w:pPr>
        <w:rPr>
          <w:rFonts w:ascii="Times New Roman" w:hAnsi="Times New Roman" w:cs="Times New Roman"/>
        </w:rPr>
      </w:pPr>
      <w:r w:rsidRPr="00803EC2">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18A687B0" wp14:editId="2BE2E9CA">
                <wp:simplePos x="0" y="0"/>
                <wp:positionH relativeFrom="column">
                  <wp:posOffset>3143934</wp:posOffset>
                </wp:positionH>
                <wp:positionV relativeFrom="paragraph">
                  <wp:posOffset>258836</wp:posOffset>
                </wp:positionV>
                <wp:extent cx="3030855" cy="1404620"/>
                <wp:effectExtent l="0" t="0" r="17145"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855" cy="1404620"/>
                        </a:xfrm>
                        <a:prstGeom prst="rect">
                          <a:avLst/>
                        </a:prstGeom>
                        <a:solidFill>
                          <a:srgbClr val="FFFFFF"/>
                        </a:solidFill>
                        <a:ln w="9525">
                          <a:solidFill>
                            <a:srgbClr val="000000"/>
                          </a:solidFill>
                          <a:miter lim="800000"/>
                          <a:headEnd/>
                          <a:tailEnd/>
                        </a:ln>
                      </wps:spPr>
                      <wps:txbx>
                        <w:txbxContent>
                          <w:p w14:paraId="3DC5D74B" w14:textId="3C9E46DC" w:rsidR="00F84CB1" w:rsidRDefault="00F84CB1">
                            <w:r>
                              <w:t>pressure_stats</w:t>
                            </w:r>
                            <w:r w:rsidR="00DF488F">
                              <w:t xml:space="preserve"> (Pressure_</w:t>
                            </w:r>
                            <w:r w:rsidR="00B53076">
                              <w:t>R</w:t>
                            </w:r>
                            <w:r w:rsidR="00DF488F">
                              <w:t>ank PK), (Player_ID FK)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A687B0" id="_x0000_s1030" type="#_x0000_t202" style="position:absolute;margin-left:247.55pt;margin-top:20.4pt;width:238.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hZ/FwIAACcEAAAOAAAAZHJzL2Uyb0RvYy54bWysk99v2yAQx98n7X9AvC92UqdLrThVly7T&#10;pO6H1O0POGMco2GOAYnd/fU9SJpG3fYyjQfEcfDl7nPH8nrsNdtL5xWaik8nOWfSCGyU2Vb8+7fN&#10;mwVnPoBpQKORFX+Qnl+vXr9aDraUM+xQN9IxEjG+HGzFuxBsmWVedLIHP0ErDTlbdD0EMt02axwM&#10;pN7rbJbnl9mArrEOhfSedm8PTr5K+m0rRfjStl4GpitOsYU0uzTXcc5WSyi3DmynxDEM+IcoelCG&#10;Hj1J3UIAtnPqN6leCYce2zAR2GfYtkrIlANlM81fZHPfgZUpF4Lj7QmT/3+y4vP+3n51LIzvcKQC&#10;piS8vUPxwzOD6w7MVt44h0MnoaGHpxFZNlhfHq9G1L70UaQePmFDRYZdwCQ0tq6PVChPRupUgIcT&#10;dDkGJmjzIr/IF/M5Z4J80yIvLmepLBmUT9et8+GDxJ7FRcUdVTXJw/7OhxgOlE9H4msetWo2Sutk&#10;uG291o7tgTpgk0bK4MUxbdhQ8av5bH4g8FeJPI0/SfQqUCtr1Vd8cToEZeT23jSp0QIofVhTyNoc&#10;QUZ2B4phrEemmooX8YHItcbmgcg6PHQu/TRadOh+cTZQ11bc/9yBk5zpj4aqczUtitjmySjmbwkl&#10;c+ee+twDRpBUxQNnh+U6pK+RuNkbquJGJb7PkRxDpm5M2I8/J7b7uZ1OPf/v1SMAAAD//wMAUEsD&#10;BBQABgAIAAAAIQBoZ6/j3wAAAAoBAAAPAAAAZHJzL2Rvd25yZXYueG1sTI/BTsMwDIbvSLxDZCQu&#10;E0tW1sJK0wkm7cRpZdyzxrQVjVOabOveHnMaN1v+9Pv7i/XkenHCMXSeNCzmCgRS7W1HjYb9x/bh&#10;GUSIhqzpPaGGCwZYl7c3hcmtP9MOT1VsBIdQyI2GNsYhlzLULToT5n5A4tuXH52JvI6NtKM5c7jr&#10;ZaJUJp3piD+0ZsBNi/V3dXQasp/qcfb+aWe0u2zfxtqldrNPtb6/m15fQESc4hWGP31Wh5KdDv5I&#10;Nohew3KVLhjlQXEFBlZPyRLEQUOSJQpkWcj/FcpfAAAA//8DAFBLAQItABQABgAIAAAAIQC2gziS&#10;/gAAAOEBAAATAAAAAAAAAAAAAAAAAAAAAABbQ29udGVudF9UeXBlc10ueG1sUEsBAi0AFAAGAAgA&#10;AAAhADj9If/WAAAAlAEAAAsAAAAAAAAAAAAAAAAALwEAAF9yZWxzLy5yZWxzUEsBAi0AFAAGAAgA&#10;AAAhAOniFn8XAgAAJwQAAA4AAAAAAAAAAAAAAAAALgIAAGRycy9lMm9Eb2MueG1sUEsBAi0AFAAG&#10;AAgAAAAhAGhnr+PfAAAACgEAAA8AAAAAAAAAAAAAAAAAcQQAAGRycy9kb3ducmV2LnhtbFBLBQYA&#10;AAAABAAEAPMAAAB9BQAAAAA=&#10;">
                <v:textbox style="mso-fit-shape-to-text:t">
                  <w:txbxContent>
                    <w:p w14:paraId="3DC5D74B" w14:textId="3C9E46DC" w:rsidR="00F84CB1" w:rsidRDefault="00F84CB1">
                      <w:r>
                        <w:t>pressure_stats</w:t>
                      </w:r>
                      <w:r w:rsidR="00DF488F">
                        <w:t xml:space="preserve"> (Pressure_</w:t>
                      </w:r>
                      <w:r w:rsidR="00B53076">
                        <w:t>R</w:t>
                      </w:r>
                      <w:r w:rsidR="00DF488F">
                        <w:t>ank PK), (Player_ID FK)</w:t>
                      </w:r>
                    </w:p>
                  </w:txbxContent>
                </v:textbox>
                <w10:wrap type="square"/>
              </v:shape>
            </w:pict>
          </mc:Fallback>
        </mc:AlternateContent>
      </w:r>
      <w:r w:rsidRPr="00803EC2">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85AFB4A" wp14:editId="3B8415DC">
                <wp:simplePos x="0" y="0"/>
                <wp:positionH relativeFrom="column">
                  <wp:posOffset>2729132</wp:posOffset>
                </wp:positionH>
                <wp:positionV relativeFrom="paragraph">
                  <wp:posOffset>146880</wp:posOffset>
                </wp:positionV>
                <wp:extent cx="317883" cy="154452"/>
                <wp:effectExtent l="19050" t="38100" r="6350" b="55245"/>
                <wp:wrapNone/>
                <wp:docPr id="8" name="Arrow: Right 8"/>
                <wp:cNvGraphicFramePr/>
                <a:graphic xmlns:a="http://schemas.openxmlformats.org/drawingml/2006/main">
                  <a:graphicData uri="http://schemas.microsoft.com/office/word/2010/wordprocessingShape">
                    <wps:wsp>
                      <wps:cNvSpPr/>
                      <wps:spPr>
                        <a:xfrm rot="1246755">
                          <a:off x="0" y="0"/>
                          <a:ext cx="317883" cy="1544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60FA65" id="Arrow: Right 8" o:spid="_x0000_s1026" type="#_x0000_t13" style="position:absolute;margin-left:214.9pt;margin-top:11.55pt;width:25.05pt;height:12.15pt;rotation:1361789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NcbaQIAACYFAAAOAAAAZHJzL2Uyb0RvYy54bWysVFFP2zAQfp+0/2D5faQpLbCKFFUgpkkI&#10;0GDi2Th2Y8nxeWe3affrd3bSgADtYVoeLNt3993dl+98frFrLdsqDAZcxcujCWfKSaiNW1f85+P1&#10;lzPOQhSuFhacqvheBX6x/PzpvPMLNYUGbK2QEYgLi85XvInRL4oiyEa1IhyBV46MGrAVkY64LmoU&#10;HaG3tphOJidFB1h7BKlCoNur3siXGV9rJeOd1kFFZitOtcW8Yl6f01osz8VijcI3Rg5liH+oohXG&#10;UdIR6kpEwTZo3kG1RiIE0PFIQluA1kaq3AN1U07edPPQCK9yL0RO8CNN4f/Bytvtg79HoqHzYRFo&#10;m7rYaWwZArFVTmcnp/N57o2qZbtM3X6kTu0ik3R5XJ6enR1zJslUzmez+TRRW/RQCdJjiN8UtCxt&#10;Ko5m3cQVInQZWmxvQuwDDo4U/VJS3sW9VQnKuh9KM1NT2mmOzmpRlxbZVtB/FlIqF8ve1Iha9dfz&#10;CX1DVWNErjEDJmRtrB2xB4CkxPfYfa2DfwpVWWxj8ORvhfXBY0TODC6Owa1xgB8BWOpqyNz7H0jq&#10;qUksPUO9v8f+55Hgg5fXhhi/ESHeCyRt0yXNa7yjRVvoKg7DjrMG8PdH98mfJEdWzjqalYqHXxuB&#10;ijP73ZEYv5azWRqufJjNT6d0wNeW59cWt2kvgX5TmavL2+Qf7WGrEdonGutVykom4STlrriMeDhc&#10;xn6G6WGQarXKbjRQXsQb9+BlAk+sJi097p4E+kF2kfR6C4e5Eos3uut9U6SD1SaCNlmUL7wOfNMw&#10;ZuEMD0ea9tfn7PXyvC3/AAAA//8DAFBLAwQUAAYACAAAACEAAFLx0uIAAAAJAQAADwAAAGRycy9k&#10;b3ducmV2LnhtbEyPQU/CQBCF7yb+h82YeJMttQFauyWIIZhwEjngbemObXV3tna3UPz1LCe9zcu8&#10;vPe9fD4YzY7YucaSgPEoAoZUWtVQJWD3vnqYAXNekpLaEgo4o4N5cXuTy0zZE73hcesrFkLIZVJA&#10;7X2bce7KGo10I9sihd+n7Yz0QXYVV508hXCjeRxFE25kQ6Ghli0uayy/t70RsNHr6Xr/uuifz6vN&#10;79fkRS4/Zj9C3N8NiydgHgf/Z4YrfkCHIjAdbE/KMS0gidOA7gXEj2NgwZBM0xTY4XokwIuc/19Q&#10;XAAAAP//AwBQSwECLQAUAAYACAAAACEAtoM4kv4AAADhAQAAEwAAAAAAAAAAAAAAAAAAAAAAW0Nv&#10;bnRlbnRfVHlwZXNdLnhtbFBLAQItABQABgAIAAAAIQA4/SH/1gAAAJQBAAALAAAAAAAAAAAAAAAA&#10;AC8BAABfcmVscy8ucmVsc1BLAQItABQABgAIAAAAIQAuTNcbaQIAACYFAAAOAAAAAAAAAAAAAAAA&#10;AC4CAABkcnMvZTJvRG9jLnhtbFBLAQItABQABgAIAAAAIQAAUvHS4gAAAAkBAAAPAAAAAAAAAAAA&#10;AAAAAMMEAABkcnMvZG93bnJldi54bWxQSwUGAAAAAAQABADzAAAA0gUAAAAA&#10;" adj="16353" fillcolor="#4472c4 [3204]" strokecolor="#1f3763 [1604]" strokeweight="1pt"/>
            </w:pict>
          </mc:Fallback>
        </mc:AlternateContent>
      </w:r>
    </w:p>
    <w:p w14:paraId="41E1BECD" w14:textId="257F16FE" w:rsidR="00F84CB1" w:rsidRPr="00803EC2" w:rsidRDefault="00D72899">
      <w:pPr>
        <w:rPr>
          <w:rFonts w:ascii="Times New Roman" w:hAnsi="Times New Roman" w:cs="Times New Roman"/>
        </w:rPr>
      </w:pPr>
      <w:r w:rsidRPr="00803EC2">
        <w:rPr>
          <w:rFonts w:ascii="Times New Roman" w:hAnsi="Times New Roman" w:cs="Times New Roman"/>
        </w:rPr>
        <w:tab/>
      </w:r>
    </w:p>
    <w:p w14:paraId="3EA3F8EC" w14:textId="77777777" w:rsidR="00CB6AE1" w:rsidRPr="00803EC2" w:rsidRDefault="00CB6AE1">
      <w:pPr>
        <w:rPr>
          <w:rFonts w:ascii="Times New Roman" w:hAnsi="Times New Roman" w:cs="Times New Roman"/>
        </w:rPr>
      </w:pPr>
    </w:p>
    <w:p w14:paraId="5702E31F" w14:textId="6A61B821" w:rsidR="00D72899" w:rsidRPr="00803EC2" w:rsidRDefault="00D72899" w:rsidP="00F84CB1">
      <w:pPr>
        <w:ind w:firstLine="720"/>
        <w:rPr>
          <w:rFonts w:ascii="Times New Roman" w:hAnsi="Times New Roman" w:cs="Times New Roman"/>
        </w:rPr>
      </w:pPr>
      <w:r w:rsidRPr="00803EC2">
        <w:rPr>
          <w:rFonts w:ascii="Times New Roman" w:hAnsi="Times New Roman" w:cs="Times New Roman"/>
        </w:rPr>
        <w:t>Some players from outside the top 100 appeared on the data, and the info for those had to be manually added to the player’s info table.</w:t>
      </w:r>
    </w:p>
    <w:p w14:paraId="00DC3E9D" w14:textId="1C5AAC35" w:rsidR="00F84CB1" w:rsidRPr="009D2685" w:rsidRDefault="00F84CB1">
      <w:pPr>
        <w:rPr>
          <w:rFonts w:ascii="Times New Roman" w:hAnsi="Times New Roman" w:cs="Times New Roman"/>
        </w:rPr>
      </w:pPr>
    </w:p>
    <w:p w14:paraId="5D8D364F" w14:textId="40F089B4" w:rsidR="00F84CB1" w:rsidRDefault="00E5145D">
      <w:pPr>
        <w:rPr>
          <w:rFonts w:ascii="Times New Roman" w:hAnsi="Times New Roman" w:cs="Times New Roman"/>
          <w:b/>
          <w:bCs/>
          <w:sz w:val="36"/>
          <w:szCs w:val="36"/>
        </w:rPr>
      </w:pPr>
      <w:r w:rsidRPr="002D5438">
        <w:rPr>
          <w:rFonts w:ascii="Times New Roman" w:hAnsi="Times New Roman" w:cs="Times New Roman"/>
          <w:b/>
          <w:bCs/>
          <w:sz w:val="36"/>
          <w:szCs w:val="36"/>
        </w:rPr>
        <w:lastRenderedPageBreak/>
        <w:t>EXPLORATORY DATA ANALYSIS</w:t>
      </w:r>
    </w:p>
    <w:p w14:paraId="2CE269F5" w14:textId="4F8A0539"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#1</w:t>
      </w:r>
    </w:p>
    <w:p w14:paraId="7CF749C6" w14:textId="09E41931" w:rsidR="002D5438" w:rsidRDefault="00EC5F82" w:rsidP="002D543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695AAD48" wp14:editId="6DFFD039">
            <wp:extent cx="5943600" cy="232791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27910"/>
                    </a:xfrm>
                    <a:prstGeom prst="rect">
                      <a:avLst/>
                    </a:prstGeom>
                  </pic:spPr>
                </pic:pic>
              </a:graphicData>
            </a:graphic>
          </wp:inline>
        </w:drawing>
      </w:r>
    </w:p>
    <w:p w14:paraId="0EA7114B" w14:textId="592306EA" w:rsidR="00EC5F82" w:rsidRPr="00EC5F82" w:rsidRDefault="00EC5F82" w:rsidP="002D5438">
      <w:pPr>
        <w:rPr>
          <w:rFonts w:ascii="Times New Roman" w:hAnsi="Times New Roman" w:cs="Times New Roman"/>
          <w:sz w:val="24"/>
          <w:szCs w:val="24"/>
        </w:rPr>
      </w:pPr>
      <w:r>
        <w:rPr>
          <w:rFonts w:ascii="Times New Roman" w:hAnsi="Times New Roman" w:cs="Times New Roman"/>
          <w:sz w:val="24"/>
          <w:szCs w:val="24"/>
        </w:rPr>
        <w:t>This histogram represents the count of players by the region of the country they represent. From looking at it, we can conclude that tennis, at the top level, is dominated by the EMEA (Europe, Middle East, and Africa) region, while the others regions have roughly the same amount of players.</w:t>
      </w:r>
    </w:p>
    <w:p w14:paraId="2CD4E901" w14:textId="77777777" w:rsidR="00EC5F82" w:rsidRDefault="00EC5F82" w:rsidP="002D5438">
      <w:pPr>
        <w:rPr>
          <w:rFonts w:ascii="Times New Roman" w:hAnsi="Times New Roman" w:cs="Times New Roman"/>
          <w:b/>
          <w:bCs/>
          <w:sz w:val="28"/>
          <w:szCs w:val="28"/>
        </w:rPr>
      </w:pPr>
    </w:p>
    <w:p w14:paraId="15B73E16" w14:textId="6693A818" w:rsidR="002D5438" w:rsidRP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#2</w:t>
      </w:r>
    </w:p>
    <w:p w14:paraId="66DFA5A4" w14:textId="0E25F572" w:rsidR="002D5438" w:rsidRDefault="00EC5F82">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145E024" wp14:editId="46D6EC4C">
            <wp:extent cx="4925112" cy="2619741"/>
            <wp:effectExtent l="0" t="0" r="0" b="9525"/>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6D35EC5C" w14:textId="44F73036" w:rsidR="00EC5F82" w:rsidRPr="00EC5F82" w:rsidRDefault="00EC5F82">
      <w:pPr>
        <w:rPr>
          <w:rFonts w:ascii="Times New Roman" w:hAnsi="Times New Roman" w:cs="Times New Roman"/>
          <w:sz w:val="24"/>
          <w:szCs w:val="24"/>
        </w:rPr>
      </w:pPr>
      <w:r>
        <w:rPr>
          <w:rFonts w:ascii="Times New Roman" w:hAnsi="Times New Roman" w:cs="Times New Roman"/>
          <w:sz w:val="24"/>
          <w:szCs w:val="24"/>
        </w:rPr>
        <w:t xml:space="preserve">By looking at a boxplot of the players’ ages divided by region, we can </w:t>
      </w:r>
      <w:r w:rsidR="0045433E">
        <w:rPr>
          <w:rFonts w:ascii="Times New Roman" w:hAnsi="Times New Roman" w:cs="Times New Roman"/>
          <w:sz w:val="24"/>
          <w:szCs w:val="24"/>
        </w:rPr>
        <w:t xml:space="preserve">make some assumptions. Firstly, most players from the APAC region are in the same age group (25-29). The EMEA region has the highest age range distribution (difference in age from the youngest to the oldest </w:t>
      </w:r>
      <w:r w:rsidR="0045433E">
        <w:rPr>
          <w:rFonts w:ascii="Times New Roman" w:hAnsi="Times New Roman" w:cs="Times New Roman"/>
          <w:sz w:val="24"/>
          <w:szCs w:val="24"/>
        </w:rPr>
        <w:lastRenderedPageBreak/>
        <w:t>player), perhaps due to the higher sample size (it has by far more players than any other region). Finally, the NAm region is likely the most promising, having a lot of players on around the 25 years old range.</w:t>
      </w:r>
    </w:p>
    <w:p w14:paraId="6926B745" w14:textId="77777777" w:rsidR="00EC5F82" w:rsidRPr="002D5438" w:rsidRDefault="00EC5F82">
      <w:pPr>
        <w:rPr>
          <w:rFonts w:ascii="Times New Roman" w:hAnsi="Times New Roman" w:cs="Times New Roman"/>
          <w:b/>
          <w:bCs/>
          <w:sz w:val="28"/>
          <w:szCs w:val="28"/>
        </w:rPr>
      </w:pPr>
    </w:p>
    <w:p w14:paraId="6B999D9F" w14:textId="0555F538"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#3</w:t>
      </w:r>
    </w:p>
    <w:p w14:paraId="4DAD2063" w14:textId="6E990E01" w:rsidR="002D5438" w:rsidRDefault="0045433E" w:rsidP="002D543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0BB3048" wp14:editId="4B11FC2C">
            <wp:extent cx="4925112" cy="2619741"/>
            <wp:effectExtent l="0" t="0" r="0" b="9525"/>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020B592D" w14:textId="45F69A24" w:rsidR="0045433E" w:rsidRDefault="0045433E" w:rsidP="002D5438">
      <w:pPr>
        <w:rPr>
          <w:rFonts w:ascii="Times New Roman" w:hAnsi="Times New Roman" w:cs="Times New Roman"/>
          <w:sz w:val="24"/>
          <w:szCs w:val="24"/>
        </w:rPr>
      </w:pPr>
      <w:r>
        <w:rPr>
          <w:rFonts w:ascii="Times New Roman" w:hAnsi="Times New Roman" w:cs="Times New Roman"/>
          <w:sz w:val="24"/>
          <w:szCs w:val="24"/>
        </w:rPr>
        <w:t>What stands out from this boxplot is that the NAm region is the region with the heaviest players. Every measure reaches that conclusion: higher mean, higher values for one standard deviation from the mean, and heaviest players. This can be partly due to the two outliers the region possesses, with weights of over 220 pounds (very unusual for a tennis player).</w:t>
      </w:r>
    </w:p>
    <w:p w14:paraId="20841F16" w14:textId="77777777" w:rsidR="0045433E" w:rsidRPr="0045433E" w:rsidRDefault="0045433E" w:rsidP="002D5438">
      <w:pPr>
        <w:rPr>
          <w:rFonts w:ascii="Times New Roman" w:hAnsi="Times New Roman" w:cs="Times New Roman"/>
          <w:sz w:val="24"/>
          <w:szCs w:val="24"/>
        </w:rPr>
      </w:pPr>
    </w:p>
    <w:p w14:paraId="30246C2F" w14:textId="2D6D3A3D"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#4</w:t>
      </w:r>
    </w:p>
    <w:p w14:paraId="0057086A" w14:textId="59881B0C" w:rsidR="002D5438" w:rsidRDefault="00452751" w:rsidP="002D543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5CEE8DF" wp14:editId="155ADAC9">
            <wp:extent cx="4925112" cy="2619741"/>
            <wp:effectExtent l="0" t="0" r="0" b="9525"/>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558286E1" w14:textId="2F714FDA" w:rsidR="00452751" w:rsidRPr="00452751" w:rsidRDefault="00452751" w:rsidP="002D5438">
      <w:pPr>
        <w:rPr>
          <w:rFonts w:ascii="Times New Roman" w:hAnsi="Times New Roman" w:cs="Times New Roman"/>
          <w:sz w:val="24"/>
          <w:szCs w:val="24"/>
        </w:rPr>
      </w:pPr>
      <w:r>
        <w:rPr>
          <w:rFonts w:ascii="Times New Roman" w:hAnsi="Times New Roman" w:cs="Times New Roman"/>
          <w:sz w:val="24"/>
          <w:szCs w:val="24"/>
        </w:rPr>
        <w:lastRenderedPageBreak/>
        <w:t>What makes this boxplot interesting is the distribution of height on the LATAM region. Most players have very similar height (between 180 and 185 centimeters), with very few exceptions. When it comes to the other regions, the average North-American player seems to be tall, while Asian players are short. In terms of the height range distribution, all other regions (besides LATAM), seem to have different types of players (some tall, some short).</w:t>
      </w:r>
    </w:p>
    <w:p w14:paraId="1FCDF1FD" w14:textId="77777777" w:rsidR="00452751" w:rsidRDefault="00452751" w:rsidP="002D5438">
      <w:pPr>
        <w:rPr>
          <w:rFonts w:ascii="Times New Roman" w:hAnsi="Times New Roman" w:cs="Times New Roman"/>
          <w:b/>
          <w:bCs/>
          <w:sz w:val="28"/>
          <w:szCs w:val="28"/>
        </w:rPr>
      </w:pPr>
    </w:p>
    <w:p w14:paraId="25EA8CF9" w14:textId="4AD9D299" w:rsidR="002D5438" w:rsidRP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#5</w:t>
      </w:r>
    </w:p>
    <w:p w14:paraId="322EE45B" w14:textId="7B1749C0" w:rsidR="002D5438" w:rsidRDefault="00941761"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1F5FC8" wp14:editId="574487B7">
            <wp:extent cx="4925112" cy="2619741"/>
            <wp:effectExtent l="0" t="0" r="0" b="952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34558312" w14:textId="77503BF0" w:rsidR="00941761" w:rsidRPr="00941761" w:rsidRDefault="00941761" w:rsidP="002D5438">
      <w:pPr>
        <w:rPr>
          <w:rFonts w:ascii="Times New Roman" w:hAnsi="Times New Roman" w:cs="Times New Roman"/>
          <w:sz w:val="24"/>
          <w:szCs w:val="24"/>
        </w:rPr>
      </w:pPr>
      <w:r>
        <w:rPr>
          <w:rFonts w:ascii="Times New Roman" w:hAnsi="Times New Roman" w:cs="Times New Roman"/>
          <w:sz w:val="24"/>
          <w:szCs w:val="24"/>
        </w:rPr>
        <w:t xml:space="preserve">This plot of weight against height shows that for top tennis players, the expected relationship between the variables is true: the taller a player is, the heavier he is. </w:t>
      </w:r>
    </w:p>
    <w:p w14:paraId="3241EA7C" w14:textId="77777777" w:rsidR="00941761" w:rsidRPr="002D5438" w:rsidRDefault="00941761" w:rsidP="002D5438">
      <w:pPr>
        <w:rPr>
          <w:rFonts w:ascii="Times New Roman" w:hAnsi="Times New Roman" w:cs="Times New Roman"/>
          <w:b/>
          <w:bCs/>
          <w:sz w:val="28"/>
          <w:szCs w:val="28"/>
        </w:rPr>
      </w:pPr>
    </w:p>
    <w:p w14:paraId="3E85DAB7" w14:textId="333D174A"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#6</w:t>
      </w:r>
    </w:p>
    <w:p w14:paraId="49B353E4" w14:textId="76E72999" w:rsidR="002D5438" w:rsidRDefault="00941761" w:rsidP="002D543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C44E723" wp14:editId="7B368DB4">
            <wp:extent cx="4925112" cy="2619741"/>
            <wp:effectExtent l="0" t="0" r="0" b="952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1D33D27D" w14:textId="0C75F651" w:rsidR="00941761" w:rsidRPr="00941761" w:rsidRDefault="00941761" w:rsidP="002D5438">
      <w:pPr>
        <w:rPr>
          <w:rFonts w:ascii="Times New Roman" w:hAnsi="Times New Roman" w:cs="Times New Roman"/>
          <w:sz w:val="24"/>
          <w:szCs w:val="24"/>
        </w:rPr>
      </w:pPr>
      <w:r>
        <w:rPr>
          <w:rFonts w:ascii="Times New Roman" w:hAnsi="Times New Roman" w:cs="Times New Roman"/>
          <w:sz w:val="24"/>
          <w:szCs w:val="24"/>
        </w:rPr>
        <w:lastRenderedPageBreak/>
        <w:t xml:space="preserve">Most would agree that the older a player is, the longer he has competed for, and the more experienced he is. This </w:t>
      </w:r>
      <w:r w:rsidR="00934877">
        <w:rPr>
          <w:rFonts w:ascii="Times New Roman" w:hAnsi="Times New Roman" w:cs="Times New Roman"/>
          <w:sz w:val="24"/>
          <w:szCs w:val="24"/>
        </w:rPr>
        <w:t>logic leads us to assume that the older a player is, the better results he would have when faced with pressure situations. This plot of age against the player’s pressure rating (calculated by the ATP), shows that the opposite relationship is true: as a player gets older, its pressure rating declines (although not by a lot).</w:t>
      </w:r>
    </w:p>
    <w:p w14:paraId="2E9B81F9" w14:textId="77777777" w:rsidR="00941761" w:rsidRDefault="00941761" w:rsidP="002D5438">
      <w:pPr>
        <w:rPr>
          <w:rFonts w:ascii="Times New Roman" w:hAnsi="Times New Roman" w:cs="Times New Roman"/>
          <w:b/>
          <w:bCs/>
          <w:sz w:val="28"/>
          <w:szCs w:val="28"/>
        </w:rPr>
      </w:pPr>
    </w:p>
    <w:p w14:paraId="56CF6477" w14:textId="1A5F0658"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#7</w:t>
      </w:r>
    </w:p>
    <w:p w14:paraId="6D4E02B1" w14:textId="1CAB645B" w:rsidR="002D5438" w:rsidRDefault="00934877"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41BA90" wp14:editId="7D2F5A62">
            <wp:extent cx="4925112" cy="2619741"/>
            <wp:effectExtent l="0" t="0" r="0" b="952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7635A92F" w14:textId="02DDA325" w:rsidR="00934877" w:rsidRPr="00934877" w:rsidRDefault="00934877" w:rsidP="002D5438">
      <w:pPr>
        <w:rPr>
          <w:rFonts w:ascii="Times New Roman" w:hAnsi="Times New Roman" w:cs="Times New Roman"/>
          <w:sz w:val="24"/>
          <w:szCs w:val="24"/>
        </w:rPr>
      </w:pPr>
      <w:r>
        <w:rPr>
          <w:rFonts w:ascii="Times New Roman" w:hAnsi="Times New Roman" w:cs="Times New Roman"/>
          <w:sz w:val="24"/>
          <w:szCs w:val="24"/>
        </w:rPr>
        <w:t>As expected, the taller a player is, the better are his service stats.</w:t>
      </w:r>
    </w:p>
    <w:p w14:paraId="0F712E59" w14:textId="77777777" w:rsidR="00934877" w:rsidRDefault="00934877" w:rsidP="002D5438">
      <w:pPr>
        <w:rPr>
          <w:rFonts w:ascii="Times New Roman" w:hAnsi="Times New Roman" w:cs="Times New Roman"/>
          <w:b/>
          <w:bCs/>
          <w:sz w:val="28"/>
          <w:szCs w:val="28"/>
        </w:rPr>
      </w:pPr>
    </w:p>
    <w:p w14:paraId="64CA3BDB" w14:textId="2060DE2D" w:rsidR="002D5438" w:rsidRP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#8</w:t>
      </w:r>
    </w:p>
    <w:p w14:paraId="3D672EA1" w14:textId="524FA8AD" w:rsidR="002D5438" w:rsidRDefault="00934877"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8173A5" wp14:editId="3E1BF9EC">
            <wp:extent cx="4925112" cy="2619741"/>
            <wp:effectExtent l="0" t="0" r="0" b="952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5506DBCC" w14:textId="54616390" w:rsidR="00934877" w:rsidRDefault="00934877" w:rsidP="002D5438">
      <w:pPr>
        <w:rPr>
          <w:rFonts w:ascii="Times New Roman" w:hAnsi="Times New Roman" w:cs="Times New Roman"/>
          <w:sz w:val="24"/>
          <w:szCs w:val="24"/>
        </w:rPr>
      </w:pPr>
      <w:r>
        <w:rPr>
          <w:rFonts w:ascii="Times New Roman" w:hAnsi="Times New Roman" w:cs="Times New Roman"/>
          <w:sz w:val="24"/>
          <w:szCs w:val="24"/>
        </w:rPr>
        <w:lastRenderedPageBreak/>
        <w:t>This relationship shows us that the taller a player is, the worse it tends to do in returning games. This can be explained by the fact that shorter players have lower center of gravity, which helps with their returns.</w:t>
      </w:r>
    </w:p>
    <w:p w14:paraId="26A80FCB" w14:textId="77777777" w:rsidR="00934877" w:rsidRPr="00934877" w:rsidRDefault="00934877" w:rsidP="002D5438">
      <w:pPr>
        <w:rPr>
          <w:rFonts w:ascii="Times New Roman" w:hAnsi="Times New Roman" w:cs="Times New Roman"/>
          <w:sz w:val="24"/>
          <w:szCs w:val="24"/>
        </w:rPr>
      </w:pPr>
    </w:p>
    <w:p w14:paraId="2284AC36" w14:textId="4398CBFD"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#9</w:t>
      </w:r>
    </w:p>
    <w:p w14:paraId="57D670D7" w14:textId="5EE4CAF8" w:rsidR="002D5438" w:rsidRDefault="00934877"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6F5FF1" wp14:editId="5BFEF408">
            <wp:extent cx="4925112" cy="2619741"/>
            <wp:effectExtent l="0" t="0" r="0" b="952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0A4B73CC" w14:textId="3DCAFA82" w:rsidR="00934877" w:rsidRPr="00934877" w:rsidRDefault="00934877" w:rsidP="002D5438">
      <w:pPr>
        <w:rPr>
          <w:rFonts w:ascii="Times New Roman" w:hAnsi="Times New Roman" w:cs="Times New Roman"/>
          <w:sz w:val="24"/>
          <w:szCs w:val="24"/>
        </w:rPr>
      </w:pPr>
      <w:r>
        <w:rPr>
          <w:rFonts w:ascii="Times New Roman" w:hAnsi="Times New Roman" w:cs="Times New Roman"/>
          <w:sz w:val="24"/>
          <w:szCs w:val="24"/>
        </w:rPr>
        <w:t xml:space="preserve">One would expect that a higher first serve percentage would result in a higher service games won percentage. The plot shows us that this is not true, with a player’s first serve percentage not seeming to be a </w:t>
      </w:r>
      <w:r w:rsidR="00B93BCD">
        <w:rPr>
          <w:rFonts w:ascii="Times New Roman" w:hAnsi="Times New Roman" w:cs="Times New Roman"/>
          <w:sz w:val="24"/>
          <w:szCs w:val="24"/>
        </w:rPr>
        <w:t>determinant</w:t>
      </w:r>
      <w:r>
        <w:rPr>
          <w:rFonts w:ascii="Times New Roman" w:hAnsi="Times New Roman" w:cs="Times New Roman"/>
          <w:sz w:val="24"/>
          <w:szCs w:val="24"/>
        </w:rPr>
        <w:t xml:space="preserve"> factor </w:t>
      </w:r>
      <w:r w:rsidR="00B93BCD">
        <w:rPr>
          <w:rFonts w:ascii="Times New Roman" w:hAnsi="Times New Roman" w:cs="Times New Roman"/>
          <w:sz w:val="24"/>
          <w:szCs w:val="24"/>
        </w:rPr>
        <w:t>of the percentage of service games won.</w:t>
      </w:r>
    </w:p>
    <w:p w14:paraId="171D1357" w14:textId="77777777" w:rsidR="00934877" w:rsidRDefault="00934877" w:rsidP="002D5438">
      <w:pPr>
        <w:rPr>
          <w:rFonts w:ascii="Times New Roman" w:hAnsi="Times New Roman" w:cs="Times New Roman"/>
          <w:b/>
          <w:bCs/>
          <w:sz w:val="28"/>
          <w:szCs w:val="28"/>
        </w:rPr>
      </w:pPr>
    </w:p>
    <w:p w14:paraId="5384E8E3" w14:textId="4ACB131E"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#10</w:t>
      </w:r>
    </w:p>
    <w:p w14:paraId="2CE73C42" w14:textId="089C5F30" w:rsidR="002D5438" w:rsidRDefault="00B93BCD" w:rsidP="002D543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9DF7BC8" wp14:editId="7D56DE55">
            <wp:extent cx="4925112" cy="2619741"/>
            <wp:effectExtent l="0" t="0" r="0" b="9525"/>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71FC7519" w14:textId="7E0B69D2" w:rsidR="00B93BCD" w:rsidRPr="00B93BCD" w:rsidRDefault="00B93BCD" w:rsidP="002D5438">
      <w:pPr>
        <w:rPr>
          <w:rFonts w:ascii="Times New Roman" w:hAnsi="Times New Roman" w:cs="Times New Roman"/>
          <w:sz w:val="24"/>
          <w:szCs w:val="24"/>
        </w:rPr>
      </w:pPr>
      <w:r>
        <w:rPr>
          <w:rFonts w:ascii="Times New Roman" w:hAnsi="Times New Roman" w:cs="Times New Roman"/>
          <w:sz w:val="24"/>
          <w:szCs w:val="24"/>
        </w:rPr>
        <w:lastRenderedPageBreak/>
        <w:t>An assumption thrown around in tennis is that taller tennis players, due to their potent serves, tend to have a better chance of winning tiebreaks. This plot tries to explore this relationship. It shows that a player’s tiebreak winning percentage does not change with as a player grows taller.</w:t>
      </w:r>
    </w:p>
    <w:p w14:paraId="17B8B282" w14:textId="77777777" w:rsidR="00B93BCD" w:rsidRDefault="00B93BCD" w:rsidP="002D5438">
      <w:pPr>
        <w:rPr>
          <w:rFonts w:ascii="Times New Roman" w:hAnsi="Times New Roman" w:cs="Times New Roman"/>
          <w:b/>
          <w:bCs/>
          <w:sz w:val="28"/>
          <w:szCs w:val="28"/>
        </w:rPr>
      </w:pPr>
    </w:p>
    <w:p w14:paraId="3DFF8A1E" w14:textId="2225600F" w:rsidR="002D5438" w:rsidRP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#11</w:t>
      </w:r>
    </w:p>
    <w:p w14:paraId="0F626815" w14:textId="0D4CCBF8" w:rsidR="002D5438" w:rsidRDefault="00B93BCD"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6F11F6" wp14:editId="0D68ECB0">
            <wp:extent cx="4925112" cy="2619741"/>
            <wp:effectExtent l="0" t="0" r="0" b="9525"/>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5639AD21" w14:textId="04C8BF9A" w:rsidR="00B93BCD" w:rsidRPr="00B93BCD" w:rsidRDefault="00B93BCD" w:rsidP="002D5438">
      <w:pPr>
        <w:rPr>
          <w:rFonts w:ascii="Times New Roman" w:hAnsi="Times New Roman" w:cs="Times New Roman"/>
          <w:sz w:val="24"/>
          <w:szCs w:val="24"/>
        </w:rPr>
      </w:pPr>
      <w:r>
        <w:rPr>
          <w:rFonts w:ascii="Times New Roman" w:hAnsi="Times New Roman" w:cs="Times New Roman"/>
          <w:sz w:val="24"/>
          <w:szCs w:val="24"/>
        </w:rPr>
        <w:t xml:space="preserve">This plot explores the relationship between a player’s quality of serve and a player’s quality of return. It shows that </w:t>
      </w:r>
      <w:r w:rsidR="00D70E4C">
        <w:rPr>
          <w:rFonts w:ascii="Times New Roman" w:hAnsi="Times New Roman" w:cs="Times New Roman"/>
          <w:sz w:val="24"/>
          <w:szCs w:val="24"/>
        </w:rPr>
        <w:t>a player’s service rating is inversely related with the player’s return rating. That means that the better the players serves, the worse he tends to return.</w:t>
      </w:r>
    </w:p>
    <w:p w14:paraId="4FC26ED0" w14:textId="77777777" w:rsidR="00B93BCD" w:rsidRPr="002D5438" w:rsidRDefault="00B93BCD" w:rsidP="002D5438">
      <w:pPr>
        <w:rPr>
          <w:rFonts w:ascii="Times New Roman" w:hAnsi="Times New Roman" w:cs="Times New Roman"/>
          <w:b/>
          <w:bCs/>
          <w:sz w:val="28"/>
          <w:szCs w:val="28"/>
        </w:rPr>
      </w:pPr>
    </w:p>
    <w:p w14:paraId="054C19C2" w14:textId="246B331D"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#12</w:t>
      </w:r>
    </w:p>
    <w:p w14:paraId="3F94B3E8" w14:textId="740FAEDF" w:rsidR="00D70E4C" w:rsidRDefault="00D70E4C"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44FBAD" wp14:editId="06DED2A3">
            <wp:extent cx="4925112" cy="2619741"/>
            <wp:effectExtent l="0" t="0" r="0" b="9525"/>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18B4856B" w14:textId="0D736F97" w:rsidR="00D70E4C" w:rsidRPr="00D70E4C" w:rsidRDefault="00D70E4C" w:rsidP="002D5438">
      <w:pPr>
        <w:rPr>
          <w:rFonts w:ascii="Times New Roman" w:hAnsi="Times New Roman" w:cs="Times New Roman"/>
          <w:sz w:val="24"/>
          <w:szCs w:val="24"/>
        </w:rPr>
      </w:pPr>
      <w:r>
        <w:rPr>
          <w:rFonts w:ascii="Times New Roman" w:hAnsi="Times New Roman" w:cs="Times New Roman"/>
          <w:sz w:val="24"/>
          <w:szCs w:val="24"/>
        </w:rPr>
        <w:lastRenderedPageBreak/>
        <w:t>The bar chart of players divided by their age range shows us that the vast majority of top tennis players are in between the ages of 21 and 35 years old, with the most populated group between 26 and 30 years of age.</w:t>
      </w:r>
    </w:p>
    <w:p w14:paraId="0BC3DC74" w14:textId="73ED17A4" w:rsidR="002D5438" w:rsidRDefault="002D5438" w:rsidP="002D5438">
      <w:pPr>
        <w:rPr>
          <w:rFonts w:ascii="Times New Roman" w:hAnsi="Times New Roman" w:cs="Times New Roman"/>
          <w:b/>
          <w:bCs/>
          <w:sz w:val="28"/>
          <w:szCs w:val="28"/>
        </w:rPr>
      </w:pPr>
    </w:p>
    <w:p w14:paraId="46DEC789" w14:textId="2D4369B8" w:rsidR="002D5438" w:rsidRDefault="002D5438">
      <w:pPr>
        <w:rPr>
          <w:rFonts w:ascii="Times New Roman" w:hAnsi="Times New Roman" w:cs="Times New Roman"/>
          <w:b/>
          <w:bCs/>
          <w:sz w:val="28"/>
          <w:szCs w:val="28"/>
        </w:rPr>
      </w:pPr>
      <w:r>
        <w:rPr>
          <w:rFonts w:ascii="Times New Roman" w:hAnsi="Times New Roman" w:cs="Times New Roman"/>
          <w:b/>
          <w:bCs/>
          <w:sz w:val="28"/>
          <w:szCs w:val="28"/>
        </w:rPr>
        <w:t>VISUALIZATION #13</w:t>
      </w:r>
    </w:p>
    <w:p w14:paraId="0E3B7BA8" w14:textId="5ED9112A" w:rsidR="00D70E4C" w:rsidRDefault="00D70E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C0B068" wp14:editId="0DD5D1AA">
            <wp:extent cx="4925112" cy="2619741"/>
            <wp:effectExtent l="0" t="0" r="0" b="9525"/>
            <wp:docPr id="21" name="Picture 21" descr="Chart, timeline,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timeline, bar char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4874711E" w14:textId="55944B69" w:rsidR="00D70E4C" w:rsidRPr="00D70E4C" w:rsidRDefault="00D70E4C">
      <w:pPr>
        <w:rPr>
          <w:rFonts w:ascii="Times New Roman" w:hAnsi="Times New Roman" w:cs="Times New Roman"/>
          <w:sz w:val="24"/>
          <w:szCs w:val="24"/>
        </w:rPr>
      </w:pPr>
      <w:r>
        <w:rPr>
          <w:rFonts w:ascii="Times New Roman" w:hAnsi="Times New Roman" w:cs="Times New Roman"/>
          <w:sz w:val="24"/>
          <w:szCs w:val="24"/>
        </w:rPr>
        <w:t>This facet grid of players by age range divided into their respective regions can be used to strengthen the conclusions made with visualization #2 (boxplot of age by region).</w:t>
      </w:r>
    </w:p>
    <w:p w14:paraId="5B60E6A4" w14:textId="2F7D0336" w:rsidR="00E5145D" w:rsidRPr="00FA6924" w:rsidRDefault="00E5145D">
      <w:pPr>
        <w:rPr>
          <w:rFonts w:ascii="Times New Roman" w:hAnsi="Times New Roman" w:cs="Times New Roman"/>
          <w:sz w:val="24"/>
          <w:szCs w:val="24"/>
        </w:rPr>
      </w:pPr>
    </w:p>
    <w:p w14:paraId="69F0FC17" w14:textId="61A1779A" w:rsidR="00E5145D" w:rsidRDefault="00E5145D">
      <w:pPr>
        <w:rPr>
          <w:rFonts w:ascii="Times New Roman" w:hAnsi="Times New Roman" w:cs="Times New Roman"/>
          <w:b/>
          <w:bCs/>
          <w:sz w:val="36"/>
          <w:szCs w:val="36"/>
        </w:rPr>
      </w:pPr>
      <w:r w:rsidRPr="002D5438">
        <w:rPr>
          <w:rFonts w:ascii="Times New Roman" w:hAnsi="Times New Roman" w:cs="Times New Roman"/>
          <w:b/>
          <w:bCs/>
          <w:sz w:val="36"/>
          <w:szCs w:val="36"/>
        </w:rPr>
        <w:t>PRINCIPAL COMPONENT ANALYSIS</w:t>
      </w:r>
    </w:p>
    <w:p w14:paraId="0A762A49" w14:textId="1286CBF6" w:rsidR="00A72D72" w:rsidRPr="00A72D72" w:rsidRDefault="00A72D72">
      <w:pPr>
        <w:rPr>
          <w:rFonts w:ascii="Times New Roman" w:hAnsi="Times New Roman" w:cs="Times New Roman"/>
          <w:sz w:val="24"/>
          <w:szCs w:val="24"/>
        </w:rPr>
      </w:pPr>
      <w:r>
        <w:rPr>
          <w:rFonts w:ascii="Times New Roman" w:hAnsi="Times New Roman" w:cs="Times New Roman"/>
          <w:sz w:val="24"/>
          <w:szCs w:val="24"/>
        </w:rPr>
        <w:tab/>
        <w:t>For every area analyzed, I attempted to reduce the dimensionality of the data through principal component analysis. In most cases this ended up being redundant, because performing PCA did not successfully reduce the dimensionality of the data</w:t>
      </w:r>
      <w:r w:rsidR="00FE074D">
        <w:rPr>
          <w:rFonts w:ascii="Times New Roman" w:hAnsi="Times New Roman" w:cs="Times New Roman"/>
          <w:sz w:val="24"/>
          <w:szCs w:val="24"/>
        </w:rPr>
        <w:t xml:space="preserve"> with my desired threshold of 9</w:t>
      </w:r>
      <w:r w:rsidR="00AB7AC1">
        <w:rPr>
          <w:rFonts w:ascii="Times New Roman" w:hAnsi="Times New Roman" w:cs="Times New Roman"/>
          <w:sz w:val="24"/>
          <w:szCs w:val="24"/>
        </w:rPr>
        <w:t>5</w:t>
      </w:r>
      <w:r w:rsidR="00FE074D">
        <w:rPr>
          <w:rFonts w:ascii="Times New Roman" w:hAnsi="Times New Roman" w:cs="Times New Roman"/>
          <w:sz w:val="24"/>
          <w:szCs w:val="24"/>
        </w:rPr>
        <w:t>%</w:t>
      </w:r>
      <w:r w:rsidR="000022E8">
        <w:rPr>
          <w:rFonts w:ascii="Times New Roman" w:hAnsi="Times New Roman" w:cs="Times New Roman"/>
          <w:sz w:val="24"/>
          <w:szCs w:val="24"/>
        </w:rPr>
        <w:t xml:space="preserve"> for the minimum desired variability explained by the principal components</w:t>
      </w:r>
      <w:r>
        <w:rPr>
          <w:rFonts w:ascii="Times New Roman" w:hAnsi="Times New Roman" w:cs="Times New Roman"/>
          <w:sz w:val="24"/>
          <w:szCs w:val="24"/>
        </w:rPr>
        <w:t>. Additionally, not all related columns were used, as ranking and ratings are resulting of the other area-related variables, so they would cause a bias in my analysis.</w:t>
      </w:r>
      <w:r w:rsidR="002F2121">
        <w:rPr>
          <w:rFonts w:ascii="Times New Roman" w:hAnsi="Times New Roman" w:cs="Times New Roman"/>
          <w:sz w:val="24"/>
          <w:szCs w:val="24"/>
        </w:rPr>
        <w:t xml:space="preserve"> All used variables have been scaled prior to the PCA analysis.</w:t>
      </w:r>
    </w:p>
    <w:p w14:paraId="0AE2EC57" w14:textId="71F1BB0B" w:rsidR="00A72D72" w:rsidRPr="00A72D72" w:rsidRDefault="009D2685" w:rsidP="00A72D72">
      <w:pPr>
        <w:rPr>
          <w:rFonts w:ascii="Times New Roman" w:hAnsi="Times New Roman" w:cs="Times New Roman"/>
          <w:b/>
          <w:bCs/>
          <w:sz w:val="28"/>
          <w:szCs w:val="28"/>
        </w:rPr>
      </w:pPr>
      <w:r w:rsidRPr="002D5438">
        <w:rPr>
          <w:rFonts w:ascii="Times New Roman" w:hAnsi="Times New Roman" w:cs="Times New Roman"/>
          <w:b/>
          <w:bCs/>
          <w:sz w:val="28"/>
          <w:szCs w:val="28"/>
        </w:rPr>
        <w:t>SERVE</w:t>
      </w:r>
    </w:p>
    <w:p w14:paraId="760DEE2D" w14:textId="3152557E" w:rsidR="009D2685" w:rsidRDefault="009D2685">
      <w:pPr>
        <w:rPr>
          <w:rFonts w:ascii="Times New Roman" w:hAnsi="Times New Roman" w:cs="Times New Roman"/>
          <w:sz w:val="24"/>
          <w:szCs w:val="24"/>
        </w:rPr>
      </w:pPr>
      <w:r w:rsidRPr="009D2685">
        <w:rPr>
          <w:rFonts w:ascii="Times New Roman" w:hAnsi="Times New Roman" w:cs="Times New Roman"/>
          <w:sz w:val="28"/>
          <w:szCs w:val="28"/>
        </w:rPr>
        <w:tab/>
      </w:r>
      <w:r w:rsidR="00FE074D">
        <w:rPr>
          <w:rFonts w:ascii="Times New Roman" w:hAnsi="Times New Roman" w:cs="Times New Roman"/>
          <w:sz w:val="24"/>
          <w:szCs w:val="24"/>
        </w:rPr>
        <w:t xml:space="preserve">In this area, performing PCA was helpful, as </w:t>
      </w:r>
      <w:r w:rsidR="000022E8">
        <w:rPr>
          <w:rFonts w:ascii="Times New Roman" w:hAnsi="Times New Roman" w:cs="Times New Roman"/>
          <w:sz w:val="24"/>
          <w:szCs w:val="24"/>
        </w:rPr>
        <w:t>my</w:t>
      </w:r>
      <w:r w:rsidR="00FE074D">
        <w:rPr>
          <w:rFonts w:ascii="Times New Roman" w:hAnsi="Times New Roman" w:cs="Times New Roman"/>
          <w:sz w:val="24"/>
          <w:szCs w:val="24"/>
        </w:rPr>
        <w:t xml:space="preserve"> 9</w:t>
      </w:r>
      <w:r w:rsidR="00AB7AC1">
        <w:rPr>
          <w:rFonts w:ascii="Times New Roman" w:hAnsi="Times New Roman" w:cs="Times New Roman"/>
          <w:sz w:val="24"/>
          <w:szCs w:val="24"/>
        </w:rPr>
        <w:t>5</w:t>
      </w:r>
      <w:r w:rsidR="00FE074D">
        <w:rPr>
          <w:rFonts w:ascii="Times New Roman" w:hAnsi="Times New Roman" w:cs="Times New Roman"/>
          <w:sz w:val="24"/>
          <w:szCs w:val="24"/>
        </w:rPr>
        <w:t xml:space="preserve">% </w:t>
      </w:r>
      <w:r w:rsidR="000022E8">
        <w:rPr>
          <w:rFonts w:ascii="Times New Roman" w:hAnsi="Times New Roman" w:cs="Times New Roman"/>
          <w:sz w:val="24"/>
          <w:szCs w:val="24"/>
        </w:rPr>
        <w:t>threshold</w:t>
      </w:r>
      <w:r w:rsidR="00FE074D">
        <w:rPr>
          <w:rFonts w:ascii="Times New Roman" w:hAnsi="Times New Roman" w:cs="Times New Roman"/>
          <w:sz w:val="24"/>
          <w:szCs w:val="24"/>
        </w:rPr>
        <w:t xml:space="preserve"> was with </w:t>
      </w:r>
      <w:r w:rsidR="00AB7AC1">
        <w:rPr>
          <w:rFonts w:ascii="Times New Roman" w:hAnsi="Times New Roman" w:cs="Times New Roman"/>
          <w:sz w:val="24"/>
          <w:szCs w:val="24"/>
        </w:rPr>
        <w:t>4</w:t>
      </w:r>
      <w:r w:rsidR="00FE074D">
        <w:rPr>
          <w:rFonts w:ascii="Times New Roman" w:hAnsi="Times New Roman" w:cs="Times New Roman"/>
          <w:sz w:val="24"/>
          <w:szCs w:val="24"/>
        </w:rPr>
        <w:t xml:space="preserve"> components, </w:t>
      </w:r>
      <w:r w:rsidR="00AB7AC1">
        <w:rPr>
          <w:rFonts w:ascii="Times New Roman" w:hAnsi="Times New Roman" w:cs="Times New Roman"/>
          <w:sz w:val="24"/>
          <w:szCs w:val="24"/>
        </w:rPr>
        <w:t>which reduces the variables to be analyzed from 6 to 4</w:t>
      </w:r>
      <w:r w:rsidR="00FE074D">
        <w:rPr>
          <w:rFonts w:ascii="Times New Roman" w:hAnsi="Times New Roman" w:cs="Times New Roman"/>
          <w:sz w:val="24"/>
          <w:szCs w:val="24"/>
        </w:rPr>
        <w:t xml:space="preserve">. </w:t>
      </w:r>
      <w:r w:rsidR="000022E8">
        <w:rPr>
          <w:rFonts w:ascii="Times New Roman" w:hAnsi="Times New Roman" w:cs="Times New Roman"/>
          <w:sz w:val="24"/>
          <w:szCs w:val="24"/>
        </w:rPr>
        <w:t xml:space="preserve">Therefore, the PCA </w:t>
      </w:r>
      <w:r w:rsidR="00AB7AC1">
        <w:rPr>
          <w:rFonts w:ascii="Times New Roman" w:hAnsi="Times New Roman" w:cs="Times New Roman"/>
          <w:sz w:val="24"/>
          <w:szCs w:val="24"/>
        </w:rPr>
        <w:t>successfully</w:t>
      </w:r>
      <w:r w:rsidR="000022E8">
        <w:rPr>
          <w:rFonts w:ascii="Times New Roman" w:hAnsi="Times New Roman" w:cs="Times New Roman"/>
          <w:sz w:val="24"/>
          <w:szCs w:val="24"/>
        </w:rPr>
        <w:t xml:space="preserve"> reduce</w:t>
      </w:r>
      <w:r w:rsidR="00AB7AC1">
        <w:rPr>
          <w:rFonts w:ascii="Times New Roman" w:hAnsi="Times New Roman" w:cs="Times New Roman"/>
          <w:sz w:val="24"/>
          <w:szCs w:val="24"/>
        </w:rPr>
        <w:t xml:space="preserve">d </w:t>
      </w:r>
      <w:r w:rsidR="000022E8">
        <w:rPr>
          <w:rFonts w:ascii="Times New Roman" w:hAnsi="Times New Roman" w:cs="Times New Roman"/>
          <w:sz w:val="24"/>
          <w:szCs w:val="24"/>
        </w:rPr>
        <w:t>the dimensionality of the data.</w:t>
      </w:r>
      <w:r w:rsidR="002A216B">
        <w:rPr>
          <w:rFonts w:ascii="Times New Roman" w:hAnsi="Times New Roman" w:cs="Times New Roman"/>
          <w:sz w:val="24"/>
          <w:szCs w:val="24"/>
        </w:rPr>
        <w:t xml:space="preserve"> By creating a scree plot, we can reassure this dimensionality reduction, as the optimal number of principal components is 4.</w:t>
      </w:r>
    </w:p>
    <w:p w14:paraId="16E92F50" w14:textId="7952264A" w:rsidR="000022E8" w:rsidRPr="00A72D72" w:rsidRDefault="000022E8" w:rsidP="000022E8">
      <w:pPr>
        <w:ind w:firstLine="720"/>
        <w:rPr>
          <w:rFonts w:ascii="Times New Roman" w:hAnsi="Times New Roman" w:cs="Times New Roman"/>
          <w:sz w:val="24"/>
          <w:szCs w:val="24"/>
        </w:rPr>
      </w:pPr>
      <w:r>
        <w:rPr>
          <w:rFonts w:ascii="Times New Roman" w:hAnsi="Times New Roman" w:cs="Times New Roman"/>
          <w:sz w:val="24"/>
          <w:szCs w:val="24"/>
        </w:rPr>
        <w:t xml:space="preserve">Through a biplot, we can also observe how the variables being studied relate to the </w:t>
      </w:r>
      <w:r w:rsidR="00F54F4A">
        <w:rPr>
          <w:rFonts w:ascii="Times New Roman" w:hAnsi="Times New Roman" w:cs="Times New Roman"/>
          <w:sz w:val="24"/>
          <w:szCs w:val="24"/>
        </w:rPr>
        <w:t>principal component</w:t>
      </w:r>
      <w:r>
        <w:rPr>
          <w:rFonts w:ascii="Times New Roman" w:hAnsi="Times New Roman" w:cs="Times New Roman"/>
          <w:sz w:val="24"/>
          <w:szCs w:val="24"/>
        </w:rPr>
        <w:t>s created.</w:t>
      </w:r>
      <w:r w:rsidR="002A216B">
        <w:rPr>
          <w:rFonts w:ascii="Times New Roman" w:hAnsi="Times New Roman" w:cs="Times New Roman"/>
          <w:sz w:val="24"/>
          <w:szCs w:val="24"/>
        </w:rPr>
        <w:t xml:space="preserve"> I also used a correlation matrix to achieve the same goal.</w:t>
      </w:r>
    </w:p>
    <w:p w14:paraId="3F864182" w14:textId="2971B625" w:rsidR="009D2685" w:rsidRPr="002D5438" w:rsidRDefault="009D2685">
      <w:pPr>
        <w:rPr>
          <w:rFonts w:ascii="Times New Roman" w:hAnsi="Times New Roman" w:cs="Times New Roman"/>
          <w:b/>
          <w:bCs/>
          <w:sz w:val="28"/>
          <w:szCs w:val="28"/>
        </w:rPr>
      </w:pPr>
      <w:r w:rsidRPr="002D5438">
        <w:rPr>
          <w:rFonts w:ascii="Times New Roman" w:hAnsi="Times New Roman" w:cs="Times New Roman"/>
          <w:b/>
          <w:bCs/>
          <w:sz w:val="28"/>
          <w:szCs w:val="28"/>
        </w:rPr>
        <w:lastRenderedPageBreak/>
        <w:t>RETURN</w:t>
      </w:r>
    </w:p>
    <w:p w14:paraId="24C31B88" w14:textId="7C43415B" w:rsidR="00F54F4A" w:rsidRDefault="00F54F4A" w:rsidP="00F54F4A">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When it comes to return data</w:t>
      </w:r>
      <w:r>
        <w:rPr>
          <w:rFonts w:ascii="Times New Roman" w:hAnsi="Times New Roman" w:cs="Times New Roman"/>
          <w:sz w:val="24"/>
          <w:szCs w:val="24"/>
        </w:rPr>
        <w:t xml:space="preserve">, performing PCA </w:t>
      </w:r>
      <w:r>
        <w:rPr>
          <w:rFonts w:ascii="Times New Roman" w:hAnsi="Times New Roman" w:cs="Times New Roman"/>
          <w:sz w:val="24"/>
          <w:szCs w:val="24"/>
        </w:rPr>
        <w:t>allowed me to reduce the dimensionality of the data from 4 variables to 3.</w:t>
      </w:r>
      <w:r>
        <w:rPr>
          <w:rFonts w:ascii="Times New Roman" w:hAnsi="Times New Roman" w:cs="Times New Roman"/>
          <w:sz w:val="24"/>
          <w:szCs w:val="24"/>
        </w:rPr>
        <w:t xml:space="preserve"> </w:t>
      </w:r>
      <w:r>
        <w:rPr>
          <w:rFonts w:ascii="Times New Roman" w:hAnsi="Times New Roman" w:cs="Times New Roman"/>
          <w:sz w:val="24"/>
          <w:szCs w:val="24"/>
        </w:rPr>
        <w:t>However, the scree plot tells us that, perhaps, the optimal number of principal components to use should be 2. For the remainder of the analysis, I decided to go with 3 principal components for this data due to it surpassing the 95% minimum desired variability explained threshold.</w:t>
      </w:r>
    </w:p>
    <w:p w14:paraId="6C03F6D6" w14:textId="77777777" w:rsidR="00F54F4A" w:rsidRPr="00A72D72" w:rsidRDefault="00F54F4A" w:rsidP="00F54F4A">
      <w:pPr>
        <w:ind w:firstLine="720"/>
        <w:rPr>
          <w:rFonts w:ascii="Times New Roman" w:hAnsi="Times New Roman" w:cs="Times New Roman"/>
          <w:sz w:val="24"/>
          <w:szCs w:val="24"/>
        </w:rPr>
      </w:pPr>
      <w:r>
        <w:rPr>
          <w:rFonts w:ascii="Times New Roman" w:hAnsi="Times New Roman" w:cs="Times New Roman"/>
          <w:sz w:val="24"/>
          <w:szCs w:val="24"/>
        </w:rPr>
        <w:t>Through a biplot, we can also observe how the variables being studied relate to the principal components created. I also used a correlation matrix to achieve the same goal.</w:t>
      </w:r>
    </w:p>
    <w:p w14:paraId="6E916AA1" w14:textId="6F21660D" w:rsidR="009D2685" w:rsidRPr="009D2685" w:rsidRDefault="009D2685">
      <w:pPr>
        <w:rPr>
          <w:rFonts w:ascii="Times New Roman" w:hAnsi="Times New Roman" w:cs="Times New Roman"/>
          <w:sz w:val="28"/>
          <w:szCs w:val="28"/>
        </w:rPr>
      </w:pPr>
    </w:p>
    <w:p w14:paraId="38851812" w14:textId="3B2F389E" w:rsidR="009D2685" w:rsidRDefault="009D2685">
      <w:pPr>
        <w:rPr>
          <w:rFonts w:ascii="Times New Roman" w:hAnsi="Times New Roman" w:cs="Times New Roman"/>
          <w:b/>
          <w:bCs/>
          <w:sz w:val="28"/>
          <w:szCs w:val="28"/>
        </w:rPr>
      </w:pPr>
      <w:r w:rsidRPr="002D5438">
        <w:rPr>
          <w:rFonts w:ascii="Times New Roman" w:hAnsi="Times New Roman" w:cs="Times New Roman"/>
          <w:b/>
          <w:bCs/>
          <w:sz w:val="28"/>
          <w:szCs w:val="28"/>
        </w:rPr>
        <w:t>PRESSURE POINTS</w:t>
      </w:r>
    </w:p>
    <w:p w14:paraId="1D9BE948" w14:textId="6C924844" w:rsidR="00F54F4A" w:rsidRDefault="00F54F4A">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Finally, data taken regarding pressure points had a different result. To achieve my 95% threshold, the minimum number of principal components to use is 4, equal to the number of variables being studied. Therefore, PCA, in this case, was not needed. I still decided to use the PCA data for the remainder of the analysis (as opposed to the original variables), for consistency’s sake.</w:t>
      </w:r>
    </w:p>
    <w:p w14:paraId="42EB55FC" w14:textId="319E814C" w:rsidR="00F54F4A" w:rsidRPr="00F54F4A" w:rsidRDefault="00F54F4A" w:rsidP="00F54F4A">
      <w:pPr>
        <w:ind w:firstLine="720"/>
        <w:rPr>
          <w:rFonts w:ascii="Times New Roman" w:hAnsi="Times New Roman" w:cs="Times New Roman"/>
          <w:sz w:val="24"/>
          <w:szCs w:val="24"/>
        </w:rPr>
      </w:pPr>
      <w:r>
        <w:rPr>
          <w:rFonts w:ascii="Times New Roman" w:hAnsi="Times New Roman" w:cs="Times New Roman"/>
          <w:sz w:val="24"/>
          <w:szCs w:val="24"/>
        </w:rPr>
        <w:t>Through a biplot, we can also observe how the variables being studied relate to the principal components created. I also used a correlation matrix to achieve the same goal.</w:t>
      </w:r>
    </w:p>
    <w:p w14:paraId="11BC841D" w14:textId="0825082F" w:rsidR="00E5145D" w:rsidRPr="009D2685" w:rsidRDefault="00E5145D">
      <w:pPr>
        <w:rPr>
          <w:rFonts w:ascii="Times New Roman" w:hAnsi="Times New Roman" w:cs="Times New Roman"/>
        </w:rPr>
      </w:pPr>
    </w:p>
    <w:p w14:paraId="0FB796AB" w14:textId="61982BF4" w:rsidR="00E5145D" w:rsidRDefault="00E5145D">
      <w:pPr>
        <w:rPr>
          <w:rFonts w:ascii="Times New Roman" w:hAnsi="Times New Roman" w:cs="Times New Roman"/>
          <w:b/>
          <w:bCs/>
          <w:sz w:val="36"/>
          <w:szCs w:val="36"/>
        </w:rPr>
      </w:pPr>
      <w:r w:rsidRPr="002D5438">
        <w:rPr>
          <w:rFonts w:ascii="Times New Roman" w:hAnsi="Times New Roman" w:cs="Times New Roman"/>
          <w:b/>
          <w:bCs/>
          <w:sz w:val="36"/>
          <w:szCs w:val="36"/>
        </w:rPr>
        <w:t>CLUSTERING</w:t>
      </w:r>
    </w:p>
    <w:p w14:paraId="1659F040" w14:textId="754407C1" w:rsidR="0069244A" w:rsidRDefault="0069244A">
      <w:pPr>
        <w:rPr>
          <w:rFonts w:ascii="Times New Roman" w:hAnsi="Times New Roman" w:cs="Times New Roman"/>
          <w:sz w:val="24"/>
          <w:szCs w:val="24"/>
        </w:rPr>
      </w:pPr>
      <w:r>
        <w:rPr>
          <w:rFonts w:ascii="Times New Roman" w:hAnsi="Times New Roman" w:cs="Times New Roman"/>
          <w:sz w:val="24"/>
          <w:szCs w:val="24"/>
        </w:rPr>
        <w:tab/>
        <w:t>To help with the clustering process, I added a function wssplot() to the script, which creates the within sum of squares plot. As I’ll perform a k-means clustering analysis, the WSS plot will help decide on the optimal number of clusters to use.</w:t>
      </w:r>
    </w:p>
    <w:p w14:paraId="4DEA7F42" w14:textId="01974AB0" w:rsidR="00093463" w:rsidRPr="0069244A" w:rsidRDefault="00093463">
      <w:pPr>
        <w:rPr>
          <w:rFonts w:ascii="Times New Roman" w:hAnsi="Times New Roman" w:cs="Times New Roman"/>
          <w:sz w:val="24"/>
          <w:szCs w:val="24"/>
        </w:rPr>
      </w:pPr>
      <w:r>
        <w:rPr>
          <w:rFonts w:ascii="Times New Roman" w:hAnsi="Times New Roman" w:cs="Times New Roman"/>
          <w:sz w:val="24"/>
          <w:szCs w:val="24"/>
        </w:rPr>
        <w:tab/>
        <w:t>OBS: Clustering results obtained are different every time you perform a new analysis. The results shown here are the results I obtained in my first analysis.</w:t>
      </w:r>
    </w:p>
    <w:p w14:paraId="275C8E28" w14:textId="77777777" w:rsidR="00803EC2" w:rsidRPr="002D5438" w:rsidRDefault="00803EC2" w:rsidP="00803EC2">
      <w:pPr>
        <w:rPr>
          <w:rFonts w:ascii="Times New Roman" w:hAnsi="Times New Roman" w:cs="Times New Roman"/>
          <w:b/>
          <w:bCs/>
          <w:sz w:val="28"/>
          <w:szCs w:val="28"/>
        </w:rPr>
      </w:pPr>
      <w:r w:rsidRPr="002D5438">
        <w:rPr>
          <w:rFonts w:ascii="Times New Roman" w:hAnsi="Times New Roman" w:cs="Times New Roman"/>
          <w:b/>
          <w:bCs/>
          <w:sz w:val="28"/>
          <w:szCs w:val="28"/>
        </w:rPr>
        <w:t>SERVE</w:t>
      </w:r>
    </w:p>
    <w:p w14:paraId="24C66083" w14:textId="24763D92" w:rsidR="00803EC2" w:rsidRDefault="00803EC2" w:rsidP="00803EC2">
      <w:pPr>
        <w:rPr>
          <w:rFonts w:ascii="Times New Roman" w:hAnsi="Times New Roman" w:cs="Times New Roman"/>
          <w:sz w:val="24"/>
          <w:szCs w:val="24"/>
        </w:rPr>
      </w:pPr>
      <w:r w:rsidRPr="009D2685">
        <w:rPr>
          <w:rFonts w:ascii="Times New Roman" w:hAnsi="Times New Roman" w:cs="Times New Roman"/>
          <w:sz w:val="28"/>
          <w:szCs w:val="28"/>
        </w:rPr>
        <w:tab/>
      </w:r>
      <w:r w:rsidR="0069244A">
        <w:rPr>
          <w:rFonts w:ascii="Times New Roman" w:hAnsi="Times New Roman" w:cs="Times New Roman"/>
          <w:sz w:val="24"/>
          <w:szCs w:val="24"/>
        </w:rPr>
        <w:t>For the serve components, the WSS plot shows us that the optimal number of clusters is 3. Using the kmeans() function, it is simple to create a new variable with the clustering results.</w:t>
      </w:r>
      <w:r w:rsidR="00D35C31">
        <w:rPr>
          <w:rFonts w:ascii="Times New Roman" w:hAnsi="Times New Roman" w:cs="Times New Roman"/>
          <w:sz w:val="24"/>
          <w:szCs w:val="24"/>
        </w:rPr>
        <w:t xml:space="preserve"> By looking at this variable, it’s evident that the k-means algorithm does not do a great job, as the within clusters sum of squares by cluster obtained is 42.5%. This means that the cluster</w:t>
      </w:r>
      <w:r w:rsidR="00A35D84">
        <w:rPr>
          <w:rFonts w:ascii="Times New Roman" w:hAnsi="Times New Roman" w:cs="Times New Roman"/>
          <w:sz w:val="24"/>
          <w:szCs w:val="24"/>
        </w:rPr>
        <w:t>s</w:t>
      </w:r>
      <w:r w:rsidR="00D35C31">
        <w:rPr>
          <w:rFonts w:ascii="Times New Roman" w:hAnsi="Times New Roman" w:cs="Times New Roman"/>
          <w:sz w:val="24"/>
          <w:szCs w:val="24"/>
        </w:rPr>
        <w:t xml:space="preserve"> explains only 42.5% of the total variance in the data set</w:t>
      </w:r>
      <w:r w:rsidR="00A35D84">
        <w:rPr>
          <w:rFonts w:ascii="Times New Roman" w:hAnsi="Times New Roman" w:cs="Times New Roman"/>
          <w:sz w:val="24"/>
          <w:szCs w:val="24"/>
        </w:rPr>
        <w:t xml:space="preserve"> comprised of the serve variables</w:t>
      </w:r>
      <w:r w:rsidR="00D35C31">
        <w:rPr>
          <w:rFonts w:ascii="Times New Roman" w:hAnsi="Times New Roman" w:cs="Times New Roman"/>
          <w:sz w:val="24"/>
          <w:szCs w:val="24"/>
        </w:rPr>
        <w:t>.</w:t>
      </w:r>
    </w:p>
    <w:p w14:paraId="7D08ABCA" w14:textId="4EE487D8" w:rsidR="00D35C31" w:rsidRPr="0069244A" w:rsidRDefault="00D35C31" w:rsidP="00803EC2">
      <w:pPr>
        <w:rPr>
          <w:rFonts w:ascii="Times New Roman" w:hAnsi="Times New Roman" w:cs="Times New Roman"/>
          <w:sz w:val="24"/>
          <w:szCs w:val="24"/>
        </w:rPr>
      </w:pPr>
      <w:r>
        <w:rPr>
          <w:rFonts w:ascii="Times New Roman" w:hAnsi="Times New Roman" w:cs="Times New Roman"/>
          <w:sz w:val="24"/>
          <w:szCs w:val="24"/>
        </w:rPr>
        <w:tab/>
        <w:t>Finally, by looking at the summary results for each cluster, we can conclude that the cluster number 1 has average-level servers; the cluster number 2 has the worst servers; the cluster number 3 has the best servers.</w:t>
      </w:r>
      <w:r w:rsidR="00A35D84">
        <w:rPr>
          <w:rFonts w:ascii="Times New Roman" w:hAnsi="Times New Roman" w:cs="Times New Roman"/>
          <w:sz w:val="24"/>
          <w:szCs w:val="24"/>
        </w:rPr>
        <w:t xml:space="preserve"> The division of the data points by cluster is pretty accurate. Although it does not match the ATP rankings/ratings, the division from cluster to cluster is evident. Therefore, this clustering divides the data fairly well.</w:t>
      </w:r>
    </w:p>
    <w:p w14:paraId="69713C1B" w14:textId="77777777" w:rsidR="00803EC2" w:rsidRPr="002D5438" w:rsidRDefault="00803EC2" w:rsidP="00803EC2">
      <w:pPr>
        <w:rPr>
          <w:rFonts w:ascii="Times New Roman" w:hAnsi="Times New Roman" w:cs="Times New Roman"/>
          <w:b/>
          <w:bCs/>
          <w:sz w:val="28"/>
          <w:szCs w:val="28"/>
        </w:rPr>
      </w:pPr>
      <w:r w:rsidRPr="002D5438">
        <w:rPr>
          <w:rFonts w:ascii="Times New Roman" w:hAnsi="Times New Roman" w:cs="Times New Roman"/>
          <w:b/>
          <w:bCs/>
          <w:sz w:val="28"/>
          <w:szCs w:val="28"/>
        </w:rPr>
        <w:lastRenderedPageBreak/>
        <w:t>RETURN</w:t>
      </w:r>
    </w:p>
    <w:p w14:paraId="0A99568F" w14:textId="2ECDB3C4" w:rsidR="00A35D84" w:rsidRDefault="00D35C31" w:rsidP="00A35D84">
      <w:pPr>
        <w:ind w:firstLine="720"/>
        <w:rPr>
          <w:rFonts w:ascii="Times New Roman" w:hAnsi="Times New Roman" w:cs="Times New Roman"/>
          <w:sz w:val="24"/>
          <w:szCs w:val="24"/>
        </w:rPr>
      </w:pPr>
      <w:r w:rsidRPr="00D35C31">
        <w:rPr>
          <w:rFonts w:ascii="Times New Roman" w:hAnsi="Times New Roman" w:cs="Times New Roman"/>
          <w:sz w:val="24"/>
          <w:szCs w:val="24"/>
        </w:rPr>
        <w:t>In the case of returns</w:t>
      </w:r>
      <w:r>
        <w:rPr>
          <w:rFonts w:ascii="Times New Roman" w:hAnsi="Times New Roman" w:cs="Times New Roman"/>
          <w:sz w:val="24"/>
          <w:szCs w:val="24"/>
        </w:rPr>
        <w:t>, the WSS plot tells us that the optimal number of clusters is 3</w:t>
      </w:r>
      <w:r w:rsidR="00A35D84">
        <w:rPr>
          <w:rFonts w:ascii="Times New Roman" w:hAnsi="Times New Roman" w:cs="Times New Roman"/>
          <w:sz w:val="24"/>
          <w:szCs w:val="24"/>
        </w:rPr>
        <w:t xml:space="preserve">. By looking at the variable created from the kmeans() function, we note that the within clusters sum of squares by cluster obtained is 62.2%, slightly better than our k-means performance for the serve variables. </w:t>
      </w:r>
      <w:r w:rsidR="00A35D84">
        <w:rPr>
          <w:rFonts w:ascii="Times New Roman" w:hAnsi="Times New Roman" w:cs="Times New Roman"/>
          <w:sz w:val="24"/>
          <w:szCs w:val="24"/>
        </w:rPr>
        <w:t>This means that the cluster</w:t>
      </w:r>
      <w:r w:rsidR="00A35D84">
        <w:rPr>
          <w:rFonts w:ascii="Times New Roman" w:hAnsi="Times New Roman" w:cs="Times New Roman"/>
          <w:sz w:val="24"/>
          <w:szCs w:val="24"/>
        </w:rPr>
        <w:t>s</w:t>
      </w:r>
      <w:r w:rsidR="00A35D84">
        <w:rPr>
          <w:rFonts w:ascii="Times New Roman" w:hAnsi="Times New Roman" w:cs="Times New Roman"/>
          <w:sz w:val="24"/>
          <w:szCs w:val="24"/>
        </w:rPr>
        <w:t xml:space="preserve"> explains only </w:t>
      </w:r>
      <w:r w:rsidR="00A35D84">
        <w:rPr>
          <w:rFonts w:ascii="Times New Roman" w:hAnsi="Times New Roman" w:cs="Times New Roman"/>
          <w:sz w:val="24"/>
          <w:szCs w:val="24"/>
        </w:rPr>
        <w:t>62.2</w:t>
      </w:r>
      <w:r w:rsidR="00A35D84">
        <w:rPr>
          <w:rFonts w:ascii="Times New Roman" w:hAnsi="Times New Roman" w:cs="Times New Roman"/>
          <w:sz w:val="24"/>
          <w:szCs w:val="24"/>
        </w:rPr>
        <w:t>% of the total variance in the data set</w:t>
      </w:r>
      <w:r w:rsidR="00A35D84">
        <w:rPr>
          <w:rFonts w:ascii="Times New Roman" w:hAnsi="Times New Roman" w:cs="Times New Roman"/>
          <w:sz w:val="24"/>
          <w:szCs w:val="24"/>
        </w:rPr>
        <w:t xml:space="preserve"> comprised of the return variables</w:t>
      </w:r>
      <w:r w:rsidR="00A35D84">
        <w:rPr>
          <w:rFonts w:ascii="Times New Roman" w:hAnsi="Times New Roman" w:cs="Times New Roman"/>
          <w:sz w:val="24"/>
          <w:szCs w:val="24"/>
        </w:rPr>
        <w:t>.</w:t>
      </w:r>
    </w:p>
    <w:p w14:paraId="381BD2B1" w14:textId="4524227B" w:rsidR="00803EC2" w:rsidRPr="00D35C31" w:rsidRDefault="00A35D84" w:rsidP="00A35D84">
      <w:pPr>
        <w:ind w:firstLine="720"/>
        <w:rPr>
          <w:rFonts w:ascii="Times New Roman" w:hAnsi="Times New Roman" w:cs="Times New Roman"/>
          <w:sz w:val="24"/>
          <w:szCs w:val="24"/>
        </w:rPr>
      </w:pPr>
      <w:r>
        <w:rPr>
          <w:rFonts w:ascii="Times New Roman" w:hAnsi="Times New Roman" w:cs="Times New Roman"/>
          <w:sz w:val="24"/>
          <w:szCs w:val="24"/>
        </w:rPr>
        <w:t xml:space="preserve">Finally, by looking at the summary results for each cluster, we can conclude that the cluster number 1 has average-level </w:t>
      </w:r>
      <w:r>
        <w:rPr>
          <w:rFonts w:ascii="Times New Roman" w:hAnsi="Times New Roman" w:cs="Times New Roman"/>
          <w:sz w:val="24"/>
          <w:szCs w:val="24"/>
        </w:rPr>
        <w:t>returners</w:t>
      </w:r>
      <w:r>
        <w:rPr>
          <w:rFonts w:ascii="Times New Roman" w:hAnsi="Times New Roman" w:cs="Times New Roman"/>
          <w:sz w:val="24"/>
          <w:szCs w:val="24"/>
        </w:rPr>
        <w:t xml:space="preserve">; the cluster number 2 has the worst </w:t>
      </w:r>
      <w:r>
        <w:rPr>
          <w:rFonts w:ascii="Times New Roman" w:hAnsi="Times New Roman" w:cs="Times New Roman"/>
          <w:sz w:val="24"/>
          <w:szCs w:val="24"/>
        </w:rPr>
        <w:t>returners</w:t>
      </w:r>
      <w:r>
        <w:rPr>
          <w:rFonts w:ascii="Times New Roman" w:hAnsi="Times New Roman" w:cs="Times New Roman"/>
          <w:sz w:val="24"/>
          <w:szCs w:val="24"/>
        </w:rPr>
        <w:t xml:space="preserve">; the cluster number 3 has the best </w:t>
      </w:r>
      <w:r>
        <w:rPr>
          <w:rFonts w:ascii="Times New Roman" w:hAnsi="Times New Roman" w:cs="Times New Roman"/>
          <w:sz w:val="24"/>
          <w:szCs w:val="24"/>
        </w:rPr>
        <w:t>returners</w:t>
      </w:r>
      <w:r>
        <w:rPr>
          <w:rFonts w:ascii="Times New Roman" w:hAnsi="Times New Roman" w:cs="Times New Roman"/>
          <w:sz w:val="24"/>
          <w:szCs w:val="24"/>
        </w:rPr>
        <w:t>.</w:t>
      </w:r>
      <w:r>
        <w:rPr>
          <w:rFonts w:ascii="Times New Roman" w:hAnsi="Times New Roman" w:cs="Times New Roman"/>
          <w:sz w:val="24"/>
          <w:szCs w:val="24"/>
        </w:rPr>
        <w:t xml:space="preserve"> An interesting thing to note about the return clustering is that our results exactly match the rankings/ratings calculated by the ATP.</w:t>
      </w:r>
    </w:p>
    <w:p w14:paraId="1E6EA5F2" w14:textId="164BAC7E" w:rsidR="00803EC2" w:rsidRDefault="00803EC2" w:rsidP="00803EC2">
      <w:pPr>
        <w:rPr>
          <w:rFonts w:ascii="Times New Roman" w:hAnsi="Times New Roman" w:cs="Times New Roman"/>
          <w:b/>
          <w:bCs/>
          <w:sz w:val="28"/>
          <w:szCs w:val="28"/>
        </w:rPr>
      </w:pPr>
      <w:r w:rsidRPr="002D5438">
        <w:rPr>
          <w:rFonts w:ascii="Times New Roman" w:hAnsi="Times New Roman" w:cs="Times New Roman"/>
          <w:b/>
          <w:bCs/>
          <w:sz w:val="28"/>
          <w:szCs w:val="28"/>
        </w:rPr>
        <w:t>PRESSURE POINTS</w:t>
      </w:r>
    </w:p>
    <w:p w14:paraId="423F610B" w14:textId="2989FB51" w:rsidR="00A35D84" w:rsidRDefault="00A35D84" w:rsidP="00A35D84">
      <w:pPr>
        <w:ind w:firstLine="720"/>
        <w:rPr>
          <w:rFonts w:ascii="Times New Roman" w:hAnsi="Times New Roman" w:cs="Times New Roman"/>
          <w:sz w:val="24"/>
          <w:szCs w:val="24"/>
        </w:rPr>
      </w:pPr>
      <w:r w:rsidRPr="00A35D84">
        <w:rPr>
          <w:rFonts w:ascii="Times New Roman" w:hAnsi="Times New Roman" w:cs="Times New Roman"/>
          <w:sz w:val="24"/>
          <w:szCs w:val="24"/>
        </w:rPr>
        <w:t>Finally, for pressure points</w:t>
      </w:r>
      <w:r>
        <w:rPr>
          <w:rFonts w:ascii="Times New Roman" w:hAnsi="Times New Roman" w:cs="Times New Roman"/>
          <w:sz w:val="24"/>
          <w:szCs w:val="24"/>
        </w:rPr>
        <w:t xml:space="preserve">, </w:t>
      </w:r>
      <w:r>
        <w:rPr>
          <w:rFonts w:ascii="Times New Roman" w:hAnsi="Times New Roman" w:cs="Times New Roman"/>
          <w:sz w:val="24"/>
          <w:szCs w:val="24"/>
        </w:rPr>
        <w:t xml:space="preserve">the WSS plot tells us that the optimal number of clusters is </w:t>
      </w:r>
      <w:r>
        <w:rPr>
          <w:rFonts w:ascii="Times New Roman" w:hAnsi="Times New Roman" w:cs="Times New Roman"/>
          <w:sz w:val="24"/>
          <w:szCs w:val="24"/>
        </w:rPr>
        <w:t>4. The within sum of squares by cluster obtained is 45.6%, so the</w:t>
      </w:r>
      <w:r>
        <w:rPr>
          <w:rFonts w:ascii="Times New Roman" w:hAnsi="Times New Roman" w:cs="Times New Roman"/>
          <w:sz w:val="24"/>
          <w:szCs w:val="24"/>
        </w:rPr>
        <w:t xml:space="preserve"> cluster</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 xml:space="preserve">only serve to </w:t>
      </w:r>
      <w:r>
        <w:rPr>
          <w:rFonts w:ascii="Times New Roman" w:hAnsi="Times New Roman" w:cs="Times New Roman"/>
          <w:sz w:val="24"/>
          <w:szCs w:val="24"/>
        </w:rPr>
        <w:t xml:space="preserve">explain </w:t>
      </w:r>
      <w:r>
        <w:rPr>
          <w:rFonts w:ascii="Times New Roman" w:hAnsi="Times New Roman" w:cs="Times New Roman"/>
          <w:sz w:val="24"/>
          <w:szCs w:val="24"/>
        </w:rPr>
        <w:t>45.6</w:t>
      </w:r>
      <w:r>
        <w:rPr>
          <w:rFonts w:ascii="Times New Roman" w:hAnsi="Times New Roman" w:cs="Times New Roman"/>
          <w:sz w:val="24"/>
          <w:szCs w:val="24"/>
        </w:rPr>
        <w:t xml:space="preserve">% of the total variance in the data set comprised of the </w:t>
      </w:r>
      <w:r>
        <w:rPr>
          <w:rFonts w:ascii="Times New Roman" w:hAnsi="Times New Roman" w:cs="Times New Roman"/>
          <w:sz w:val="24"/>
          <w:szCs w:val="24"/>
        </w:rPr>
        <w:t>pressure</w:t>
      </w:r>
      <w:r>
        <w:rPr>
          <w:rFonts w:ascii="Times New Roman" w:hAnsi="Times New Roman" w:cs="Times New Roman"/>
          <w:sz w:val="24"/>
          <w:szCs w:val="24"/>
        </w:rPr>
        <w:t xml:space="preserve"> variables.</w:t>
      </w:r>
    </w:p>
    <w:p w14:paraId="23204F2B" w14:textId="23C9BA99" w:rsidR="007D2FA9" w:rsidRDefault="007D2FA9" w:rsidP="00A35D84">
      <w:pPr>
        <w:ind w:firstLine="720"/>
        <w:rPr>
          <w:rFonts w:ascii="Times New Roman" w:hAnsi="Times New Roman" w:cs="Times New Roman"/>
          <w:sz w:val="24"/>
          <w:szCs w:val="24"/>
        </w:rPr>
      </w:pPr>
      <w:r>
        <w:rPr>
          <w:rFonts w:ascii="Times New Roman" w:hAnsi="Times New Roman" w:cs="Times New Roman"/>
          <w:sz w:val="24"/>
          <w:szCs w:val="24"/>
        </w:rPr>
        <w:t xml:space="preserve">Contrary to the other areas of study, the pressure points clustering does not do a good job dividing the data. By looking at the medians and means of the ATP ratings for each cluster, I classified clusters 1 and 3 as being comprised of players that are generally good under pressure, while clusters 2 and 4 have players that are not so good under pressure. One interesting observation to note is that the clusters 1 and 2 are very similar in every variable besides the deciding set won measure. Cluster 1 players are easily the best in deciding sets won, while cluster 2 players are clearly the worst. </w:t>
      </w:r>
    </w:p>
    <w:p w14:paraId="64AEF792" w14:textId="15E0FFFF" w:rsidR="00803EC2" w:rsidRDefault="00803EC2">
      <w:pPr>
        <w:rPr>
          <w:rFonts w:ascii="Times New Roman" w:hAnsi="Times New Roman" w:cs="Times New Roman"/>
          <w:b/>
          <w:bCs/>
          <w:sz w:val="36"/>
          <w:szCs w:val="36"/>
        </w:rPr>
      </w:pPr>
    </w:p>
    <w:p w14:paraId="73C98D42" w14:textId="0D0842CC" w:rsidR="00803EC2" w:rsidRDefault="00803EC2">
      <w:pPr>
        <w:rPr>
          <w:rFonts w:ascii="Times New Roman" w:hAnsi="Times New Roman" w:cs="Times New Roman"/>
          <w:b/>
          <w:bCs/>
          <w:sz w:val="32"/>
          <w:szCs w:val="32"/>
        </w:rPr>
      </w:pPr>
      <w:r w:rsidRPr="00803EC2">
        <w:rPr>
          <w:rFonts w:ascii="Times New Roman" w:hAnsi="Times New Roman" w:cs="Times New Roman"/>
          <w:b/>
          <w:bCs/>
          <w:sz w:val="32"/>
          <w:szCs w:val="32"/>
        </w:rPr>
        <w:t>CLUSTERING VISUALIZATIONS AND CONCLUSIONS</w:t>
      </w:r>
    </w:p>
    <w:p w14:paraId="10F73CF7" w14:textId="5939AAE0" w:rsidR="007D2FA9" w:rsidRDefault="007D2FA9" w:rsidP="007D2FA9">
      <w:pPr>
        <w:ind w:firstLine="720"/>
        <w:rPr>
          <w:rFonts w:ascii="Times New Roman" w:hAnsi="Times New Roman" w:cs="Times New Roman"/>
          <w:sz w:val="24"/>
          <w:szCs w:val="24"/>
        </w:rPr>
      </w:pPr>
      <w:r>
        <w:rPr>
          <w:rFonts w:ascii="Times New Roman" w:hAnsi="Times New Roman" w:cs="Times New Roman"/>
          <w:sz w:val="24"/>
          <w:szCs w:val="24"/>
        </w:rPr>
        <w:t>To help interpret the results obtained from our clustering analysis, I added multiple binary variables to our original data set. These variables are:</w:t>
      </w:r>
    </w:p>
    <w:p w14:paraId="145D2B6B" w14:textId="01E33919" w:rsidR="007D2FA9" w:rsidRDefault="007D2FA9" w:rsidP="007D2F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Returners, comprised of players on the best return cluster group, and on the worst serve</w:t>
      </w:r>
      <w:r w:rsidR="00133038">
        <w:rPr>
          <w:rFonts w:ascii="Times New Roman" w:hAnsi="Times New Roman" w:cs="Times New Roman"/>
          <w:sz w:val="24"/>
          <w:szCs w:val="24"/>
        </w:rPr>
        <w:t xml:space="preserve"> cluster group. This group contains </w:t>
      </w:r>
      <w:r w:rsidR="00093463">
        <w:rPr>
          <w:rFonts w:ascii="Times New Roman" w:hAnsi="Times New Roman" w:cs="Times New Roman"/>
          <w:sz w:val="24"/>
          <w:szCs w:val="24"/>
        </w:rPr>
        <w:t>14</w:t>
      </w:r>
      <w:r w:rsidR="00133038">
        <w:rPr>
          <w:rFonts w:ascii="Times New Roman" w:hAnsi="Times New Roman" w:cs="Times New Roman"/>
          <w:sz w:val="24"/>
          <w:szCs w:val="24"/>
        </w:rPr>
        <w:t xml:space="preserve"> players.</w:t>
      </w:r>
    </w:p>
    <w:p w14:paraId="5AFCC718" w14:textId="5DD0D5EF" w:rsidR="00133038" w:rsidRDefault="00133038" w:rsidP="001330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Servers, comprised of players </w:t>
      </w:r>
      <w:r>
        <w:rPr>
          <w:rFonts w:ascii="Times New Roman" w:hAnsi="Times New Roman" w:cs="Times New Roman"/>
          <w:sz w:val="24"/>
          <w:szCs w:val="24"/>
        </w:rPr>
        <w:t xml:space="preserve">on the best </w:t>
      </w:r>
      <w:r>
        <w:rPr>
          <w:rFonts w:ascii="Times New Roman" w:hAnsi="Times New Roman" w:cs="Times New Roman"/>
          <w:sz w:val="24"/>
          <w:szCs w:val="24"/>
        </w:rPr>
        <w:t>serve</w:t>
      </w:r>
      <w:r>
        <w:rPr>
          <w:rFonts w:ascii="Times New Roman" w:hAnsi="Times New Roman" w:cs="Times New Roman"/>
          <w:sz w:val="24"/>
          <w:szCs w:val="24"/>
        </w:rPr>
        <w:t xml:space="preserve"> cluster group, and on the worst </w:t>
      </w:r>
      <w:r>
        <w:rPr>
          <w:rFonts w:ascii="Times New Roman" w:hAnsi="Times New Roman" w:cs="Times New Roman"/>
          <w:sz w:val="24"/>
          <w:szCs w:val="24"/>
        </w:rPr>
        <w:t>return</w:t>
      </w:r>
      <w:r>
        <w:rPr>
          <w:rFonts w:ascii="Times New Roman" w:hAnsi="Times New Roman" w:cs="Times New Roman"/>
          <w:sz w:val="24"/>
          <w:szCs w:val="24"/>
        </w:rPr>
        <w:t xml:space="preserve"> cluster group. This group contains </w:t>
      </w:r>
      <w:r w:rsidR="00093463">
        <w:rPr>
          <w:rFonts w:ascii="Times New Roman" w:hAnsi="Times New Roman" w:cs="Times New Roman"/>
          <w:sz w:val="24"/>
          <w:szCs w:val="24"/>
        </w:rPr>
        <w:t>8</w:t>
      </w:r>
      <w:r>
        <w:rPr>
          <w:rFonts w:ascii="Times New Roman" w:hAnsi="Times New Roman" w:cs="Times New Roman"/>
          <w:sz w:val="24"/>
          <w:szCs w:val="24"/>
        </w:rPr>
        <w:t xml:space="preserve"> players.</w:t>
      </w:r>
    </w:p>
    <w:p w14:paraId="70D95C22" w14:textId="3020B9C3" w:rsidR="00133038" w:rsidRDefault="00133038" w:rsidP="007D2F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Worst_allaround, comprised of players on the worst cluster for all of the studied measures (serve, returns, and pressure points). No players fall under this category.</w:t>
      </w:r>
    </w:p>
    <w:p w14:paraId="2EF2B890" w14:textId="30F1A75E" w:rsidR="00133038" w:rsidRDefault="00133038" w:rsidP="007D2F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Worst_allaround_nop, comprised of players on the worst cluster for the serve and return variables. No players fall under this category.</w:t>
      </w:r>
    </w:p>
    <w:p w14:paraId="41AE967E" w14:textId="2BB08D85" w:rsidR="00133038" w:rsidRDefault="00133038" w:rsidP="007D2F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Best_allaround, </w:t>
      </w:r>
      <w:r>
        <w:rPr>
          <w:rFonts w:ascii="Times New Roman" w:hAnsi="Times New Roman" w:cs="Times New Roman"/>
          <w:sz w:val="24"/>
          <w:szCs w:val="24"/>
        </w:rPr>
        <w:t xml:space="preserve">comprised of players on the </w:t>
      </w:r>
      <w:r>
        <w:rPr>
          <w:rFonts w:ascii="Times New Roman" w:hAnsi="Times New Roman" w:cs="Times New Roman"/>
          <w:sz w:val="24"/>
          <w:szCs w:val="24"/>
        </w:rPr>
        <w:t>best</w:t>
      </w:r>
      <w:r>
        <w:rPr>
          <w:rFonts w:ascii="Times New Roman" w:hAnsi="Times New Roman" w:cs="Times New Roman"/>
          <w:sz w:val="24"/>
          <w:szCs w:val="24"/>
        </w:rPr>
        <w:t xml:space="preserve"> cluster for all of the studied measures</w:t>
      </w:r>
      <w:r>
        <w:rPr>
          <w:rFonts w:ascii="Times New Roman" w:hAnsi="Times New Roman" w:cs="Times New Roman"/>
          <w:sz w:val="24"/>
          <w:szCs w:val="24"/>
        </w:rPr>
        <w:t xml:space="preserve">. </w:t>
      </w:r>
      <w:r w:rsidR="00093463">
        <w:rPr>
          <w:rFonts w:ascii="Times New Roman" w:hAnsi="Times New Roman" w:cs="Times New Roman"/>
          <w:sz w:val="24"/>
          <w:szCs w:val="24"/>
        </w:rPr>
        <w:t>8</w:t>
      </w:r>
      <w:r>
        <w:rPr>
          <w:rFonts w:ascii="Times New Roman" w:hAnsi="Times New Roman" w:cs="Times New Roman"/>
          <w:sz w:val="24"/>
          <w:szCs w:val="24"/>
        </w:rPr>
        <w:t xml:space="preserve"> players match this criteria.</w:t>
      </w:r>
    </w:p>
    <w:p w14:paraId="0B7454FB" w14:textId="0E37299C" w:rsidR="00133038" w:rsidRPr="007D2FA9" w:rsidRDefault="00133038" w:rsidP="007D2F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Best_allaround_nop, comprised of players on the best cluster for serves and returns. The </w:t>
      </w:r>
      <w:r w:rsidR="00093463">
        <w:rPr>
          <w:rFonts w:ascii="Times New Roman" w:hAnsi="Times New Roman" w:cs="Times New Roman"/>
          <w:sz w:val="24"/>
          <w:szCs w:val="24"/>
        </w:rPr>
        <w:t>8</w:t>
      </w:r>
      <w:r>
        <w:rPr>
          <w:rFonts w:ascii="Times New Roman" w:hAnsi="Times New Roman" w:cs="Times New Roman"/>
          <w:sz w:val="24"/>
          <w:szCs w:val="24"/>
        </w:rPr>
        <w:t xml:space="preserve"> players in this group are the same as the ones in the Best_allaround group.</w:t>
      </w:r>
    </w:p>
    <w:p w14:paraId="70199A28" w14:textId="77777777" w:rsidR="00E51817" w:rsidRDefault="00E51817">
      <w:pPr>
        <w:rPr>
          <w:rFonts w:ascii="Times New Roman" w:hAnsi="Times New Roman" w:cs="Times New Roman"/>
          <w:b/>
          <w:bCs/>
          <w:sz w:val="28"/>
          <w:szCs w:val="28"/>
        </w:rPr>
      </w:pPr>
    </w:p>
    <w:p w14:paraId="5E640703" w14:textId="7BA1251C" w:rsidR="00803EC2" w:rsidRDefault="00803EC2">
      <w:pPr>
        <w:rPr>
          <w:rFonts w:ascii="Times New Roman" w:hAnsi="Times New Roman" w:cs="Times New Roman"/>
          <w:b/>
          <w:bCs/>
          <w:sz w:val="28"/>
          <w:szCs w:val="28"/>
        </w:rPr>
      </w:pPr>
      <w:r w:rsidRPr="00803EC2">
        <w:rPr>
          <w:rFonts w:ascii="Times New Roman" w:hAnsi="Times New Roman" w:cs="Times New Roman"/>
          <w:b/>
          <w:bCs/>
          <w:sz w:val="28"/>
          <w:szCs w:val="28"/>
        </w:rPr>
        <w:t>VISUALIZATION</w:t>
      </w:r>
      <w:r w:rsidR="00E51817">
        <w:rPr>
          <w:rFonts w:ascii="Times New Roman" w:hAnsi="Times New Roman" w:cs="Times New Roman"/>
          <w:b/>
          <w:bCs/>
          <w:sz w:val="28"/>
          <w:szCs w:val="28"/>
        </w:rPr>
        <w:t>S</w:t>
      </w:r>
      <w:r w:rsidRPr="00803EC2">
        <w:rPr>
          <w:rFonts w:ascii="Times New Roman" w:hAnsi="Times New Roman" w:cs="Times New Roman"/>
          <w:b/>
          <w:bCs/>
          <w:sz w:val="28"/>
          <w:szCs w:val="28"/>
        </w:rPr>
        <w:t xml:space="preserve"> #14</w:t>
      </w:r>
      <w:r w:rsidR="00E51817">
        <w:rPr>
          <w:rFonts w:ascii="Times New Roman" w:hAnsi="Times New Roman" w:cs="Times New Roman"/>
          <w:b/>
          <w:bCs/>
          <w:sz w:val="28"/>
          <w:szCs w:val="28"/>
        </w:rPr>
        <w:t xml:space="preserve"> &amp; #15</w:t>
      </w:r>
    </w:p>
    <w:p w14:paraId="758C5CEA" w14:textId="4A9F6FD6" w:rsidR="00CA49AC" w:rsidRDefault="00093463">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1924446" wp14:editId="4F864089">
            <wp:extent cx="5058481" cy="2619741"/>
            <wp:effectExtent l="0" t="0" r="0" b="9525"/>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58481" cy="2619741"/>
                    </a:xfrm>
                    <a:prstGeom prst="rect">
                      <a:avLst/>
                    </a:prstGeom>
                  </pic:spPr>
                </pic:pic>
              </a:graphicData>
            </a:graphic>
          </wp:inline>
        </w:drawing>
      </w:r>
    </w:p>
    <w:p w14:paraId="3647C274" w14:textId="085D7975" w:rsidR="00E51817" w:rsidRPr="00E51817" w:rsidRDefault="00CA49AC" w:rsidP="00803EC2">
      <w:pPr>
        <w:rPr>
          <w:rFonts w:ascii="Times New Roman" w:hAnsi="Times New Roman" w:cs="Times New Roman"/>
          <w:sz w:val="24"/>
          <w:szCs w:val="24"/>
        </w:rPr>
      </w:pPr>
      <w:r>
        <w:rPr>
          <w:rFonts w:ascii="Times New Roman" w:hAnsi="Times New Roman" w:cs="Times New Roman"/>
          <w:sz w:val="24"/>
          <w:szCs w:val="24"/>
        </w:rPr>
        <w:t>By looking at this bar plot, we can observe the distribution of players by height (in black), and the distribution of returners by height (in yellow). It is evident that the percentage of players who fall in the group of “Returners”</w:t>
      </w:r>
      <w:r w:rsidR="00E51817">
        <w:rPr>
          <w:rFonts w:ascii="Times New Roman" w:hAnsi="Times New Roman" w:cs="Times New Roman"/>
          <w:sz w:val="24"/>
          <w:szCs w:val="24"/>
        </w:rPr>
        <w:t xml:space="preserve"> against the total number of players drops as height increases. Therefore, the taller a player is, the lesser the chances it is in the “Returners” group.</w:t>
      </w:r>
      <w:r w:rsidR="00093463">
        <w:rPr>
          <w:rFonts w:ascii="Times New Roman" w:hAnsi="Times New Roman" w:cs="Times New Roman"/>
          <w:noProof/>
          <w:sz w:val="24"/>
          <w:szCs w:val="24"/>
        </w:rPr>
        <w:drawing>
          <wp:inline distT="0" distB="0" distL="0" distR="0" wp14:anchorId="050921A0" wp14:editId="084DE119">
            <wp:extent cx="5058481" cy="2619741"/>
            <wp:effectExtent l="0" t="0" r="0" b="9525"/>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58481" cy="2619741"/>
                    </a:xfrm>
                    <a:prstGeom prst="rect">
                      <a:avLst/>
                    </a:prstGeom>
                  </pic:spPr>
                </pic:pic>
              </a:graphicData>
            </a:graphic>
          </wp:inline>
        </w:drawing>
      </w:r>
    </w:p>
    <w:p w14:paraId="64555D7E" w14:textId="4BBEFE60" w:rsidR="00E51817" w:rsidRPr="00E51817" w:rsidRDefault="00E51817" w:rsidP="00803EC2">
      <w:pPr>
        <w:rPr>
          <w:rFonts w:ascii="Times New Roman" w:hAnsi="Times New Roman" w:cs="Times New Roman"/>
          <w:sz w:val="24"/>
          <w:szCs w:val="24"/>
        </w:rPr>
      </w:pPr>
      <w:r>
        <w:rPr>
          <w:rFonts w:ascii="Times New Roman" w:hAnsi="Times New Roman" w:cs="Times New Roman"/>
          <w:sz w:val="24"/>
          <w:szCs w:val="24"/>
        </w:rPr>
        <w:t>The conclusion established by looking at the previous visualizations become even more clear when creating a percent stacked bar plot. We can see that, as we have an increase in height, the proportion of returners drops.</w:t>
      </w:r>
    </w:p>
    <w:p w14:paraId="2B25491C" w14:textId="77777777" w:rsidR="00803EC2" w:rsidRPr="00803EC2" w:rsidRDefault="00803EC2">
      <w:pPr>
        <w:rPr>
          <w:rFonts w:ascii="Times New Roman" w:hAnsi="Times New Roman" w:cs="Times New Roman"/>
          <w:b/>
          <w:bCs/>
          <w:sz w:val="24"/>
          <w:szCs w:val="24"/>
        </w:rPr>
      </w:pPr>
    </w:p>
    <w:p w14:paraId="105ED2C7" w14:textId="77777777" w:rsidR="00E51817" w:rsidRDefault="00E51817" w:rsidP="00803EC2">
      <w:pPr>
        <w:rPr>
          <w:rFonts w:ascii="Times New Roman" w:hAnsi="Times New Roman" w:cs="Times New Roman"/>
          <w:b/>
          <w:bCs/>
          <w:sz w:val="28"/>
          <w:szCs w:val="28"/>
        </w:rPr>
      </w:pPr>
    </w:p>
    <w:p w14:paraId="50FD3F94" w14:textId="77777777" w:rsidR="00E51817" w:rsidRDefault="00E51817" w:rsidP="00803EC2">
      <w:pPr>
        <w:rPr>
          <w:rFonts w:ascii="Times New Roman" w:hAnsi="Times New Roman" w:cs="Times New Roman"/>
          <w:b/>
          <w:bCs/>
          <w:sz w:val="28"/>
          <w:szCs w:val="28"/>
        </w:rPr>
      </w:pPr>
    </w:p>
    <w:p w14:paraId="3BE946AD" w14:textId="20C8C368" w:rsidR="00803EC2" w:rsidRPr="00803EC2" w:rsidRDefault="00803EC2" w:rsidP="00803EC2">
      <w:pPr>
        <w:rPr>
          <w:rFonts w:ascii="Times New Roman" w:hAnsi="Times New Roman" w:cs="Times New Roman"/>
          <w:b/>
          <w:bCs/>
          <w:sz w:val="28"/>
          <w:szCs w:val="28"/>
        </w:rPr>
      </w:pPr>
      <w:r w:rsidRPr="00803EC2">
        <w:rPr>
          <w:rFonts w:ascii="Times New Roman" w:hAnsi="Times New Roman" w:cs="Times New Roman"/>
          <w:b/>
          <w:bCs/>
          <w:sz w:val="28"/>
          <w:szCs w:val="28"/>
        </w:rPr>
        <w:t>VISUALIZATION</w:t>
      </w:r>
      <w:r w:rsidR="00E51817">
        <w:rPr>
          <w:rFonts w:ascii="Times New Roman" w:hAnsi="Times New Roman" w:cs="Times New Roman"/>
          <w:b/>
          <w:bCs/>
          <w:sz w:val="28"/>
          <w:szCs w:val="28"/>
        </w:rPr>
        <w:t>S</w:t>
      </w:r>
      <w:r w:rsidRPr="00803EC2">
        <w:rPr>
          <w:rFonts w:ascii="Times New Roman" w:hAnsi="Times New Roman" w:cs="Times New Roman"/>
          <w:b/>
          <w:bCs/>
          <w:sz w:val="28"/>
          <w:szCs w:val="28"/>
        </w:rPr>
        <w:t xml:space="preserve"> #1</w:t>
      </w:r>
      <w:r>
        <w:rPr>
          <w:rFonts w:ascii="Times New Roman" w:hAnsi="Times New Roman" w:cs="Times New Roman"/>
          <w:b/>
          <w:bCs/>
          <w:sz w:val="28"/>
          <w:szCs w:val="28"/>
        </w:rPr>
        <w:t>6</w:t>
      </w:r>
      <w:r w:rsidR="00E51817">
        <w:rPr>
          <w:rFonts w:ascii="Times New Roman" w:hAnsi="Times New Roman" w:cs="Times New Roman"/>
          <w:b/>
          <w:bCs/>
          <w:sz w:val="28"/>
          <w:szCs w:val="28"/>
        </w:rPr>
        <w:t xml:space="preserve"> &amp; #17</w:t>
      </w:r>
    </w:p>
    <w:p w14:paraId="4E988BE4" w14:textId="5B8D9C9F" w:rsidR="00803EC2" w:rsidRDefault="000934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BE6B35" wp14:editId="288BB679">
            <wp:extent cx="5525271" cy="2619741"/>
            <wp:effectExtent l="0" t="0" r="0" b="9525"/>
            <wp:docPr id="32" name="Picture 3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 hist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25271" cy="2619741"/>
                    </a:xfrm>
                    <a:prstGeom prst="rect">
                      <a:avLst/>
                    </a:prstGeom>
                  </pic:spPr>
                </pic:pic>
              </a:graphicData>
            </a:graphic>
          </wp:inline>
        </w:drawing>
      </w:r>
    </w:p>
    <w:p w14:paraId="6CD41B1D" w14:textId="65040128" w:rsidR="00E51817" w:rsidRDefault="00E51817">
      <w:pPr>
        <w:rPr>
          <w:rFonts w:ascii="Times New Roman" w:hAnsi="Times New Roman" w:cs="Times New Roman"/>
          <w:sz w:val="24"/>
          <w:szCs w:val="24"/>
        </w:rPr>
      </w:pPr>
      <w:r>
        <w:rPr>
          <w:rFonts w:ascii="Times New Roman" w:hAnsi="Times New Roman" w:cs="Times New Roman"/>
          <w:sz w:val="24"/>
          <w:szCs w:val="24"/>
        </w:rPr>
        <w:t>As there are very few players who belong to the “Servers” group, it is hard to make any conclusions on this data. However, it is interesting to note that the 3 taller players in our analysis belong to this group.</w:t>
      </w:r>
    </w:p>
    <w:p w14:paraId="65AD4C12" w14:textId="748C7B7F" w:rsidR="00E51817" w:rsidRDefault="000934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6AAD99" wp14:editId="33454E92">
            <wp:extent cx="5525271" cy="2619741"/>
            <wp:effectExtent l="0" t="0" r="0" b="9525"/>
            <wp:docPr id="33" name="Picture 3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25271" cy="2619741"/>
                    </a:xfrm>
                    <a:prstGeom prst="rect">
                      <a:avLst/>
                    </a:prstGeom>
                  </pic:spPr>
                </pic:pic>
              </a:graphicData>
            </a:graphic>
          </wp:inline>
        </w:drawing>
      </w:r>
    </w:p>
    <w:p w14:paraId="6D7FE5A0" w14:textId="31D3F53D" w:rsidR="00E51817" w:rsidRDefault="00E51817">
      <w:pPr>
        <w:rPr>
          <w:rFonts w:ascii="Times New Roman" w:hAnsi="Times New Roman" w:cs="Times New Roman"/>
          <w:sz w:val="24"/>
          <w:szCs w:val="24"/>
        </w:rPr>
      </w:pPr>
      <w:r>
        <w:rPr>
          <w:rFonts w:ascii="Times New Roman" w:hAnsi="Times New Roman" w:cs="Times New Roman"/>
          <w:sz w:val="24"/>
          <w:szCs w:val="24"/>
        </w:rPr>
        <w:t>Although the numbers of players in this group is small</w:t>
      </w:r>
      <w:r w:rsidR="002E3873">
        <w:rPr>
          <w:rFonts w:ascii="Times New Roman" w:hAnsi="Times New Roman" w:cs="Times New Roman"/>
          <w:sz w:val="24"/>
          <w:szCs w:val="24"/>
        </w:rPr>
        <w:t>, this visualization tells us that top players with a height over 2 meters are all similar in terms of serves and returns. They have elite serves, while having bad returns when compared with other top players.</w:t>
      </w:r>
    </w:p>
    <w:p w14:paraId="379A80FE" w14:textId="77777777" w:rsidR="00E51817" w:rsidRPr="00E51817" w:rsidRDefault="00E51817">
      <w:pPr>
        <w:rPr>
          <w:rFonts w:ascii="Times New Roman" w:hAnsi="Times New Roman" w:cs="Times New Roman"/>
          <w:sz w:val="24"/>
          <w:szCs w:val="24"/>
        </w:rPr>
      </w:pPr>
    </w:p>
    <w:p w14:paraId="39FB7558" w14:textId="77777777" w:rsidR="00093463" w:rsidRDefault="00093463" w:rsidP="00803EC2">
      <w:pPr>
        <w:rPr>
          <w:rFonts w:ascii="Times New Roman" w:hAnsi="Times New Roman" w:cs="Times New Roman"/>
          <w:b/>
          <w:bCs/>
          <w:sz w:val="28"/>
          <w:szCs w:val="28"/>
        </w:rPr>
      </w:pPr>
    </w:p>
    <w:p w14:paraId="36D0489B" w14:textId="5B1B2961" w:rsidR="00803EC2" w:rsidRPr="00803EC2" w:rsidRDefault="00803EC2" w:rsidP="00803EC2">
      <w:pPr>
        <w:rPr>
          <w:rFonts w:ascii="Times New Roman" w:hAnsi="Times New Roman" w:cs="Times New Roman"/>
          <w:b/>
          <w:bCs/>
          <w:sz w:val="28"/>
          <w:szCs w:val="28"/>
        </w:rPr>
      </w:pPr>
      <w:r w:rsidRPr="00803EC2">
        <w:rPr>
          <w:rFonts w:ascii="Times New Roman" w:hAnsi="Times New Roman" w:cs="Times New Roman"/>
          <w:b/>
          <w:bCs/>
          <w:sz w:val="28"/>
          <w:szCs w:val="28"/>
        </w:rPr>
        <w:lastRenderedPageBreak/>
        <w:t>VISUALIZATION</w:t>
      </w:r>
      <w:r w:rsidR="00093463">
        <w:rPr>
          <w:rFonts w:ascii="Times New Roman" w:hAnsi="Times New Roman" w:cs="Times New Roman"/>
          <w:b/>
          <w:bCs/>
          <w:sz w:val="28"/>
          <w:szCs w:val="28"/>
        </w:rPr>
        <w:t>S</w:t>
      </w:r>
      <w:r w:rsidRPr="00803EC2">
        <w:rPr>
          <w:rFonts w:ascii="Times New Roman" w:hAnsi="Times New Roman" w:cs="Times New Roman"/>
          <w:b/>
          <w:bCs/>
          <w:sz w:val="28"/>
          <w:szCs w:val="28"/>
        </w:rPr>
        <w:t xml:space="preserve"> #1</w:t>
      </w:r>
      <w:r>
        <w:rPr>
          <w:rFonts w:ascii="Times New Roman" w:hAnsi="Times New Roman" w:cs="Times New Roman"/>
          <w:b/>
          <w:bCs/>
          <w:sz w:val="28"/>
          <w:szCs w:val="28"/>
        </w:rPr>
        <w:t>8</w:t>
      </w:r>
      <w:r w:rsidR="00093463">
        <w:rPr>
          <w:rFonts w:ascii="Times New Roman" w:hAnsi="Times New Roman" w:cs="Times New Roman"/>
          <w:b/>
          <w:bCs/>
          <w:sz w:val="28"/>
          <w:szCs w:val="28"/>
        </w:rPr>
        <w:t xml:space="preserve"> &amp; #19</w:t>
      </w:r>
    </w:p>
    <w:p w14:paraId="558375C2" w14:textId="10EF61C8" w:rsidR="00803EC2" w:rsidRDefault="004201E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D97510" wp14:editId="7ACFCCC3">
            <wp:extent cx="5525271" cy="2619741"/>
            <wp:effectExtent l="0" t="0" r="0" b="9525"/>
            <wp:docPr id="34" name="Picture 3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25271" cy="2619741"/>
                    </a:xfrm>
                    <a:prstGeom prst="rect">
                      <a:avLst/>
                    </a:prstGeom>
                  </pic:spPr>
                </pic:pic>
              </a:graphicData>
            </a:graphic>
          </wp:inline>
        </w:drawing>
      </w:r>
    </w:p>
    <w:p w14:paraId="4A8702C2" w14:textId="68677D92" w:rsidR="004201E0" w:rsidRDefault="004201E0">
      <w:pPr>
        <w:rPr>
          <w:rFonts w:ascii="Times New Roman" w:hAnsi="Times New Roman" w:cs="Times New Roman"/>
          <w:sz w:val="24"/>
          <w:szCs w:val="24"/>
        </w:rPr>
      </w:pPr>
      <w:r>
        <w:rPr>
          <w:rFonts w:ascii="Times New Roman" w:hAnsi="Times New Roman" w:cs="Times New Roman"/>
          <w:sz w:val="24"/>
          <w:szCs w:val="24"/>
        </w:rPr>
        <w:t>Above, we see that, although the best all-around are not the tallest players in the circuit, they tend to be tall, with the ideal height for a tennis players being anywhere between 185 cm and 200 cm.</w:t>
      </w:r>
    </w:p>
    <w:p w14:paraId="69E05819" w14:textId="45451A21" w:rsidR="004201E0" w:rsidRDefault="004201E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C36BC" wp14:editId="04CE136F">
            <wp:extent cx="5525271" cy="2619741"/>
            <wp:effectExtent l="0" t="0" r="0" b="9525"/>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525271" cy="2619741"/>
                    </a:xfrm>
                    <a:prstGeom prst="rect">
                      <a:avLst/>
                    </a:prstGeom>
                  </pic:spPr>
                </pic:pic>
              </a:graphicData>
            </a:graphic>
          </wp:inline>
        </w:drawing>
      </w:r>
    </w:p>
    <w:p w14:paraId="0708452D" w14:textId="7D21A3CA" w:rsidR="004201E0" w:rsidRDefault="004201E0">
      <w:pPr>
        <w:rPr>
          <w:rFonts w:ascii="Times New Roman" w:hAnsi="Times New Roman" w:cs="Times New Roman"/>
          <w:sz w:val="24"/>
          <w:szCs w:val="24"/>
        </w:rPr>
      </w:pPr>
      <w:r>
        <w:rPr>
          <w:rFonts w:ascii="Times New Roman" w:hAnsi="Times New Roman" w:cs="Times New Roman"/>
          <w:sz w:val="24"/>
          <w:szCs w:val="24"/>
        </w:rPr>
        <w:t>Similarly, the proportion of the best all-around divided by height gives us some more information, telling us that, perhaps, players with a height between 190 cm and 200 cm have an edge. This makes sense, as short players tend to be worse when it comes to serving, while the tallest players have a disadvantage in returning position and movement (which can be exposed in returning games).</w:t>
      </w:r>
    </w:p>
    <w:p w14:paraId="7EA83ED7" w14:textId="77777777" w:rsidR="004201E0" w:rsidRPr="004201E0" w:rsidRDefault="004201E0">
      <w:pPr>
        <w:rPr>
          <w:rFonts w:ascii="Times New Roman" w:hAnsi="Times New Roman" w:cs="Times New Roman"/>
          <w:sz w:val="24"/>
          <w:szCs w:val="24"/>
        </w:rPr>
      </w:pPr>
    </w:p>
    <w:p w14:paraId="18F30B91" w14:textId="77777777" w:rsidR="004201E0" w:rsidRDefault="004201E0" w:rsidP="00803EC2">
      <w:pPr>
        <w:rPr>
          <w:rFonts w:ascii="Times New Roman" w:hAnsi="Times New Roman" w:cs="Times New Roman"/>
          <w:b/>
          <w:bCs/>
          <w:sz w:val="28"/>
          <w:szCs w:val="28"/>
        </w:rPr>
      </w:pPr>
    </w:p>
    <w:p w14:paraId="63876B18" w14:textId="0E9583EE" w:rsidR="00803EC2" w:rsidRPr="00803EC2" w:rsidRDefault="00803EC2" w:rsidP="00803EC2">
      <w:pPr>
        <w:rPr>
          <w:rFonts w:ascii="Times New Roman" w:hAnsi="Times New Roman" w:cs="Times New Roman"/>
          <w:b/>
          <w:bCs/>
          <w:sz w:val="28"/>
          <w:szCs w:val="28"/>
        </w:rPr>
      </w:pPr>
      <w:r w:rsidRPr="00803EC2">
        <w:rPr>
          <w:rFonts w:ascii="Times New Roman" w:hAnsi="Times New Roman" w:cs="Times New Roman"/>
          <w:b/>
          <w:bCs/>
          <w:sz w:val="28"/>
          <w:szCs w:val="28"/>
        </w:rPr>
        <w:lastRenderedPageBreak/>
        <w:t>VISUALIZATION</w:t>
      </w:r>
      <w:r w:rsidR="00093463">
        <w:rPr>
          <w:rFonts w:ascii="Times New Roman" w:hAnsi="Times New Roman" w:cs="Times New Roman"/>
          <w:b/>
          <w:bCs/>
          <w:sz w:val="28"/>
          <w:szCs w:val="28"/>
        </w:rPr>
        <w:t>S</w:t>
      </w:r>
      <w:r w:rsidRPr="00803EC2">
        <w:rPr>
          <w:rFonts w:ascii="Times New Roman" w:hAnsi="Times New Roman" w:cs="Times New Roman"/>
          <w:b/>
          <w:bCs/>
          <w:sz w:val="28"/>
          <w:szCs w:val="28"/>
        </w:rPr>
        <w:t xml:space="preserve"> #</w:t>
      </w:r>
      <w:r>
        <w:rPr>
          <w:rFonts w:ascii="Times New Roman" w:hAnsi="Times New Roman" w:cs="Times New Roman"/>
          <w:b/>
          <w:bCs/>
          <w:sz w:val="28"/>
          <w:szCs w:val="28"/>
        </w:rPr>
        <w:t>20</w:t>
      </w:r>
      <w:r w:rsidR="00093463">
        <w:rPr>
          <w:rFonts w:ascii="Times New Roman" w:hAnsi="Times New Roman" w:cs="Times New Roman"/>
          <w:b/>
          <w:bCs/>
          <w:sz w:val="28"/>
          <w:szCs w:val="28"/>
        </w:rPr>
        <w:t xml:space="preserve"> &amp; #21</w:t>
      </w:r>
    </w:p>
    <w:p w14:paraId="2194D049" w14:textId="15C9A571" w:rsidR="00803EC2" w:rsidRDefault="004201E0">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81E2186" wp14:editId="1288664F">
            <wp:extent cx="5943600" cy="2502535"/>
            <wp:effectExtent l="0" t="0" r="0" b="0"/>
            <wp:docPr id="36" name="Picture 3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 hist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73DC9120" w14:textId="6673BF1E" w:rsidR="004201E0" w:rsidRDefault="004201E0">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F7E4E90" wp14:editId="44B81E6B">
            <wp:extent cx="5525271" cy="2619741"/>
            <wp:effectExtent l="0" t="0" r="0" b="9525"/>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525271" cy="2619741"/>
                    </a:xfrm>
                    <a:prstGeom prst="rect">
                      <a:avLst/>
                    </a:prstGeom>
                  </pic:spPr>
                </pic:pic>
              </a:graphicData>
            </a:graphic>
          </wp:inline>
        </w:drawing>
      </w:r>
    </w:p>
    <w:p w14:paraId="0177D059" w14:textId="47F16413" w:rsidR="004201E0" w:rsidRPr="004201E0" w:rsidRDefault="004201E0">
      <w:pPr>
        <w:rPr>
          <w:rFonts w:ascii="Times New Roman" w:hAnsi="Times New Roman" w:cs="Times New Roman"/>
          <w:sz w:val="24"/>
          <w:szCs w:val="24"/>
        </w:rPr>
      </w:pPr>
      <w:r>
        <w:rPr>
          <w:rFonts w:ascii="Times New Roman" w:hAnsi="Times New Roman" w:cs="Times New Roman"/>
          <w:sz w:val="24"/>
          <w:szCs w:val="24"/>
        </w:rPr>
        <w:t>Since no players fall under the criteria of being in the worst cluster group for every category, there is nothing we can conclude from the plots created from the Worst_allaround group.</w:t>
      </w:r>
    </w:p>
    <w:p w14:paraId="3F8B08AF" w14:textId="77777777" w:rsidR="00093463" w:rsidRPr="009D2685" w:rsidRDefault="00093463">
      <w:pPr>
        <w:rPr>
          <w:rFonts w:ascii="Times New Roman" w:hAnsi="Times New Roman" w:cs="Times New Roman"/>
          <w:sz w:val="36"/>
          <w:szCs w:val="36"/>
        </w:rPr>
      </w:pPr>
    </w:p>
    <w:p w14:paraId="154825D1" w14:textId="77777777" w:rsidR="004201E0" w:rsidRDefault="004201E0">
      <w:pPr>
        <w:rPr>
          <w:rFonts w:ascii="Times New Roman" w:hAnsi="Times New Roman" w:cs="Times New Roman"/>
          <w:b/>
          <w:bCs/>
          <w:sz w:val="36"/>
          <w:szCs w:val="36"/>
        </w:rPr>
      </w:pPr>
    </w:p>
    <w:p w14:paraId="188E8AEB" w14:textId="77777777" w:rsidR="004201E0" w:rsidRDefault="004201E0">
      <w:pPr>
        <w:rPr>
          <w:rFonts w:ascii="Times New Roman" w:hAnsi="Times New Roman" w:cs="Times New Roman"/>
          <w:b/>
          <w:bCs/>
          <w:sz w:val="36"/>
          <w:szCs w:val="36"/>
        </w:rPr>
      </w:pPr>
    </w:p>
    <w:p w14:paraId="1370E33F" w14:textId="77777777" w:rsidR="004201E0" w:rsidRDefault="004201E0">
      <w:pPr>
        <w:rPr>
          <w:rFonts w:ascii="Times New Roman" w:hAnsi="Times New Roman" w:cs="Times New Roman"/>
          <w:b/>
          <w:bCs/>
          <w:sz w:val="36"/>
          <w:szCs w:val="36"/>
        </w:rPr>
      </w:pPr>
    </w:p>
    <w:p w14:paraId="3582FBC4" w14:textId="77777777" w:rsidR="004201E0" w:rsidRDefault="004201E0">
      <w:pPr>
        <w:rPr>
          <w:rFonts w:ascii="Times New Roman" w:hAnsi="Times New Roman" w:cs="Times New Roman"/>
          <w:b/>
          <w:bCs/>
          <w:sz w:val="36"/>
          <w:szCs w:val="36"/>
        </w:rPr>
      </w:pPr>
    </w:p>
    <w:p w14:paraId="2129142F" w14:textId="6CCAA759" w:rsidR="00E5145D" w:rsidRPr="002D5438" w:rsidRDefault="00E5145D">
      <w:pPr>
        <w:rPr>
          <w:rFonts w:ascii="Times New Roman" w:hAnsi="Times New Roman" w:cs="Times New Roman"/>
          <w:b/>
          <w:bCs/>
          <w:sz w:val="36"/>
          <w:szCs w:val="36"/>
        </w:rPr>
      </w:pPr>
      <w:r w:rsidRPr="002D5438">
        <w:rPr>
          <w:rFonts w:ascii="Times New Roman" w:hAnsi="Times New Roman" w:cs="Times New Roman"/>
          <w:b/>
          <w:bCs/>
          <w:sz w:val="36"/>
          <w:szCs w:val="36"/>
        </w:rPr>
        <w:lastRenderedPageBreak/>
        <w:t>LINEAR REGRESSION</w:t>
      </w:r>
    </w:p>
    <w:p w14:paraId="73E6EE17" w14:textId="7D48CFFA" w:rsidR="00317C54" w:rsidRPr="009D2685" w:rsidRDefault="00317C54">
      <w:pPr>
        <w:rPr>
          <w:rFonts w:ascii="Times New Roman" w:hAnsi="Times New Roman" w:cs="Times New Roman"/>
        </w:rPr>
      </w:pPr>
    </w:p>
    <w:p w14:paraId="6D5FB21D" w14:textId="0B40EBF6" w:rsidR="00317C54" w:rsidRPr="009D2685" w:rsidRDefault="00317C54">
      <w:pPr>
        <w:rPr>
          <w:rFonts w:ascii="Times New Roman" w:hAnsi="Times New Roman" w:cs="Times New Roman"/>
        </w:rPr>
      </w:pPr>
    </w:p>
    <w:p w14:paraId="54A905B9" w14:textId="59BD1282" w:rsidR="00317C54" w:rsidRPr="002D5438" w:rsidRDefault="00317C54">
      <w:pPr>
        <w:rPr>
          <w:rFonts w:ascii="Times New Roman" w:hAnsi="Times New Roman" w:cs="Times New Roman"/>
          <w:b/>
          <w:bCs/>
          <w:sz w:val="36"/>
          <w:szCs w:val="36"/>
        </w:rPr>
      </w:pPr>
      <w:r w:rsidRPr="002D5438">
        <w:rPr>
          <w:rFonts w:ascii="Times New Roman" w:hAnsi="Times New Roman" w:cs="Times New Roman"/>
          <w:b/>
          <w:bCs/>
          <w:sz w:val="36"/>
          <w:szCs w:val="36"/>
        </w:rPr>
        <w:t>SOURCES</w:t>
      </w:r>
    </w:p>
    <w:p w14:paraId="457BEF06" w14:textId="1E9E1C5E" w:rsidR="00317C54" w:rsidRPr="009D2685" w:rsidRDefault="004201E0">
      <w:pPr>
        <w:rPr>
          <w:rFonts w:ascii="Times New Roman" w:hAnsi="Times New Roman" w:cs="Times New Roman"/>
          <w:sz w:val="24"/>
          <w:szCs w:val="24"/>
        </w:rPr>
      </w:pPr>
      <w:hyperlink r:id="rId27" w:history="1">
        <w:r w:rsidR="00317C54" w:rsidRPr="009D2685">
          <w:rPr>
            <w:rStyle w:val="Hyperlink"/>
            <w:rFonts w:ascii="Times New Roman" w:hAnsi="Times New Roman" w:cs="Times New Roman"/>
            <w:sz w:val="24"/>
            <w:szCs w:val="24"/>
          </w:rPr>
          <w:t>https://www.atptour.com/en/rankings/singles</w:t>
        </w:r>
      </w:hyperlink>
      <w:r w:rsidR="00317C54" w:rsidRPr="009D2685">
        <w:rPr>
          <w:rFonts w:ascii="Times New Roman" w:hAnsi="Times New Roman" w:cs="Times New Roman"/>
          <w:sz w:val="24"/>
          <w:szCs w:val="24"/>
        </w:rPr>
        <w:t xml:space="preserve"> </w:t>
      </w:r>
    </w:p>
    <w:p w14:paraId="32B30D87" w14:textId="375C8D63" w:rsidR="00317C54" w:rsidRPr="009D2685" w:rsidRDefault="004201E0">
      <w:pPr>
        <w:rPr>
          <w:rFonts w:ascii="Times New Roman" w:hAnsi="Times New Roman" w:cs="Times New Roman"/>
          <w:sz w:val="24"/>
          <w:szCs w:val="24"/>
        </w:rPr>
      </w:pPr>
      <w:hyperlink r:id="rId28" w:history="1">
        <w:r w:rsidR="00317C54" w:rsidRPr="009D2685">
          <w:rPr>
            <w:rStyle w:val="Hyperlink"/>
            <w:rFonts w:ascii="Times New Roman" w:hAnsi="Times New Roman" w:cs="Times New Roman"/>
            <w:sz w:val="24"/>
            <w:szCs w:val="24"/>
          </w:rPr>
          <w:t>https://www.atptour.com/en/stats/leaderboard?boardType=serve&amp;timeFrame=52Week&amp;surface=all&amp;versusRank=all&amp;formerNo1=false</w:t>
        </w:r>
      </w:hyperlink>
      <w:r w:rsidR="00317C54" w:rsidRPr="009D2685">
        <w:rPr>
          <w:rFonts w:ascii="Times New Roman" w:hAnsi="Times New Roman" w:cs="Times New Roman"/>
          <w:sz w:val="24"/>
          <w:szCs w:val="24"/>
        </w:rPr>
        <w:t xml:space="preserve"> </w:t>
      </w:r>
    </w:p>
    <w:p w14:paraId="74A8D086" w14:textId="64A13131" w:rsidR="00317C54" w:rsidRPr="009D2685" w:rsidRDefault="004201E0">
      <w:pPr>
        <w:rPr>
          <w:rFonts w:ascii="Times New Roman" w:hAnsi="Times New Roman" w:cs="Times New Roman"/>
          <w:sz w:val="24"/>
          <w:szCs w:val="24"/>
        </w:rPr>
      </w:pPr>
      <w:hyperlink r:id="rId29" w:history="1">
        <w:r w:rsidR="00317C54" w:rsidRPr="009D2685">
          <w:rPr>
            <w:rStyle w:val="Hyperlink"/>
            <w:rFonts w:ascii="Times New Roman" w:hAnsi="Times New Roman" w:cs="Times New Roman"/>
            <w:sz w:val="24"/>
            <w:szCs w:val="24"/>
          </w:rPr>
          <w:t>https://www.iban.com/country-codes</w:t>
        </w:r>
      </w:hyperlink>
    </w:p>
    <w:p w14:paraId="57E2B682" w14:textId="2E7E5456" w:rsidR="00317C54" w:rsidRPr="009D2685" w:rsidRDefault="004201E0">
      <w:pPr>
        <w:rPr>
          <w:rFonts w:ascii="Times New Roman" w:hAnsi="Times New Roman" w:cs="Times New Roman"/>
          <w:sz w:val="24"/>
          <w:szCs w:val="24"/>
        </w:rPr>
      </w:pPr>
      <w:hyperlink r:id="rId30" w:history="1">
        <w:r w:rsidR="00317C54" w:rsidRPr="009D2685">
          <w:rPr>
            <w:rStyle w:val="Hyperlink"/>
            <w:rFonts w:ascii="Times New Roman" w:hAnsi="Times New Roman" w:cs="Times New Roman"/>
            <w:sz w:val="24"/>
            <w:szCs w:val="24"/>
          </w:rPr>
          <w:t>https://help.adjust.com/en/article/countries-by-region</w:t>
        </w:r>
      </w:hyperlink>
      <w:r w:rsidR="00317C54" w:rsidRPr="009D2685">
        <w:rPr>
          <w:rFonts w:ascii="Times New Roman" w:hAnsi="Times New Roman" w:cs="Times New Roman"/>
          <w:sz w:val="24"/>
          <w:szCs w:val="24"/>
        </w:rPr>
        <w:t xml:space="preserve"> </w:t>
      </w:r>
    </w:p>
    <w:sectPr w:rsidR="00317C54" w:rsidRPr="009D2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92790"/>
    <w:multiLevelType w:val="hybridMultilevel"/>
    <w:tmpl w:val="464C64C2"/>
    <w:lvl w:ilvl="0" w:tplc="4B3A5B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50"/>
    <w:rsid w:val="000022E8"/>
    <w:rsid w:val="00093463"/>
    <w:rsid w:val="00133038"/>
    <w:rsid w:val="0019556B"/>
    <w:rsid w:val="002A216B"/>
    <w:rsid w:val="002D5438"/>
    <w:rsid w:val="002E3873"/>
    <w:rsid w:val="002F2121"/>
    <w:rsid w:val="00317C54"/>
    <w:rsid w:val="004201E0"/>
    <w:rsid w:val="00452751"/>
    <w:rsid w:val="0045433E"/>
    <w:rsid w:val="005165AA"/>
    <w:rsid w:val="0069244A"/>
    <w:rsid w:val="007D2FA9"/>
    <w:rsid w:val="00803EC2"/>
    <w:rsid w:val="00934877"/>
    <w:rsid w:val="00941761"/>
    <w:rsid w:val="00962A39"/>
    <w:rsid w:val="009D2685"/>
    <w:rsid w:val="00A35D84"/>
    <w:rsid w:val="00A72D72"/>
    <w:rsid w:val="00AB7AC1"/>
    <w:rsid w:val="00B02ED2"/>
    <w:rsid w:val="00B4597A"/>
    <w:rsid w:val="00B53076"/>
    <w:rsid w:val="00B90750"/>
    <w:rsid w:val="00B93BCD"/>
    <w:rsid w:val="00C51675"/>
    <w:rsid w:val="00CA49AC"/>
    <w:rsid w:val="00CB6AE1"/>
    <w:rsid w:val="00D35C31"/>
    <w:rsid w:val="00D70E4C"/>
    <w:rsid w:val="00D72899"/>
    <w:rsid w:val="00DF488F"/>
    <w:rsid w:val="00E30575"/>
    <w:rsid w:val="00E5145D"/>
    <w:rsid w:val="00E51817"/>
    <w:rsid w:val="00E7202E"/>
    <w:rsid w:val="00EC5F82"/>
    <w:rsid w:val="00F54F4A"/>
    <w:rsid w:val="00F84CB1"/>
    <w:rsid w:val="00FA6924"/>
    <w:rsid w:val="00FE0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620E"/>
  <w15:chartTrackingRefBased/>
  <w15:docId w15:val="{6B0AC7C4-B48A-4C76-9411-FF578C900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C54"/>
    <w:rPr>
      <w:color w:val="0563C1" w:themeColor="hyperlink"/>
      <w:u w:val="single"/>
    </w:rPr>
  </w:style>
  <w:style w:type="character" w:styleId="UnresolvedMention">
    <w:name w:val="Unresolved Mention"/>
    <w:basedOn w:val="DefaultParagraphFont"/>
    <w:uiPriority w:val="99"/>
    <w:semiHidden/>
    <w:unhideWhenUsed/>
    <w:rsid w:val="00317C54"/>
    <w:rPr>
      <w:color w:val="605E5C"/>
      <w:shd w:val="clear" w:color="auto" w:fill="E1DFDD"/>
    </w:rPr>
  </w:style>
  <w:style w:type="paragraph" w:styleId="ListParagraph">
    <w:name w:val="List Paragraph"/>
    <w:basedOn w:val="Normal"/>
    <w:uiPriority w:val="34"/>
    <w:qFormat/>
    <w:rsid w:val="007D2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iban.com/country-cod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atptour.com/en/stats/leaderboard?boardType=serve&amp;timeFrame=52Week&amp;surface=all&amp;versusRank=all&amp;formerNo1=false"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atptour.com/en/rankings/singles" TargetMode="External"/><Relationship Id="rId30" Type="http://schemas.openxmlformats.org/officeDocument/2006/relationships/hyperlink" Target="https://help.adjust.com/en/article/countries-by-reg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E3E2A-9C69-4771-9D36-166FD5C8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4501</TotalTime>
  <Pages>15</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osorio</dc:creator>
  <cp:keywords/>
  <dc:description/>
  <cp:lastModifiedBy>guilherme osorio</cp:lastModifiedBy>
  <cp:revision>13</cp:revision>
  <dcterms:created xsi:type="dcterms:W3CDTF">2021-12-29T18:17:00Z</dcterms:created>
  <dcterms:modified xsi:type="dcterms:W3CDTF">2022-02-21T19:20:00Z</dcterms:modified>
</cp:coreProperties>
</file>