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AD22" w14:textId="77777777" w:rsidR="00F62BC3" w:rsidRDefault="00F62BC3" w:rsidP="00F62BC3">
      <w:pPr>
        <w:pStyle w:val="Heading3"/>
        <w:spacing w:line="480" w:lineRule="auto"/>
        <w:rPr>
          <w:u w:val="single"/>
        </w:rPr>
      </w:pPr>
      <w:bookmarkStart w:id="0" w:name="_Toc162110159"/>
      <w:proofErr w:type="spellStart"/>
      <w:r>
        <w:rPr>
          <w:u w:val="single"/>
        </w:rPr>
        <w:t>BlackMamba</w:t>
      </w:r>
      <w:proofErr w:type="spellEnd"/>
      <w:r>
        <w:rPr>
          <w:u w:val="single"/>
        </w:rPr>
        <w:t>: Mixture of Experts for State-Space Models</w:t>
      </w:r>
      <w:bookmarkEnd w:id="0"/>
    </w:p>
    <w:p w14:paraId="25A0C8CB" w14:textId="77777777" w:rsidR="00F62BC3" w:rsidRDefault="00F62BC3" w:rsidP="00F62BC3">
      <w:pPr>
        <w:spacing w:line="480" w:lineRule="auto"/>
        <w:rPr>
          <w:sz w:val="24"/>
          <w:szCs w:val="24"/>
        </w:rPr>
      </w:pPr>
      <w:r w:rsidRPr="0011343B">
        <w:rPr>
          <w:sz w:val="24"/>
          <w:szCs w:val="24"/>
          <w:u w:val="single"/>
        </w:rPr>
        <w:t>Main Idea</w:t>
      </w:r>
      <w:r>
        <w:rPr>
          <w:sz w:val="24"/>
          <w:szCs w:val="24"/>
        </w:rPr>
        <w:t xml:space="preserve">: this work looks to combine the Mamba with the MoE architecture. Each of these architectures have unique advantages: Mamba has linear time and memory complexity to increases in context length (is robust to long-range context), while MoE has the advantage of allowing for scaling model’s parameters while keeping inference costs fixed at the expense of a larger memory footprint. </w:t>
      </w:r>
      <w:proofErr w:type="spellStart"/>
      <w:r>
        <w:rPr>
          <w:sz w:val="24"/>
          <w:szCs w:val="24"/>
        </w:rPr>
        <w:t>BlackMamba</w:t>
      </w:r>
      <w:proofErr w:type="spellEnd"/>
      <w:r>
        <w:rPr>
          <w:sz w:val="24"/>
          <w:szCs w:val="24"/>
        </w:rPr>
        <w:t xml:space="preserve"> (Mamba + MoE fusion) is then expected to have the long-range context robustness of Mamba while having the inference efficiency of MoE.</w:t>
      </w:r>
    </w:p>
    <w:p w14:paraId="2443EC9D" w14:textId="77777777" w:rsidR="00F62BC3" w:rsidRDefault="00F62BC3" w:rsidP="00F62BC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models experimented with are larger than the previous work done (Mamba-MoE) but could be scaled much more (the models are, in [ACTIVE PARAMETERS/TOTAL PARAMETERS], 340M/1.5B and 630M/2.8B)</w:t>
      </w:r>
    </w:p>
    <w:p w14:paraId="5CD906D8" w14:textId="77777777" w:rsidR="00F62BC3" w:rsidRDefault="00F62BC3" w:rsidP="00F62BC3">
      <w:pPr>
        <w:spacing w:line="480" w:lineRule="auto"/>
        <w:rPr>
          <w:sz w:val="24"/>
          <w:szCs w:val="24"/>
        </w:rPr>
      </w:pPr>
    </w:p>
    <w:p w14:paraId="0CE87512" w14:textId="77777777" w:rsidR="00F62BC3" w:rsidRDefault="00F62BC3" w:rsidP="00F62BC3">
      <w:pPr>
        <w:spacing w:line="480" w:lineRule="auto"/>
        <w:rPr>
          <w:sz w:val="24"/>
          <w:szCs w:val="24"/>
          <w:u w:val="single"/>
        </w:rPr>
      </w:pPr>
      <w:r w:rsidRPr="00792AAB">
        <w:rPr>
          <w:sz w:val="24"/>
          <w:szCs w:val="24"/>
          <w:u w:val="single"/>
        </w:rPr>
        <w:t xml:space="preserve">Expected Advantages (Synergies) of </w:t>
      </w:r>
      <w:proofErr w:type="spellStart"/>
      <w:r w:rsidRPr="00792AAB">
        <w:rPr>
          <w:sz w:val="24"/>
          <w:szCs w:val="24"/>
          <w:u w:val="single"/>
        </w:rPr>
        <w:t>BlackMamba</w:t>
      </w:r>
      <w:proofErr w:type="spellEnd"/>
      <w:r w:rsidRPr="00792AAB">
        <w:rPr>
          <w:sz w:val="24"/>
          <w:szCs w:val="24"/>
          <w:u w:val="single"/>
        </w:rPr>
        <w:t xml:space="preserve"> vs Dense Transformer</w:t>
      </w:r>
    </w:p>
    <w:p w14:paraId="4CDFFCE5" w14:textId="77777777" w:rsidR="00F62BC3" w:rsidRDefault="00F62BC3" w:rsidP="00F62B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From Mamba</w:t>
      </w:r>
    </w:p>
    <w:p w14:paraId="47F5B05D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Linear computational complexity with respect to input sequence length for both training and inference.</w:t>
      </w:r>
    </w:p>
    <w:p w14:paraId="377BAB17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Autoregressive generation in constant time and memory.</w:t>
      </w:r>
    </w:p>
    <w:p w14:paraId="1E5F59E3" w14:textId="77777777" w:rsidR="00F62BC3" w:rsidRDefault="00F62BC3" w:rsidP="00F62B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From MoE</w:t>
      </w:r>
    </w:p>
    <w:p w14:paraId="4B082CB6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Inference latency and training FLOPs of the equivalent smaller dense base model, while preserving model quality close to an equivalent dense model in terms of total parameters.</w:t>
      </w:r>
    </w:p>
    <w:p w14:paraId="13A81464" w14:textId="77777777" w:rsidR="00F62BC3" w:rsidRDefault="00F62BC3" w:rsidP="00F62BC3">
      <w:pPr>
        <w:spacing w:line="480" w:lineRule="auto"/>
        <w:rPr>
          <w:sz w:val="24"/>
          <w:szCs w:val="24"/>
        </w:rPr>
      </w:pPr>
    </w:p>
    <w:p w14:paraId="322304BD" w14:textId="77777777" w:rsidR="00F62BC3" w:rsidRDefault="00F62BC3" w:rsidP="00F62BC3">
      <w:pPr>
        <w:spacing w:line="480" w:lineRule="auto"/>
        <w:rPr>
          <w:sz w:val="24"/>
          <w:szCs w:val="24"/>
          <w:u w:val="single"/>
        </w:rPr>
      </w:pPr>
      <w:r w:rsidRPr="005F2ECB">
        <w:rPr>
          <w:sz w:val="24"/>
          <w:szCs w:val="24"/>
          <w:u w:val="single"/>
        </w:rPr>
        <w:t>MoE Details</w:t>
      </w:r>
    </w:p>
    <w:p w14:paraId="04799A49" w14:textId="77777777" w:rsidR="00F62BC3" w:rsidRDefault="00F62BC3" w:rsidP="00F62B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MoE top-k routing is used.</w:t>
      </w:r>
    </w:p>
    <w:p w14:paraId="48208AE8" w14:textId="77777777" w:rsidR="00F62BC3" w:rsidRDefault="00F62BC3" w:rsidP="00F62B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MoE is compared/evaluated based on:</w:t>
      </w:r>
    </w:p>
    <w:p w14:paraId="237DBC73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(Forward pass or active parameters) / total parameters ratio</w:t>
      </w:r>
    </w:p>
    <w:p w14:paraId="29B35D46" w14:textId="77777777" w:rsidR="00F62BC3" w:rsidRDefault="00F62BC3" w:rsidP="00F62B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Similarly to Mixtral8x7B, a relatively small number of experts is used in </w:t>
      </w:r>
      <w:proofErr w:type="spellStart"/>
      <w:r>
        <w:rPr>
          <w:sz w:val="24"/>
          <w:szCs w:val="24"/>
        </w:rPr>
        <w:t>BlackMamba</w:t>
      </w:r>
      <w:proofErr w:type="spellEnd"/>
      <w:r>
        <w:rPr>
          <w:sz w:val="24"/>
          <w:szCs w:val="24"/>
        </w:rPr>
        <w:t xml:space="preserve"> (even though scaling laws show promise in having many experts) to balance the inference FLOPs and memory cost of MoE (more experts = more memory costs).</w:t>
      </w:r>
    </w:p>
    <w:p w14:paraId="610E0392" w14:textId="77777777" w:rsidR="00F62BC3" w:rsidRDefault="00F62BC3" w:rsidP="00F62BC3">
      <w:pPr>
        <w:spacing w:line="480" w:lineRule="auto"/>
        <w:rPr>
          <w:sz w:val="24"/>
          <w:szCs w:val="24"/>
        </w:rPr>
      </w:pPr>
    </w:p>
    <w:p w14:paraId="71ABDA44" w14:textId="77777777" w:rsidR="00F62BC3" w:rsidRDefault="00F62BC3" w:rsidP="00F62BC3">
      <w:pPr>
        <w:spacing w:line="480" w:lineRule="auto"/>
        <w:rPr>
          <w:sz w:val="24"/>
          <w:szCs w:val="24"/>
          <w:u w:val="single"/>
        </w:rPr>
      </w:pPr>
      <w:r w:rsidRPr="007300BC">
        <w:rPr>
          <w:sz w:val="24"/>
          <w:szCs w:val="24"/>
          <w:u w:val="single"/>
        </w:rPr>
        <w:t>Architecture</w:t>
      </w:r>
    </w:p>
    <w:p w14:paraId="68E167EC" w14:textId="77777777" w:rsidR="00F62BC3" w:rsidRDefault="00F62BC3" w:rsidP="00F62B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BlackMamba</w:t>
      </w:r>
      <w:proofErr w:type="spellEnd"/>
      <w:r>
        <w:rPr>
          <w:sz w:val="24"/>
          <w:szCs w:val="24"/>
        </w:rPr>
        <w:t xml:space="preserve"> consists of replacing a few layers in the Transformer architecture:</w:t>
      </w:r>
    </w:p>
    <w:p w14:paraId="2A5CC74A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MLP/FF layers are replaced by sparse MoE layers.</w:t>
      </w:r>
    </w:p>
    <w:p w14:paraId="445633B4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Attention layers are replaced by Mamba layers.</w:t>
      </w:r>
    </w:p>
    <w:p w14:paraId="3A0A67B8" w14:textId="77777777" w:rsidR="00F62BC3" w:rsidRDefault="00F62BC3" w:rsidP="00F62B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BlackMamba</w:t>
      </w:r>
      <w:proofErr w:type="spellEnd"/>
      <w:r>
        <w:rPr>
          <w:sz w:val="24"/>
          <w:szCs w:val="24"/>
        </w:rPr>
        <w:t xml:space="preserve"> was trained on 300B tokens. This is consistent with the scaling done in this paper compared to the previous work trying to combine these architectures (MoE-Mamba was trained on 10B tokens and had significantly smaller model size).</w:t>
      </w:r>
    </w:p>
    <w:p w14:paraId="3C39C3D4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340M/1.5B and 630M/2.8B sized models trained (active parameters/total parameters).</w:t>
      </w:r>
    </w:p>
    <w:p w14:paraId="0F1A6885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8 experts used per MoE layer.</w:t>
      </w:r>
    </w:p>
    <w:p w14:paraId="03287B41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Found a slight advantage in using sequential versus parallel blocks, so prioritized a sequential setup.</w:t>
      </w:r>
    </w:p>
    <w:p w14:paraId="430D2449" w14:textId="77777777" w:rsidR="00F62BC3" w:rsidRDefault="00F62BC3" w:rsidP="00F62BC3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is equivalent to depth vs width.</w:t>
      </w:r>
    </w:p>
    <w:p w14:paraId="6A35DCC9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Used top-1 routing with the </w:t>
      </w:r>
      <w:proofErr w:type="spellStart"/>
      <w:r>
        <w:rPr>
          <w:sz w:val="24"/>
          <w:szCs w:val="24"/>
        </w:rPr>
        <w:t>Sinkhorn</w:t>
      </w:r>
      <w:proofErr w:type="spellEnd"/>
      <w:r>
        <w:rPr>
          <w:sz w:val="24"/>
          <w:szCs w:val="24"/>
        </w:rPr>
        <w:t xml:space="preserve"> algorithm to ensure load balancing between experts.</w:t>
      </w:r>
    </w:p>
    <w:p w14:paraId="2F63FAD0" w14:textId="77777777" w:rsidR="00F62BC3" w:rsidRDefault="00F62BC3" w:rsidP="00F62BC3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Sinkhorn</w:t>
      </w:r>
      <w:proofErr w:type="spellEnd"/>
      <w:r>
        <w:rPr>
          <w:sz w:val="24"/>
          <w:szCs w:val="24"/>
        </w:rPr>
        <w:t xml:space="preserve"> was the same algorithm used in BASE routing. It makes routing more efficient in accelerated hardware (GPUs).</w:t>
      </w:r>
    </w:p>
    <w:p w14:paraId="2999D7B4" w14:textId="77777777" w:rsidR="00F62BC3" w:rsidRDefault="00F62BC3" w:rsidP="00F62BC3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novel version of </w:t>
      </w:r>
      <w:proofErr w:type="spellStart"/>
      <w:r>
        <w:rPr>
          <w:sz w:val="24"/>
          <w:szCs w:val="24"/>
        </w:rPr>
        <w:t>Sinkhorn</w:t>
      </w:r>
      <w:proofErr w:type="spellEnd"/>
      <w:r>
        <w:rPr>
          <w:sz w:val="24"/>
          <w:szCs w:val="24"/>
        </w:rPr>
        <w:t xml:space="preserve"> was developed, which has faster convergence.</w:t>
      </w:r>
    </w:p>
    <w:p w14:paraId="0DF4DB93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Used the Megatron-LM framework for distributed training.</w:t>
      </w:r>
    </w:p>
    <w:p w14:paraId="05985F50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Trained using bf16 precision.</w:t>
      </w:r>
    </w:p>
    <w:p w14:paraId="418D296C" w14:textId="77777777" w:rsidR="00F62BC3" w:rsidRDefault="00F62BC3" w:rsidP="00F62BC3">
      <w:pPr>
        <w:spacing w:line="480" w:lineRule="auto"/>
        <w:rPr>
          <w:sz w:val="24"/>
          <w:szCs w:val="24"/>
        </w:rPr>
      </w:pPr>
    </w:p>
    <w:p w14:paraId="5F7AF843" w14:textId="77777777" w:rsidR="00F62BC3" w:rsidRDefault="00F62BC3" w:rsidP="00F62BC3">
      <w:pPr>
        <w:spacing w:line="480" w:lineRule="auto"/>
        <w:rPr>
          <w:sz w:val="24"/>
          <w:szCs w:val="24"/>
          <w:u w:val="single"/>
        </w:rPr>
      </w:pPr>
      <w:r w:rsidRPr="00FA41C5">
        <w:rPr>
          <w:sz w:val="24"/>
          <w:szCs w:val="24"/>
          <w:u w:val="single"/>
        </w:rPr>
        <w:t>Results</w:t>
      </w:r>
    </w:p>
    <w:p w14:paraId="0B930EFD" w14:textId="77777777" w:rsidR="00F62BC3" w:rsidRDefault="00F62BC3" w:rsidP="00F62B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75B73">
        <w:rPr>
          <w:sz w:val="24"/>
          <w:szCs w:val="24"/>
        </w:rPr>
        <w:t xml:space="preserve">For the same number of active parameters (equal at inference) and the same amount of training FLOPs (equal amount of training), </w:t>
      </w:r>
      <w:proofErr w:type="spellStart"/>
      <w:r w:rsidRPr="00875B73">
        <w:rPr>
          <w:sz w:val="24"/>
          <w:szCs w:val="24"/>
        </w:rPr>
        <w:t>BlackMamba</w:t>
      </w:r>
      <w:proofErr w:type="spellEnd"/>
      <w:r w:rsidRPr="00875B73">
        <w:rPr>
          <w:sz w:val="24"/>
          <w:szCs w:val="24"/>
        </w:rPr>
        <w:t xml:space="preserve"> performed significantly better than the Transformer, Transformer-MoE and Mamba equivalents</w:t>
      </w:r>
      <w:r>
        <w:rPr>
          <w:sz w:val="24"/>
          <w:szCs w:val="24"/>
        </w:rPr>
        <w:t>.</w:t>
      </w:r>
    </w:p>
    <w:p w14:paraId="23B2C1ED" w14:textId="77777777" w:rsidR="00F62BC3" w:rsidRDefault="00F62BC3" w:rsidP="00F62B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expected, </w:t>
      </w:r>
      <w:proofErr w:type="spellStart"/>
      <w:r>
        <w:rPr>
          <w:sz w:val="24"/>
          <w:szCs w:val="24"/>
        </w:rPr>
        <w:t>BlackMamba</w:t>
      </w:r>
      <w:proofErr w:type="spellEnd"/>
      <w:r>
        <w:rPr>
          <w:sz w:val="24"/>
          <w:szCs w:val="24"/>
        </w:rPr>
        <w:t xml:space="preserve"> also showed significant latency improvements over the other architectures. These latency improvements increase with an increase in context length.</w:t>
      </w:r>
    </w:p>
    <w:p w14:paraId="1BC6558D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indicates that the synergy between Mamba and MoE works.</w:t>
      </w:r>
    </w:p>
    <w:p w14:paraId="22CCBB65" w14:textId="77777777" w:rsidR="00F62BC3" w:rsidRDefault="00F62BC3" w:rsidP="00F62B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terms of expert balance, most layers show this happens successfully. However, later layers show a clear transition towards expert imbalance.</w:t>
      </w:r>
    </w:p>
    <w:p w14:paraId="233DDBDF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Perhaps this is due to numerical instabilities that show as we get deeper into the network?</w:t>
      </w:r>
    </w:p>
    <w:p w14:paraId="1728CD1C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pattern of instability in later MoE layers was also shown in the “Faster-MoE” paper.</w:t>
      </w:r>
    </w:p>
    <w:p w14:paraId="13516F82" w14:textId="77777777" w:rsidR="00F62BC3" w:rsidRDefault="00F62BC3" w:rsidP="00F62B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BlackMamba</w:t>
      </w:r>
      <w:proofErr w:type="spellEnd"/>
      <w:r>
        <w:rPr>
          <w:sz w:val="24"/>
          <w:szCs w:val="24"/>
        </w:rPr>
        <w:t xml:space="preserve"> leaves room for future work in terms of the Mamba + MoE fusion:</w:t>
      </w:r>
    </w:p>
    <w:p w14:paraId="362F9AE1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Few-shot performance.</w:t>
      </w:r>
    </w:p>
    <w:p w14:paraId="5B557C9C" w14:textId="77777777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Quantization and PEFT performance.</w:t>
      </w:r>
    </w:p>
    <w:p w14:paraId="799A4276" w14:textId="2080F356" w:rsidR="00F62BC3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Fine-tuning, </w:t>
      </w:r>
      <w:r>
        <w:rPr>
          <w:sz w:val="24"/>
          <w:szCs w:val="24"/>
        </w:rPr>
        <w:t>instruction tuning</w:t>
      </w:r>
      <w:r>
        <w:rPr>
          <w:sz w:val="24"/>
          <w:szCs w:val="24"/>
        </w:rPr>
        <w:t xml:space="preserve"> and DPO performance.</w:t>
      </w:r>
    </w:p>
    <w:p w14:paraId="2DF4A83F" w14:textId="77777777" w:rsidR="00F62BC3" w:rsidRPr="001F3827" w:rsidRDefault="00F62BC3" w:rsidP="00F62B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Are the expert’s specialization dynamics in </w:t>
      </w:r>
      <w:proofErr w:type="spellStart"/>
      <w:r>
        <w:rPr>
          <w:sz w:val="24"/>
          <w:szCs w:val="24"/>
        </w:rPr>
        <w:t>BlackMamba</w:t>
      </w:r>
      <w:proofErr w:type="spellEnd"/>
      <w:r>
        <w:rPr>
          <w:sz w:val="24"/>
          <w:szCs w:val="24"/>
        </w:rPr>
        <w:t xml:space="preserve"> the same as in Transformer MoEs?</w:t>
      </w:r>
    </w:p>
    <w:p w14:paraId="1DE74AA3" w14:textId="77777777" w:rsidR="00F62BC3" w:rsidRDefault="00F62BC3" w:rsidP="00F62BC3">
      <w:pPr>
        <w:spacing w:line="480" w:lineRule="auto"/>
        <w:rPr>
          <w:sz w:val="24"/>
          <w:szCs w:val="24"/>
        </w:rPr>
      </w:pPr>
    </w:p>
    <w:p w14:paraId="4D270935" w14:textId="77777777" w:rsidR="00F62BC3" w:rsidRDefault="00F62BC3" w:rsidP="00F62BC3">
      <w:pPr>
        <w:spacing w:line="480" w:lineRule="auto"/>
        <w:rPr>
          <w:sz w:val="24"/>
          <w:szCs w:val="24"/>
        </w:rPr>
      </w:pPr>
      <w:r w:rsidRPr="0011343B">
        <w:rPr>
          <w:sz w:val="24"/>
          <w:szCs w:val="24"/>
          <w:u w:val="single"/>
        </w:rPr>
        <w:t>My takeaways</w:t>
      </w:r>
      <w:r>
        <w:rPr>
          <w:sz w:val="24"/>
          <w:szCs w:val="24"/>
        </w:rPr>
        <w:t>:</w:t>
      </w:r>
    </w:p>
    <w:p w14:paraId="426974B9" w14:textId="36C2C422" w:rsidR="00AE0BC0" w:rsidRPr="00F62BC3" w:rsidRDefault="00F62BC3" w:rsidP="00F62B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checkpoints of </w:t>
      </w:r>
      <w:proofErr w:type="spellStart"/>
      <w:r>
        <w:rPr>
          <w:sz w:val="24"/>
          <w:szCs w:val="24"/>
        </w:rPr>
        <w:t>BlackMamba</w:t>
      </w:r>
      <w:proofErr w:type="spellEnd"/>
      <w:r>
        <w:rPr>
          <w:sz w:val="24"/>
          <w:szCs w:val="24"/>
        </w:rPr>
        <w:t xml:space="preserve"> were released, so perhaps some investigation can be done in terms of exploring the expert’s specialization dynamics in the </w:t>
      </w:r>
      <w:proofErr w:type="spellStart"/>
      <w:r>
        <w:rPr>
          <w:sz w:val="24"/>
          <w:szCs w:val="24"/>
        </w:rPr>
        <w:t>BlackMamba</w:t>
      </w:r>
      <w:proofErr w:type="spellEnd"/>
      <w:r>
        <w:rPr>
          <w:sz w:val="24"/>
          <w:szCs w:val="24"/>
        </w:rPr>
        <w:t xml:space="preserve"> architecture and compare it to regular Transformer MoEs.</w:t>
      </w:r>
    </w:p>
    <w:sectPr w:rsidR="00AE0BC0" w:rsidRPr="00F6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EE1"/>
    <w:multiLevelType w:val="hybridMultilevel"/>
    <w:tmpl w:val="4B7E7396"/>
    <w:lvl w:ilvl="0" w:tplc="85C0A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06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C0"/>
    <w:rsid w:val="00AE0BC0"/>
    <w:rsid w:val="00F6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429BC"/>
  <w15:chartTrackingRefBased/>
  <w15:docId w15:val="{6AC47A7D-4E1F-394C-A327-4C1E648B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C3"/>
    <w:pPr>
      <w:spacing w:after="200" w:line="276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0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Wojciechowski Osorio (guiwoso)</dc:creator>
  <cp:keywords/>
  <dc:description/>
  <cp:lastModifiedBy>Gui Wojciechowski Osorio (guiwoso)</cp:lastModifiedBy>
  <cp:revision>2</cp:revision>
  <dcterms:created xsi:type="dcterms:W3CDTF">2024-03-25T02:27:00Z</dcterms:created>
  <dcterms:modified xsi:type="dcterms:W3CDTF">2024-03-25T02:28:00Z</dcterms:modified>
</cp:coreProperties>
</file>