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A1F04" w14:textId="77777777" w:rsidR="00842923" w:rsidRPr="003D1D5C" w:rsidRDefault="00842923" w:rsidP="00842923">
      <w:pPr>
        <w:pStyle w:val="Heading3"/>
        <w:spacing w:line="480" w:lineRule="auto"/>
        <w:rPr>
          <w:u w:val="single"/>
        </w:rPr>
      </w:pPr>
      <w:bookmarkStart w:id="0" w:name="_Toc162110123"/>
      <w:r w:rsidRPr="003D1D5C">
        <w:rPr>
          <w:u w:val="single"/>
        </w:rPr>
        <w:t>BASE Layers: Simplifying Training of Large, Sparse Models</w:t>
      </w:r>
      <w:bookmarkEnd w:id="0"/>
    </w:p>
    <w:p w14:paraId="0644B1F3" w14:textId="77777777" w:rsidR="00842923" w:rsidRDefault="00842923" w:rsidP="00842923">
      <w:pPr>
        <w:spacing w:line="480" w:lineRule="auto"/>
        <w:rPr>
          <w:sz w:val="24"/>
          <w:szCs w:val="24"/>
        </w:rPr>
      </w:pPr>
      <w:r w:rsidRPr="00823C8A">
        <w:rPr>
          <w:sz w:val="24"/>
          <w:szCs w:val="24"/>
          <w:u w:val="single"/>
        </w:rPr>
        <w:t>Main Idea</w:t>
      </w:r>
      <w:r w:rsidRPr="00823C8A">
        <w:rPr>
          <w:sz w:val="24"/>
          <w:szCs w:val="24"/>
        </w:rPr>
        <w:t>:</w:t>
      </w:r>
      <w:r>
        <w:rPr>
          <w:sz w:val="24"/>
          <w:szCs w:val="24"/>
        </w:rPr>
        <w:t xml:space="preserve"> introduces a new routing approach that approaches the problem as a linear assignment. This ensures load balancing without the need for auxiliary losses or adjusting CF. BASE also shows that a single expert/MoE layer can be effective.</w:t>
      </w:r>
    </w:p>
    <w:p w14:paraId="146B746C" w14:textId="77777777" w:rsidR="00842923" w:rsidRDefault="00842923" w:rsidP="00842923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Makes use of top-1 routing like Switch.</w:t>
      </w:r>
    </w:p>
    <w:p w14:paraId="795E0F19" w14:textId="77777777" w:rsidR="00842923" w:rsidRDefault="00842923" w:rsidP="00842923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linear assignment problem is designed to maximize token-expert affinities and has the constraint of balanced loads.</w:t>
      </w:r>
    </w:p>
    <w:p w14:paraId="2876374E" w14:textId="77777777" w:rsidR="00842923" w:rsidRDefault="00842923" w:rsidP="00842923">
      <w:pPr>
        <w:spacing w:line="480" w:lineRule="auto"/>
        <w:rPr>
          <w:sz w:val="24"/>
          <w:szCs w:val="24"/>
          <w:u w:val="single"/>
        </w:rPr>
      </w:pPr>
      <w:r w:rsidRPr="00FF0E66">
        <w:rPr>
          <w:sz w:val="24"/>
          <w:szCs w:val="24"/>
          <w:u w:val="single"/>
        </w:rPr>
        <w:t>BASE Algorithm</w:t>
      </w:r>
    </w:p>
    <w:p w14:paraId="5A348386" w14:textId="77777777" w:rsidR="00842923" w:rsidRDefault="00842923" w:rsidP="00842923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Compute token-expert score for all experts.</w:t>
      </w:r>
    </w:p>
    <w:p w14:paraId="2BA6A3DE" w14:textId="77777777" w:rsidR="00842923" w:rsidRDefault="00842923" w:rsidP="00842923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Solve the linear assignment problem.</w:t>
      </w:r>
    </w:p>
    <w:p w14:paraId="32E93C9D" w14:textId="77777777" w:rsidR="00842923" w:rsidRDefault="00842923" w:rsidP="00842923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Goal - Maximize token-expert affinity.</w:t>
      </w:r>
    </w:p>
    <w:p w14:paraId="38C71905" w14:textId="77777777" w:rsidR="00842923" w:rsidRDefault="00842923" w:rsidP="00842923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Constraint – ensure balanced loads to experts at a batch-level.</w:t>
      </w:r>
    </w:p>
    <w:p w14:paraId="4917A151" w14:textId="77777777" w:rsidR="00842923" w:rsidRDefault="00842923" w:rsidP="00842923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Route tokens to experts.</w:t>
      </w:r>
    </w:p>
    <w:p w14:paraId="2A948BBA" w14:textId="77777777" w:rsidR="00842923" w:rsidRDefault="00842923" w:rsidP="00842923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Compute the expert scores as a weighted sum based on the routing weights.</w:t>
      </w:r>
    </w:p>
    <w:p w14:paraId="1FC1163F" w14:textId="77777777" w:rsidR="00842923" w:rsidRDefault="00842923" w:rsidP="00842923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Top-2 routing is used at training.</w:t>
      </w:r>
    </w:p>
    <w:p w14:paraId="4D7F20CA" w14:textId="77777777" w:rsidR="00842923" w:rsidRPr="00FF0E66" w:rsidRDefault="00842923" w:rsidP="00842923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Return the output to the original worker.</w:t>
      </w:r>
    </w:p>
    <w:p w14:paraId="2119BE2D" w14:textId="77777777" w:rsidR="00842923" w:rsidRDefault="00842923" w:rsidP="0084292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This approach is only used during training, as during test time the strategy of top-1 routing without load balancing is taken.</w:t>
      </w:r>
    </w:p>
    <w:p w14:paraId="73A18130" w14:textId="77777777" w:rsidR="00842923" w:rsidRDefault="00842923" w:rsidP="00842923">
      <w:pPr>
        <w:spacing w:line="480" w:lineRule="auto"/>
        <w:rPr>
          <w:sz w:val="24"/>
          <w:szCs w:val="24"/>
        </w:rPr>
      </w:pPr>
    </w:p>
    <w:p w14:paraId="15E5FB29" w14:textId="77777777" w:rsidR="00842923" w:rsidRDefault="00842923" w:rsidP="00842923">
      <w:pPr>
        <w:spacing w:line="480" w:lineRule="auto"/>
        <w:rPr>
          <w:sz w:val="24"/>
          <w:szCs w:val="24"/>
          <w:u w:val="single"/>
        </w:rPr>
      </w:pPr>
      <w:r w:rsidRPr="00A8349B">
        <w:rPr>
          <w:sz w:val="24"/>
          <w:szCs w:val="24"/>
          <w:u w:val="single"/>
        </w:rPr>
        <w:lastRenderedPageBreak/>
        <w:t>Results</w:t>
      </w:r>
    </w:p>
    <w:p w14:paraId="32E11CF3" w14:textId="77777777" w:rsidR="00842923" w:rsidRDefault="00842923" w:rsidP="00842923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Having a single BASE layer in the network can be effective.</w:t>
      </w:r>
    </w:p>
    <w:p w14:paraId="012073F1" w14:textId="77777777" w:rsidR="00842923" w:rsidRDefault="00842923" w:rsidP="00842923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Expert layers are robust to changes in the expert-shared parameters ratio and the position(s) of the layer in the network.</w:t>
      </w:r>
    </w:p>
    <w:p w14:paraId="550C99F9" w14:textId="77777777" w:rsidR="00842923" w:rsidRPr="00F55D44" w:rsidRDefault="00842923" w:rsidP="00842923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Exploration of which inputs are assigned to each expert shows the same specialization patterns of other works: experts specialize on simple input patterns related to semantics and syntax.</w:t>
      </w:r>
    </w:p>
    <w:p w14:paraId="1ECBF9DE" w14:textId="77777777" w:rsidR="003D5C7A" w:rsidRDefault="003D5C7A"/>
    <w:sectPr w:rsidR="003D5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F6EE1"/>
    <w:multiLevelType w:val="hybridMultilevel"/>
    <w:tmpl w:val="4B7E7396"/>
    <w:lvl w:ilvl="0" w:tplc="85C0A7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0F1F4E"/>
    <w:multiLevelType w:val="hybridMultilevel"/>
    <w:tmpl w:val="3A72A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067136">
    <w:abstractNumId w:val="0"/>
  </w:num>
  <w:num w:numId="2" w16cid:durableId="504394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C7A"/>
    <w:rsid w:val="003D5C7A"/>
    <w:rsid w:val="0084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61B8A66-0D09-8848-B3B8-A0895849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923"/>
    <w:pPr>
      <w:spacing w:after="200" w:line="276" w:lineRule="auto"/>
      <w:jc w:val="both"/>
    </w:pPr>
    <w:rPr>
      <w:rFonts w:eastAsiaTheme="minorEastAsia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5C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C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C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C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C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C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C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C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C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C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C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5C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C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C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C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C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C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C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C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C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C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C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C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C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C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C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C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C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C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 Wojciechowski Osorio (guiwoso)</dc:creator>
  <cp:keywords/>
  <dc:description/>
  <cp:lastModifiedBy>Gui Wojciechowski Osorio (guiwoso)</cp:lastModifiedBy>
  <cp:revision>2</cp:revision>
  <dcterms:created xsi:type="dcterms:W3CDTF">2024-03-25T21:54:00Z</dcterms:created>
  <dcterms:modified xsi:type="dcterms:W3CDTF">2024-03-25T21:55:00Z</dcterms:modified>
</cp:coreProperties>
</file>