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47857"/>
          <w:sz w:val="18"/>
          <w:szCs w:val="18"/>
        </w:rPr>
        <w:t xml:space="preserve">PROJETO ESTADIA  ·  FRENTE D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Pessoas e Treinamento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47857"/>
          <w:sz w:val="30"/>
          <w:szCs w:val="30"/>
        </w:rPr>
        <w:t xml:space="preserve">Passo a passo</w:t>
      </w:r>
    </w:p>
    <w:tbl>
      <w:tblPr>
        <w:tblW w:type="pct" w:w="5000"/>
        <w:tblBorders>
          <w:top w:val="single" w:color="DFE5EF" w:sz="4"/>
          <w:left w:val="single" w:color="047857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3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Missão: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Cuidar das pessoas: conversar com a dona do hotel, preparar os funcionários para usar o sistema e definir quem decide o quê.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Quem: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2 integrantes + 1 dev de apoio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 na disciplina: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Aulas 13 a 16 da apostila</w:t>
            </w:r>
          </w:p>
        </w:tc>
      </w:tr>
    </w:tbl>
    <w:p>
      <w:pPr>
        <w:spacing w:after="60"/>
      </w:pP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106"/>
        <w:gridCol w:w="6600"/>
      </w:tblGrid>
      <w:tr>
        <w:trPr>
          <w:cantSplit/>
          <w:trHeight w:val="520" w:hRule="atLeast"/>
        </w:trPr>
        <w:tc>
          <w:tcPr>
            <w:tcW w:type="pct" w:w="1600"/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Integrantes</w:t>
            </w:r>
          </w:p>
        </w:tc>
        <w:tc>
          <w:tcPr>
            <w:tcW w:type="pct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pct" w:w="1600"/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Dev de apoio</w:t>
            </w:r>
          </w:p>
        </w:tc>
        <w:tc>
          <w:tcPr>
            <w:tcW w:type="pct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520" w:hRule="atLeast"/>
        </w:trPr>
        <w:tc>
          <w:tcPr>
            <w:tcW w:type="pct" w:w="1600"/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 final de entrega</w:t>
            </w:r>
          </w:p>
        </w:tc>
        <w:tc>
          <w:tcPr>
            <w:tcW w:type="pct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p>
      <w:pPr>
        <w:keepNext/>
        <w:pBdr>
          <w:bottom w:val="single" w:color="047857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47857"/>
          <w:sz w:val="30"/>
          <w:szCs w:val="30"/>
        </w:rPr>
        <w:t xml:space="preserve">Como usar este documento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Façam as etapas na ordem. Cada uma diz em que semana fazer, quanto tempo leva e qual aula da apostila explica o assunto.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Nas tabelas, a 1ª linha é um exemplo: usem como modelo.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Desafio extra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é opcional, só para quem quiser ir além.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Preencham as tabelas e campos deste próprio arquivo (ele é editável no Word ou no Google Docs).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Marquem o checklist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Pronto quando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antes de considerar a etapa concluída.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Ao terminar cada etapa, salvem e enviem pelo site da divisão de funções, na área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Entregas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da Frente D, com o nome indicado em "Entregar como".</w:t>
      </w:r>
    </w:p>
    <w:p>
      <w:pPr>
        <w:keepNext/>
        <w:pBdr>
          <w:bottom w:val="single" w:color="047857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47857"/>
          <w:sz w:val="30"/>
          <w:szCs w:val="30"/>
        </w:rPr>
        <w:t xml:space="preserve">Etapa 1 · Conversa com a dona do hotel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Quando: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Semana 1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Tempo: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cerca de 1h30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Quem faz: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Relação com a cliente</w:t>
      </w:r>
    </w:p>
    <w:tbl>
      <w:tblPr>
        <w:tblW w:type="pct" w:w="5000"/>
        <w:tblBorders>
          <w:top w:val="single" w:color="DFE5EF" w:sz="4"/>
          <w:left w:val="single" w:color="047857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3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Conceito da apostila: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Aula 16 · O Business Partner é a ponte entre o cliente e a equipe: entende o que o cliente precisa, leva as perguntas e traz as decisões. Ele recomenda; quem decide é o cliente.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Ouvir a dona do hotel e levar as respostas para o grupo.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PASSO A PASSO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Usem o questionário pronto do projeto (peçam o link ao dev de apoio).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 conversa, comecem pelas perguntas sobre quartos, reservas, pagamentos e relatórios.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Anotem as 5 decisões mais importantes na tabela abaixo.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Mandem as decisões para a Frente B (produto) e a Frente C (indicadores).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PARA PREENCHER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55657E"/>
          <w:sz w:val="18"/>
          <w:szCs w:val="18"/>
        </w:rPr>
        <w:t xml:space="preserve">A 1ª linha é um exemplo. Preencham as outras.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Assunto</w:t>
            </w:r>
          </w:p>
        </w:tc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a dona decidiu</w:t>
            </w:r>
          </w:p>
        </w:tc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Mandar para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Cancelamento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 multa até 2 dias antes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Frente B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PRONTO QUANDO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Questionário respondido.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5 decisões anotadas e repassadas.</w:t>
      </w:r>
    </w:p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color w:val="047857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Entregar como:</w:t>
      </w:r>
      <w:r>
        <w:rPr>
          <w:rFonts w:ascii="Calibri" w:cs="Calibri" w:eastAsia="Calibri" w:hAnsi="Calibri"/>
          <w:b w:val="false"/>
          <w:bCs w:val="false"/>
          <w:color w:val="047857"/>
          <w:sz w:val="22"/>
          <w:szCs w:val="22"/>
        </w:rPr>
        <w:t xml:space="preserve"> D1-conversa-com-a-dona</w:t>
      </w:r>
    </w:p>
    <w:p>
      <w:pPr>
        <w:keepNext/>
        <w:pBdr>
          <w:bottom w:val="single" w:color="047857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47857"/>
          <w:sz w:val="30"/>
          <w:szCs w:val="30"/>
        </w:rPr>
        <w:t xml:space="preserve">Etapa 2 · Manual rápido do sistema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Quando: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Semana 2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Tempo: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cerca de 2h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Quem faz: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Treinamento</w:t>
      </w:r>
    </w:p>
    <w:tbl>
      <w:tblPr>
        <w:tblW w:type="pct" w:w="5000"/>
        <w:tblBorders>
          <w:top w:val="single" w:color="DFE5EF" w:sz="4"/>
          <w:left w:val="single" w:color="047857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3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Conceito da apostila: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Aula 13 · Transformação digital não é só ter um sistema novo: as pessoas precisam saber usar. Sem isso, temos "tecnologia nova com problema antigo".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Fazer 2 manuais de uma página, com prints: um para a recepção e um para a governança.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PASSO A PASSO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Peçam ao dev de apoio um usuário de recepção e um de governança na versão de demonstração.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Recepção: mostrem como fazer um check-in, do começo ao fim, em no máximo 6 passos com prints.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Governança: mostrem como marcar um quarto como limpo pelo celular.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Use frases curtas e números grandes nos passos. Nada de termos técnicos.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PARA PREENCHER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55657E"/>
          <w:sz w:val="18"/>
          <w:szCs w:val="18"/>
        </w:rPr>
        <w:t xml:space="preserve">A 1ª linha é um exemplo. Preencham as outras.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Passo</w:t>
            </w:r>
          </w:p>
        </w:tc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fazer</w:t>
            </w:r>
          </w:p>
        </w:tc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Print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Abra o Mapa do dia e clique no quarto do hóspede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(colar print)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PRONTO QUANDO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Manual da recepção (1 página).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Manual da governança (1 página).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Nenhum dado real de hóspede nos prints.</w:t>
      </w:r>
    </w:p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color w:val="047857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Entregar como:</w:t>
      </w:r>
      <w:r>
        <w:rPr>
          <w:rFonts w:ascii="Calibri" w:cs="Calibri" w:eastAsia="Calibri" w:hAnsi="Calibri"/>
          <w:b w:val="false"/>
          <w:bCs w:val="false"/>
          <w:color w:val="047857"/>
          <w:sz w:val="22"/>
          <w:szCs w:val="22"/>
        </w:rPr>
        <w:t xml:space="preserve"> D2-manuais</w:t>
      </w:r>
    </w:p>
    <w:p>
      <w:pPr>
        <w:keepNext/>
        <w:pBdr>
          <w:bottom w:val="single" w:color="047857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47857"/>
          <w:sz w:val="30"/>
          <w:szCs w:val="30"/>
        </w:rPr>
        <w:t xml:space="preserve">Etapa 3 · Plano de treinamento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Quando: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Semana 3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Tempo: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cerca de 1h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Quem faz: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Treinamento</w:t>
      </w:r>
    </w:p>
    <w:tbl>
      <w:tblPr>
        <w:tblW w:type="pct" w:w="5000"/>
        <w:tblBorders>
          <w:top w:val="single" w:color="DFE5EF" w:sz="4"/>
          <w:left w:val="single" w:color="047857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3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Conceito da apostila: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Aula 14 · Muitas empresas compram tecnologia mas não preparam as pessoas. Aí o projeto parece pronto, mas ninguém usa: é o "Projeto Melancia" (verde por fora, vermelho por dentro).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Planejar como os funcionários vão aprender a usar o sistema e o que pode atrapalhar.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PASSO A PASSO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Preencham a tabela de treinamento por função (exemplo na primeira linha).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Pensem em 3 dificuldades que os funcionários podem ter (ex.: medo de errar no caixa).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Para cada dificuldade, escrevam uma forma de ajudar.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PARA PREENCHER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55657E"/>
          <w:sz w:val="18"/>
          <w:szCs w:val="18"/>
        </w:rPr>
        <w:t xml:space="preserve">A 1ª linha é um exemplo. Preencham as outras.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precisa aprender</w:t>
            </w:r>
          </w:p>
        </w:tc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Duração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Recepção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Reserva, check-in, check-out e caixa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h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Governança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Gerência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Dificuldades e como ajudar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Dificuldade</w:t>
            </w:r>
          </w:p>
        </w:tc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Como ajudar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PRONTO QUANDO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Treinamento para 3 funções.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3 dificuldades com solução.</w:t>
      </w:r>
    </w:p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color w:val="047857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Entregar como:</w:t>
      </w:r>
      <w:r>
        <w:rPr>
          <w:rFonts w:ascii="Calibri" w:cs="Calibri" w:eastAsia="Calibri" w:hAnsi="Calibri"/>
          <w:b w:val="false"/>
          <w:bCs w:val="false"/>
          <w:color w:val="047857"/>
          <w:sz w:val="22"/>
          <w:szCs w:val="22"/>
        </w:rPr>
        <w:t xml:space="preserve"> D3-treinamento</w:t>
      </w:r>
    </w:p>
    <w:p>
      <w:pPr>
        <w:keepNext/>
        <w:pBdr>
          <w:bottom w:val="single" w:color="047857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47857"/>
          <w:sz w:val="30"/>
          <w:szCs w:val="30"/>
        </w:rPr>
        <w:t xml:space="preserve">Etapa 4 · Quem decide o quê e privacidade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Quando: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Semana 4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Tempo: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cerca de 1h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Quem faz: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Relação com a cliente</w:t>
      </w:r>
    </w:p>
    <w:tbl>
      <w:tblPr>
        <w:tblW w:type="pct" w:w="5000"/>
        <w:tblBorders>
          <w:top w:val="single" w:color="DFE5EF" w:sz="4"/>
          <w:left w:val="single" w:color="047857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3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Conceito da apostila: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Aula 15 · Governança é deixar claro quem decide cada assunto. Ex.: "Monarquia de Negócio" = a dona decide; "Monarquia de TI" = a equipe técnica decide; "Duopólio" = as duas partes decidem juntas.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Mostrar quem decide cada assunto do sistema e escrever um aviso simples de privacidade para os hóspedes.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PASSO A PASSO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Para cada assunto da tabela, digam quem decide: a dona, o time técnico ou os dois juntos.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Escrevam o nome do modelo da aula (Monarquia de Negócio, Monarquia de TI ou Duopólio).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Escrevam um aviso de privacidade de até 5 linhas para colocar no balcão (o guia tem as regras).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PARA PREENCHER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55657E"/>
          <w:sz w:val="18"/>
          <w:szCs w:val="18"/>
        </w:rPr>
        <w:t xml:space="preserve">A 1ª linha é um exemplo. Preencham as outras.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Assunto</w:t>
            </w:r>
          </w:p>
        </w:tc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Quem decide</w:t>
            </w:r>
          </w:p>
        </w:tc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Modelo da aula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Preço das diárias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dona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Monarquia de Negócio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Backup e segurança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Criar usuários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  <w:trHeight w:val="42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Novas funções no sistema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106"/>
        <w:gridCol w:w="6600"/>
      </w:tblGrid>
      <w:tr>
        <w:trPr>
          <w:cantSplit/>
          <w:trHeight w:val="520" w:hRule="atLeast"/>
        </w:trPr>
        <w:tc>
          <w:tcPr>
            <w:tcW w:type="pct" w:w="1600"/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Aviso de privacidade (até 5 linhas)</w:t>
            </w:r>
          </w:p>
        </w:tc>
        <w:tc>
          <w:tcPr>
            <w:tcW w:type="pct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PRONTO QUANDO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4 assuntos com quem decide e o modelo.</w:t>
      </w:r>
    </w:p>
    <w:p>
      <w:pPr>
        <w:spacing w:after="60"/>
        <w:ind w:left="12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Aviso de privacidade escrito.</w:t>
      </w:r>
    </w:p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color w:val="047857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Entregar como:</w:t>
      </w:r>
      <w:r>
        <w:rPr>
          <w:rFonts w:ascii="Calibri" w:cs="Calibri" w:eastAsia="Calibri" w:hAnsi="Calibri"/>
          <w:b w:val="false"/>
          <w:bCs w:val="false"/>
          <w:color w:val="047857"/>
          <w:sz w:val="22"/>
          <w:szCs w:val="22"/>
        </w:rPr>
        <w:t xml:space="preserve"> D4-governanca-e-privacidade</w:t>
      </w:r>
    </w:p>
    <w:tbl>
      <w:tblPr>
        <w:tblW w:type="pct" w:w="5000"/>
        <w:tblBorders>
          <w:top w:val="single" w:color="DFE5EF" w:sz="4"/>
          <w:left w:val="single" w:color="047857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3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Desafio extra (opcional):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Montem a matriz RACI de uma decisão (ex.: restaurar um backup): quem executa, aprova, é consultado e informado.</w:t>
            </w:r>
          </w:p>
        </w:tc>
      </w:tr>
    </w:tbl>
    <w:p>
      <w:pPr>
        <w:spacing w:after="60"/>
      </w:pPr>
    </w:p>
    <w:p>
      <w:pPr>
        <w:keepNext/>
        <w:pBdr>
          <w:bottom w:val="single" w:color="047857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47857"/>
          <w:sz w:val="30"/>
          <w:szCs w:val="30"/>
        </w:rPr>
        <w:t xml:space="preserve">O papel do dev de apoio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Mostrar o sistema funcionando e criar usuários de teste.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Conferir o que a frente escreveu sobre o sistema.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Passar números e prints da versão de demonstração.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Explicar o que for técnico em palavras simples.</w:t>
      </w:r>
    </w:p>
    <w:p>
      <w:pPr>
        <w:keepNext/>
        <w:pBdr>
          <w:bottom w:val="single" w:color="047857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47857"/>
          <w:sz w:val="30"/>
          <w:szCs w:val="30"/>
        </w:rPr>
        <w:t xml:space="preserve">Como entregar no site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Abram o link da divisão de funções que o grupo usa.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 Frente D, toquem 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Enviar entrega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e escolham o arquivo (Word, PDF, Excel, PowerPoint, imagem ou ZIP; até 25 MB).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arquivo aparece na hora para todo o grupo, com o nome de quem enviou e a data. Versões novas podem ser enviadas por cima: a mais recente fica no topo.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Sem o servidor ligado (página aberta como arquivo), o envio não funciona: mandem o arquivo para a Frente A.</w:t>
      </w:r>
    </w:p>
    <w:sectPr>
      <w:footerReference w:type="default" r:id="rId6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5657E"/>
        <w:sz w:val="16"/>
        <w:szCs w:val="16"/>
      </w:rPr>
      <w:t xml:space="preserve">Estadia · Frente D · Passo a passo · página </w:t>
    </w:r>
    <w:r>
      <w:rPr>
        <w:rFonts w:ascii="Calibri" w:cs="Calibri" w:eastAsia="Calibri" w:hAnsi="Calibri"/>
        <w:color w:val="55657E"/>
        <w:sz w:val="16"/>
        <w:szCs w:val="16"/>
      </w:rPr>
      <w:fldChar w:fldCharType="begin"/>
    </w:r>
    <w:r>
      <w:rPr>
        <w:rFonts w:ascii="Calibri" w:cs="Calibri" w:eastAsia="Calibri" w:hAnsi="Calibri"/>
        <w:color w:val="55657E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5657E"/>
        <w:sz w:val="16"/>
        <w:szCs w:val="16"/>
      </w:rPr>
      <w:fldChar w:fldCharType="separate"/>
    </w:r>
    <w:r>
      <w:rPr>
        <w:rFonts w:ascii="Calibri" w:cs="Calibri" w:eastAsia="Calibri" w:hAnsi="Calibri"/>
        <w:color w:val="5565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Frente D · Passo a passo</dc:title>
  <dc:creator>Projeto Estadia</dc:creator>
  <cp:lastModifiedBy>Un-named</cp:lastModifiedBy>
  <cp:revision>1</cp:revision>
  <dcterms:created xsi:type="dcterms:W3CDTF">2026-10-21T18:46:35.144Z</dcterms:created>
  <dcterms:modified xsi:type="dcterms:W3CDTF">2026-10-21T18:46:35.144Z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