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1433AB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1433AB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Pr="007B1849">
        <w:rPr>
          <w:rFonts w:ascii="Arial" w:eastAsia="Calibri" w:hAnsi="Arial" w:cs="Arial"/>
          <w:b/>
          <w:sz w:val="24"/>
          <w:szCs w:val="24"/>
        </w:rPr>
        <w:t>documento.tramite</w:t>
      </w:r>
      <w:proofErr w:type="spellEnd"/>
      <w:proofErr w:type="gramEnd"/>
      <w:r w:rsidRPr="007B1849">
        <w:rPr>
          <w:rFonts w:ascii="Arial" w:eastAsia="Calibri" w:hAnsi="Arial" w:cs="Arial"/>
          <w:b/>
          <w:sz w:val="24"/>
          <w:szCs w:val="24"/>
        </w:rPr>
        <w:t>+++</w:t>
      </w:r>
    </w:p>
    <w:p w:rsidR="00BF035A" w:rsidRPr="009275A5" w:rsidRDefault="00BF035A" w:rsidP="001433AB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 xml:space="preserve">POR 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 +++IF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documento.favorecidos.length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&gt; 0+++A FAVOR DE 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9275A5" w:rsidRDefault="00BF035A" w:rsidP="001433AB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9275A5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9275A5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="004047E0" w:rsidRPr="009275A5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proofErr w:type="gramEnd"/>
      <w:r w:rsidR="004047E0" w:rsidRPr="009275A5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9275A5" w:rsidRDefault="004047E0" w:rsidP="001433AB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9275A5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proofErr w:type="gramStart"/>
      <w:r w:rsidRPr="009275A5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proofErr w:type="gramEnd"/>
      <w:r w:rsidRPr="009275A5">
        <w:rPr>
          <w:rFonts w:ascii="Arial" w:hAnsi="Arial" w:cs="Arial"/>
          <w:b/>
          <w:bCs/>
          <w:sz w:val="26"/>
          <w:szCs w:val="26"/>
        </w:rPr>
        <w:t>+++</w:t>
      </w:r>
      <w:r w:rsidR="00BF035A" w:rsidRPr="009275A5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1433AB">
      <w:pPr>
        <w:spacing w:after="0" w:line="360" w:lineRule="auto"/>
        <w:ind w:left="708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1433AB">
      <w:pPr>
        <w:spacing w:after="0" w:line="360" w:lineRule="auto"/>
        <w:ind w:left="368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de  Olmedo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, cabecera de la Parroquia central del cantón del mismo nombre, Provincia de Manabí, República del Ecuador, hoy día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ante mí;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comparecen`:`comparece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`+++ por sus propios derechos: +++FOR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otirs.tratamiento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otirs.titulo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otirs.nombre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otirs.nacionalidad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otirs.estado_civil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otirs.ocupacion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otirs.cedula_l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+++), con domicilio en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otirs.direccion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+++; +++END-FOR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</w:t>
      </w:r>
      <w:r w:rsidR="000E3D66">
        <w:rPr>
          <w:rFonts w:ascii="Garamond" w:eastAsia="Arial Unicode MS" w:hAnsi="Garamond" w:cs="Arial"/>
          <w:sz w:val="24"/>
          <w:szCs w:val="24"/>
        </w:rPr>
        <w:t xml:space="preserve"> 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 xml:space="preserve">+++FOR 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="000E3D66" w:rsidRPr="007B1849">
        <w:rPr>
          <w:rFonts w:ascii="Garamond" w:eastAsia="Arial Unicode MS" w:hAnsi="Garamond" w:cs="Arial"/>
          <w:sz w:val="24"/>
          <w:szCs w:val="24"/>
        </w:rPr>
        <w:t>documento.</w:t>
      </w:r>
      <w:r w:rsidR="000E3D66">
        <w:rPr>
          <w:rFonts w:ascii="Garamond" w:eastAsia="Arial Unicode MS" w:hAnsi="Garamond" w:cs="Arial"/>
          <w:sz w:val="24"/>
          <w:szCs w:val="24"/>
        </w:rPr>
        <w:t>favorecidos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.tratamiento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.titulo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.nombre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.nacionalidad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.estado_civil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.ocupacion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.cedula_l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.cedula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>+++), con domicilio en +++= $</w:t>
      </w:r>
      <w:proofErr w:type="spellStart"/>
      <w:r w:rsidR="000E3D66">
        <w:rPr>
          <w:rFonts w:ascii="Garamond" w:eastAsia="Arial Unicode MS" w:hAnsi="Garamond" w:cs="Arial"/>
          <w:sz w:val="24"/>
          <w:szCs w:val="24"/>
        </w:rPr>
        <w:t>fardff</w:t>
      </w:r>
      <w:r w:rsidR="000E3D66" w:rsidRPr="007B1849">
        <w:rPr>
          <w:rFonts w:ascii="Garamond" w:eastAsia="Arial Unicode MS" w:hAnsi="Garamond" w:cs="Arial"/>
          <w:sz w:val="24"/>
          <w:szCs w:val="24"/>
        </w:rPr>
        <w:t>.direccion</w:t>
      </w:r>
      <w:proofErr w:type="spellEnd"/>
      <w:r w:rsidR="000E3D66" w:rsidRPr="007B1849">
        <w:rPr>
          <w:rFonts w:ascii="Garamond" w:eastAsia="Arial Unicode MS" w:hAnsi="Garamond" w:cs="Arial"/>
          <w:sz w:val="24"/>
          <w:szCs w:val="24"/>
        </w:rPr>
        <w:t xml:space="preserve">+++; </w:t>
      </w:r>
      <w:r w:rsidR="000E3D66"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+++END-FOR </w:t>
      </w:r>
      <w:r w:rsidR="000E3D66">
        <w:rPr>
          <w:rFonts w:ascii="Garamond" w:eastAsia="Arial Unicode MS" w:hAnsi="Garamond" w:cs="Arial"/>
          <w:sz w:val="24"/>
          <w:szCs w:val="24"/>
        </w:rPr>
        <w:t>fardff</w:t>
      </w:r>
      <w:bookmarkStart w:id="0" w:name="_GoBack"/>
      <w:bookmarkEnd w:id="0"/>
      <w:r w:rsidR="000E3D66" w:rsidRPr="007B1849">
        <w:rPr>
          <w:rFonts w:ascii="Garamond" w:eastAsia="Arial Unicode MS" w:hAnsi="Garamond" w:cs="Arial"/>
          <w:sz w:val="24"/>
          <w:szCs w:val="24"/>
        </w:rPr>
        <w:t>+++</w:t>
      </w:r>
      <w:r w:rsidRPr="007B1849">
        <w:rPr>
          <w:rFonts w:ascii="Garamond" w:eastAsia="Arial Unicode MS" w:hAnsi="Garamond" w:cs="Arial"/>
          <w:sz w:val="24"/>
          <w:szCs w:val="24"/>
        </w:rPr>
        <w:t xml:space="preserve">. Documentos que me fueron presentados y devueltos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 a los interesados idóneos, capaces para contratar y poder obligarse recíprocamente, a quienes de conocerles personalmente y de haberme presentado sus cedulas`: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`al interesado idóneo, capaz para contratar y poder obligarse recíprocamente, a quien de conocerle personalmente y de haberme presentado su cedula` : `a la interesada idónea, capaz para contratar y poder obligarse recíprocamente, a quien de conocerle personalmente y de haberme presentado su cedula`+++ de ciudadanía, para lo cual en virtud del artículo seis, inciso segundo de la Ley del Sistema Nacional del Registro de datos públicos, se deja constancia de la autorización expresa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`de los comparecientes, para incorporar sus fichas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`del compareciente, para incorporar su ficha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`de la compareciente, para incorporar su ficha`+++ índice del certificado electrónico de datos de identidad ciudadana, y proceder a descargarlas para que pueda ser agregada a esta escritura como habilitante, doy fe.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`Advertidos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`Advertido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`Advertida la compareciente`+++ por mí la Notaria de los efectos y resultados de esta escritura, así como examinado que fue en forma aislada y separada de que comparece al otorgamiento de esta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documento.tramite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 sin coacción, amenazas, temor reverencial, ni promesa o seducción, me piden que eleve a escritura pública la siguiente minuta: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documento.minuta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Hasta aquí la minuta que junto con los documentos anexos y habilitantes que se incorpora queda elevada a escritura pública con todo el valor legal, y que, los comparecientes aceptan en todas y cada una de sus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partes.-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Para la celebración de la escritura pública se observaron los preceptos y requisitos previstos en la Ley Notarial. La cuantía se la fija en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documento.cuantia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+++. Y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éste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instrumento se encuentra exonerado del pago de toda clase de Impuestos por expresa disposición de la Ley. Y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Leida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que les fue a los comparecientes por mí la Notaria Publica Primera Titular, en alta y clara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voz y de principio a fin, quien por hallarla conforme en todas y cada una de sus partes,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`aquellos se afirman, ratifican y firman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`aquel se afirma, ratifica y firma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`aquella se afirma, ratifica y firma la compareciente`+++, conmigo en unidad de acto, quedando incorporada en el Protocolo de esta Notaria Publica, de cuanto doy fe.- </w:t>
      </w:r>
    </w:p>
    <w:p w:rsidR="00C00B0A" w:rsidRPr="00937033" w:rsidRDefault="00C00B0A" w:rsidP="001433AB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1433AB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1433AB">
      <w:pPr>
        <w:pStyle w:val="Ttulo1"/>
        <w:ind w:left="708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1433AB">
      <w:pPr>
        <w:shd w:val="clear" w:color="auto" w:fill="FFFFFF"/>
        <w:spacing w:after="0"/>
        <w:ind w:left="850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3D66"/>
    <w:rsid w:val="000E7C2E"/>
    <w:rsid w:val="000F69A5"/>
    <w:rsid w:val="001129C4"/>
    <w:rsid w:val="00130EEF"/>
    <w:rsid w:val="001433AB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B1722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20EB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645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275A5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59DCDAA8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2</cp:revision>
  <cp:lastPrinted>2019-07-15T15:38:00Z</cp:lastPrinted>
  <dcterms:created xsi:type="dcterms:W3CDTF">2019-07-15T19:45:00Z</dcterms:created>
  <dcterms:modified xsi:type="dcterms:W3CDTF">2019-07-15T19:45:00Z</dcterms:modified>
</cp:coreProperties>
</file>