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Relojes Colombia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El por qué del proyecto: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proyecto se escogió puesto que soy un desarrollador web fullstack que quiere mejorar sus conocimientos de back y poder ser capaz de crear un ecommerce.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Objetivos: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 objetivo principal del proyecto es mejorar mis conocimientos de bases de datos a la vez que se simula la creación de una ecommerce de venta de relojes.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Entidades de datos: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Dentro del proyecto se implementarán 6 entidades de datos que tendrán su propio CRUD. las cuáles son: Sales, Users, Products, Colors, Sizes y Categories.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 de tablas: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Users:</w:t>
      </w:r>
      <w:r w:rsidDel="00000000" w:rsidR="00000000" w:rsidRPr="00000000">
        <w:rPr>
          <w:sz w:val="26"/>
          <w:szCs w:val="26"/>
          <w:rtl w:val="0"/>
        </w:rPr>
        <w:t xml:space="preserve"> Esta entidad representa los  usuarios que se registran dentro de la página para comprar. Tiene una relación 1:N con la tabla Sales puesto que un mismo usuario puede generar muchas compras de productos.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Sales: </w:t>
      </w:r>
      <w:r w:rsidDel="00000000" w:rsidR="00000000" w:rsidRPr="00000000">
        <w:rPr>
          <w:sz w:val="26"/>
          <w:szCs w:val="26"/>
          <w:rtl w:val="0"/>
        </w:rPr>
        <w:t xml:space="preserve">Esta entidad representa las ventas que se generan dentro de la página, tiene una relación N:1 con con varias tablas del modelo como lo son: Users, Products, Colors, Sizes.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Colors: </w:t>
      </w:r>
      <w:r w:rsidDel="00000000" w:rsidR="00000000" w:rsidRPr="00000000">
        <w:rPr>
          <w:sz w:val="26"/>
          <w:szCs w:val="26"/>
          <w:rtl w:val="0"/>
        </w:rPr>
        <w:t xml:space="preserve">Esta entidad representa los colores de los productos que se exhiben dentro de la página, tiene una relación 1:N con las tablas: Sales y Product/color.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Sizes: </w:t>
      </w:r>
      <w:r w:rsidDel="00000000" w:rsidR="00000000" w:rsidRPr="00000000">
        <w:rPr>
          <w:sz w:val="26"/>
          <w:szCs w:val="26"/>
          <w:rtl w:val="0"/>
        </w:rPr>
        <w:t xml:space="preserve">Esta entidad representa los tamaños de los productos que se exhiben dentro de la página, tiene una relación 1:N con las tablas: Sales y Product/size.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Products: </w:t>
      </w:r>
      <w:r w:rsidDel="00000000" w:rsidR="00000000" w:rsidRPr="00000000">
        <w:rPr>
          <w:sz w:val="26"/>
          <w:szCs w:val="26"/>
          <w:rtl w:val="0"/>
        </w:rPr>
        <w:t xml:space="preserve">Esta entidad representa los productos que se exhiben dentro de la página, tiene una relación N:1 con la tabla Categories y una relación 1:N con las tablas Product/color y Product/size.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Categories: </w:t>
      </w:r>
      <w:r w:rsidDel="00000000" w:rsidR="00000000" w:rsidRPr="00000000">
        <w:rPr>
          <w:sz w:val="26"/>
          <w:szCs w:val="26"/>
          <w:rtl w:val="0"/>
        </w:rPr>
        <w:t xml:space="preserve">Esta entidad representa los colores de los productos que se exhiben dentro de la página, tiene una relación 1:N con la tabla Products.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Product/color: </w:t>
      </w:r>
      <w:r w:rsidDel="00000000" w:rsidR="00000000" w:rsidRPr="00000000">
        <w:rPr>
          <w:sz w:val="26"/>
          <w:szCs w:val="26"/>
          <w:rtl w:val="0"/>
        </w:rPr>
        <w:t xml:space="preserve">Esta tabla media es la representación de todos los colores que existen para cada producto. Tiene una relación N:1 tanto con la tabla Products como con la tabla Colors.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Product/size: </w:t>
      </w:r>
      <w:r w:rsidDel="00000000" w:rsidR="00000000" w:rsidRPr="00000000">
        <w:rPr>
          <w:sz w:val="26"/>
          <w:szCs w:val="26"/>
          <w:rtl w:val="0"/>
        </w:rPr>
        <w:t xml:space="preserve">Esta tabla media es la representación de todos los tamaños que existen para cada producto. Tiene una relación N:1 tanto con la tabla Products como con la tabla Sizes.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