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Guilherme</w:t>
      </w:r>
    </w:p>
    <w:p>
      <w:r>
        <w:t>English</w:t>
      </w:r>
    </w:p>
    <w:p>
      <w:r>
        <w:br w:type="page"/>
      </w:r>
    </w:p>
    <w:p>
      <w:pPr>
        <w:pStyle w:val="Title"/>
      </w:pPr>
      <w:r>
        <w:t>Guilherme</w:t>
      </w:r>
    </w:p>
    <w:p>
      <w:r>
        <w:t>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