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Termo De Homologação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Nome do sistema:</w:t>
      </w:r>
      <w:r w:rsidDel="00000000" w:rsidR="00000000" w:rsidRPr="00000000">
        <w:rPr>
          <w:rtl w:val="0"/>
        </w:rPr>
        <w:t xml:space="preserve"> Click Counter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Descrição do sistema:</w:t>
      </w:r>
      <w:r w:rsidDel="00000000" w:rsidR="00000000" w:rsidRPr="00000000">
        <w:rPr>
          <w:rtl w:val="0"/>
        </w:rPr>
        <w:t xml:space="preserve"> Um contador de cliques para usos diversos. Com contador individual para o botão direito do mouse, outro para o botão esquerdo e o total de cliques efetuados com qualquer botão.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Descrição de ajustes ou alterações:</w:t>
      </w:r>
      <w:r w:rsidDel="00000000" w:rsidR="00000000" w:rsidRPr="00000000">
        <w:rPr>
          <w:rtl w:val="0"/>
        </w:rPr>
        <w:t xml:space="preserve"> Não foram necessárias quaisquer alterações ou ajustes no 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Atesto que o sistema foi avaliado e aprovado por estar em conformidade com a especificação.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Assinatura: 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