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C5E6" w14:textId="19755FF3" w:rsidR="00731364" w:rsidRDefault="0032510D" w:rsidP="0032510D">
      <w:pPr>
        <w:pStyle w:val="Ttulo1"/>
      </w:pPr>
      <w:r>
        <w:t>Choque cardiogenico</w:t>
      </w:r>
    </w:p>
    <w:p w14:paraId="5B292500" w14:textId="52B55344" w:rsidR="0032510D" w:rsidRDefault="00F82D50" w:rsidP="0032510D">
      <w:r>
        <w:rPr>
          <w:noProof/>
        </w:rPr>
        <mc:AlternateContent>
          <mc:Choice Requires="wps">
            <w:drawing>
              <wp:anchor distT="0" distB="0" distL="114300" distR="114300" simplePos="0" relativeHeight="251659264" behindDoc="0" locked="0" layoutInCell="1" allowOverlap="1" wp14:anchorId="5AC14E24" wp14:editId="2264CAF0">
                <wp:simplePos x="0" y="0"/>
                <wp:positionH relativeFrom="margin">
                  <wp:align>center</wp:align>
                </wp:positionH>
                <wp:positionV relativeFrom="paragraph">
                  <wp:posOffset>968147</wp:posOffset>
                </wp:positionV>
                <wp:extent cx="4593946" cy="1053389"/>
                <wp:effectExtent l="0" t="0" r="16510" b="13970"/>
                <wp:wrapSquare wrapText="bothSides"/>
                <wp:docPr id="1" name="Caixa de Texto 1"/>
                <wp:cNvGraphicFramePr/>
                <a:graphic xmlns:a="http://schemas.openxmlformats.org/drawingml/2006/main">
                  <a:graphicData uri="http://schemas.microsoft.com/office/word/2010/wordprocessingShape">
                    <wps:wsp>
                      <wps:cNvSpPr txBox="1"/>
                      <wps:spPr>
                        <a:xfrm>
                          <a:off x="0" y="0"/>
                          <a:ext cx="4593946" cy="1053389"/>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1CA19795" w14:textId="7F00661E" w:rsidR="00F82D50" w:rsidRDefault="00F82D50" w:rsidP="00F82D50">
                            <w:pPr>
                              <w:ind w:firstLine="0"/>
                            </w:pPr>
                            <w:r>
                              <w:t>No choque cardiogênico, habitualmente estão presentes os seguintes parâmetros hemodinâmicos:</w:t>
                            </w:r>
                          </w:p>
                          <w:p w14:paraId="4D5A7B6B" w14:textId="13D1704E" w:rsidR="00F82D50" w:rsidRDefault="00F82D50" w:rsidP="00F82D50">
                            <w:pPr>
                              <w:pStyle w:val="PargrafodaLista"/>
                              <w:numPr>
                                <w:ilvl w:val="0"/>
                                <w:numId w:val="2"/>
                              </w:numPr>
                            </w:pPr>
                            <w:r>
                              <w:t>PAS &lt; 90mmHg por mais de 30 minutos</w:t>
                            </w:r>
                          </w:p>
                          <w:p w14:paraId="64CE26C5" w14:textId="59CF7C66" w:rsidR="00F82D50" w:rsidRDefault="00F82D50" w:rsidP="00F82D50">
                            <w:pPr>
                              <w:pStyle w:val="PargrafodaLista"/>
                              <w:numPr>
                                <w:ilvl w:val="0"/>
                                <w:numId w:val="2"/>
                              </w:numPr>
                            </w:pPr>
                            <w:r>
                              <w:t>Índice cardíaco baixo &lt; 1,8L/min/m²</w:t>
                            </w:r>
                          </w:p>
                          <w:p w14:paraId="07E43D35" w14:textId="33109AD3" w:rsidR="00F82D50" w:rsidRDefault="00F82D50" w:rsidP="00F82D50">
                            <w:pPr>
                              <w:pStyle w:val="PargrafodaLista"/>
                              <w:numPr>
                                <w:ilvl w:val="0"/>
                                <w:numId w:val="2"/>
                              </w:numPr>
                            </w:pPr>
                            <w:r>
                              <w:t>Pressão capilar pulmonar &gt; 18mmHG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14E24" id="_x0000_t202" coordsize="21600,21600" o:spt="202" path="m,l,21600r21600,l21600,xe">
                <v:stroke joinstyle="miter"/>
                <v:path gradientshapeok="t" o:connecttype="rect"/>
              </v:shapetype>
              <v:shape id="Caixa de Texto 1" o:spid="_x0000_s1026" type="#_x0000_t202" style="position:absolute;left:0;text-align:left;margin-left:0;margin-top:76.25pt;width:361.75pt;height:82.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" fillcolor="#ad84c6 [3204]" strokecolor="#ad84c6 [3204]" strokeweight="1.5pt">
                <v:stroke endcap="round"/>
                <v:textbox>
                  <w:txbxContent>
                    <w:p w14:paraId="1CA19795" w14:textId="7F00661E" w:rsidR="00F82D50" w:rsidRDefault="00F82D50" w:rsidP="00F82D50">
                      <w:pPr>
                        <w:ind w:firstLine="0"/>
                      </w:pPr>
                      <w:r>
                        <w:t>No choque cardiogênico, habitualmente estão presentes os seguintes parâmetros hemodinâmicos:</w:t>
                      </w:r>
                    </w:p>
                    <w:p w14:paraId="4D5A7B6B" w14:textId="13D1704E" w:rsidR="00F82D50" w:rsidRDefault="00F82D50" w:rsidP="00F82D50">
                      <w:pPr>
                        <w:pStyle w:val="PargrafodaLista"/>
                        <w:numPr>
                          <w:ilvl w:val="0"/>
                          <w:numId w:val="2"/>
                        </w:numPr>
                      </w:pPr>
                      <w:r>
                        <w:t>PAS &lt; 90mmHg por mais de 30 minutos</w:t>
                      </w:r>
                    </w:p>
                    <w:p w14:paraId="64CE26C5" w14:textId="59CF7C66" w:rsidR="00F82D50" w:rsidRDefault="00F82D50" w:rsidP="00F82D50">
                      <w:pPr>
                        <w:pStyle w:val="PargrafodaLista"/>
                        <w:numPr>
                          <w:ilvl w:val="0"/>
                          <w:numId w:val="2"/>
                        </w:numPr>
                      </w:pPr>
                      <w:r>
                        <w:t>Índice cardíaco baixo &lt; 1,8L/min/m²</w:t>
                      </w:r>
                    </w:p>
                    <w:p w14:paraId="07E43D35" w14:textId="33109AD3" w:rsidR="00F82D50" w:rsidRDefault="00F82D50" w:rsidP="00F82D50">
                      <w:pPr>
                        <w:pStyle w:val="PargrafodaLista"/>
                        <w:numPr>
                          <w:ilvl w:val="0"/>
                          <w:numId w:val="2"/>
                        </w:numPr>
                      </w:pPr>
                      <w:r>
                        <w:t>Pressão capilar pulmonar &gt; 18mmHG</w:t>
                      </w:r>
                    </w:p>
                  </w:txbxContent>
                </v:textbox>
                <w10:wrap type="square" anchorx="margin"/>
              </v:shape>
            </w:pict>
          </mc:Fallback>
        </mc:AlternateContent>
      </w:r>
      <w:r w:rsidR="0032510D">
        <w:rPr>
          <w:b/>
          <w:bCs/>
        </w:rPr>
        <w:t xml:space="preserve">Definição: </w:t>
      </w:r>
      <w:r w:rsidR="0032510D">
        <w:t xml:space="preserve">O choque cardiogênico é definido por uma diminuição da contratilidade do miocárdio, e possui uma alta mortalidade. A vários anos a terapêutica para choque cardiogênico é </w:t>
      </w:r>
      <w:r w:rsidR="0032510D">
        <w:rPr>
          <w:b/>
          <w:bCs/>
        </w:rPr>
        <w:t xml:space="preserve">inotrópico e vasopressores, </w:t>
      </w:r>
      <w:r w:rsidR="0032510D">
        <w:t xml:space="preserve">mas há controvérsias, pois esses fármacos podem </w:t>
      </w:r>
      <w:r w:rsidR="0032510D" w:rsidRPr="0032510D">
        <w:rPr>
          <w:b/>
          <w:bCs/>
          <w:i/>
          <w:iCs/>
        </w:rPr>
        <w:t xml:space="preserve">causar </w:t>
      </w:r>
      <w:r w:rsidR="00072BA8" w:rsidRPr="0032510D">
        <w:rPr>
          <w:b/>
          <w:bCs/>
          <w:i/>
          <w:iCs/>
        </w:rPr>
        <w:t>arritmias</w:t>
      </w:r>
      <w:r w:rsidR="0032510D" w:rsidRPr="0032510D">
        <w:rPr>
          <w:b/>
          <w:bCs/>
          <w:i/>
          <w:iCs/>
        </w:rPr>
        <w:t xml:space="preserve"> e aumento do consumo </w:t>
      </w:r>
      <w:r w:rsidR="00072BA8" w:rsidRPr="0032510D">
        <w:rPr>
          <w:b/>
          <w:bCs/>
          <w:i/>
          <w:iCs/>
        </w:rPr>
        <w:t>miocárdico</w:t>
      </w:r>
      <w:r w:rsidR="0032510D" w:rsidRPr="0032510D">
        <w:rPr>
          <w:b/>
          <w:bCs/>
          <w:i/>
          <w:iCs/>
        </w:rPr>
        <w:t xml:space="preserve"> de oxigênio</w:t>
      </w:r>
      <w:r w:rsidR="0032510D">
        <w:t xml:space="preserve">, aumentando assim a </w:t>
      </w:r>
      <w:r w:rsidR="00072BA8">
        <w:t>mortalidade</w:t>
      </w:r>
      <w:r w:rsidR="0032510D">
        <w:t>.</w:t>
      </w:r>
    </w:p>
    <w:p w14:paraId="78895405" w14:textId="7C107712" w:rsidR="00F82D50" w:rsidRDefault="00F82D50" w:rsidP="0032510D"/>
    <w:p w14:paraId="296C67B5" w14:textId="52A644A5" w:rsidR="00F82D50" w:rsidRDefault="00F82D50" w:rsidP="00F82D50">
      <w:pPr>
        <w:ind w:firstLine="0"/>
      </w:pPr>
      <w:r>
        <w:t>A causa mais frequente de choque cardiogênico é o infarto agudo do miocárdio (IAM) que representa quase metade dos casos.</w:t>
      </w:r>
    </w:p>
    <w:p w14:paraId="4C122C0F" w14:textId="42071FA3" w:rsidR="00F82D50" w:rsidRDefault="00F82D50" w:rsidP="0032510D"/>
    <w:p w14:paraId="13FD9925" w14:textId="71851A81" w:rsidR="00F82D50" w:rsidRDefault="00F82D50" w:rsidP="00F82D50">
      <w:pPr>
        <w:ind w:firstLine="0"/>
      </w:pPr>
    </w:p>
    <w:p w14:paraId="3ADCDB9C" w14:textId="38A048F1" w:rsidR="00F82D50" w:rsidRDefault="00F82D50" w:rsidP="00F82D50">
      <w:pPr>
        <w:pStyle w:val="Ttulo2"/>
      </w:pPr>
      <w:r>
        <w:t>inotrópicos</w:t>
      </w:r>
    </w:p>
    <w:p w14:paraId="35F2EA5C" w14:textId="773066BF" w:rsidR="002D6862" w:rsidRDefault="00F82D50" w:rsidP="002D6862">
      <w:r>
        <w:t xml:space="preserve">Os fármacos inotrópicos </w:t>
      </w:r>
      <w:r>
        <w:rPr>
          <w:b/>
          <w:bCs/>
        </w:rPr>
        <w:t xml:space="preserve">aumentar a contratilidade miocárdica, com consequente aumento do débito cardíaco. </w:t>
      </w:r>
      <w:r w:rsidR="002D6862">
        <w:t>Mas muitos desses fármacos aumentam também a frequência cardíaca, com consequente aumento do consumo de O2 pelo miocárdio, o que pode ser prejudicial em alguns doentes.</w:t>
      </w:r>
    </w:p>
    <w:p w14:paraId="637FA4B2" w14:textId="3817615F" w:rsidR="002D6862" w:rsidRDefault="002D6862" w:rsidP="002D6862">
      <w:r>
        <w:rPr>
          <w:noProof/>
        </w:rPr>
        <w:drawing>
          <wp:anchor distT="0" distB="0" distL="114300" distR="114300" simplePos="0" relativeHeight="251661312" behindDoc="0" locked="0" layoutInCell="1" allowOverlap="1" wp14:anchorId="4E71DA10" wp14:editId="21310348">
            <wp:simplePos x="0" y="0"/>
            <wp:positionH relativeFrom="margin">
              <wp:posOffset>-99695</wp:posOffset>
            </wp:positionH>
            <wp:positionV relativeFrom="paragraph">
              <wp:posOffset>334873</wp:posOffset>
            </wp:positionV>
            <wp:extent cx="523418" cy="523418"/>
            <wp:effectExtent l="0" t="0" r="0" b="0"/>
            <wp:wrapNone/>
            <wp:docPr id="3" name="Gráfico 3"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Aviso com preenchimento sólido"/>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23418" cy="5234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ED89F1D" wp14:editId="1FDA00D5">
                <wp:simplePos x="0" y="0"/>
                <wp:positionH relativeFrom="margin">
                  <wp:align>center</wp:align>
                </wp:positionH>
                <wp:positionV relativeFrom="paragraph">
                  <wp:posOffset>357175</wp:posOffset>
                </wp:positionV>
                <wp:extent cx="4505960" cy="518795"/>
                <wp:effectExtent l="0" t="0" r="27940" b="14605"/>
                <wp:wrapTight wrapText="bothSides">
                  <wp:wrapPolygon edited="0">
                    <wp:start x="0" y="0"/>
                    <wp:lineTo x="0" y="21415"/>
                    <wp:lineTo x="21643" y="21415"/>
                    <wp:lineTo x="21643"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4505960" cy="518795"/>
                        </a:xfrm>
                        <a:prstGeom prst="rect">
                          <a:avLst/>
                        </a:prstGeom>
                        <a:solidFill>
                          <a:srgbClr val="FFFF00"/>
                        </a:solidFill>
                        <a:ln w="6350">
                          <a:solidFill>
                            <a:schemeClr val="tx1"/>
                          </a:solidFill>
                        </a:ln>
                      </wps:spPr>
                      <wps:txbx>
                        <w:txbxContent>
                          <w:p w14:paraId="76A3FF0E" w14:textId="4C52F621" w:rsidR="002D6862" w:rsidRDefault="002D6862">
                            <w:r>
                              <w:t>Atualmente, estes fármacos são maioritariamente utilizados para estabilizar doentes com insuficiência cardíaca aguda.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89F1D" id="Caixa de Texto 2" o:spid="_x0000_s1027" type="#_x0000_t202" style="position:absolute;left:0;text-align:left;margin-left:0;margin-top:28.1pt;width:354.8pt;height:40.85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" fillcolor="yellow" strokecolor="black [3213]" strokeweight=".5pt">
                <v:textbox>
                  <w:txbxContent>
                    <w:p w14:paraId="76A3FF0E" w14:textId="4C52F621" w:rsidR="002D6862" w:rsidRDefault="002D6862">
                      <w:r>
                        <w:t>Atualmente, estes fármacos são maioritariamente utilizados para estabilizar doentes com insuficiência cardíaca aguda.</w:t>
                      </w:r>
                    </w:p>
                  </w:txbxContent>
                </v:textbox>
                <w10:wrap type="tight" anchorx="margin"/>
              </v:shape>
            </w:pict>
          </mc:Fallback>
        </mc:AlternateContent>
      </w:r>
      <w:r>
        <w:t xml:space="preserve">Além das propriedades inotrópicas, também </w:t>
      </w:r>
      <w:proofErr w:type="gramStart"/>
      <w:r>
        <w:t>tem-se</w:t>
      </w:r>
      <w:proofErr w:type="gramEnd"/>
      <w:r>
        <w:t xml:space="preserve"> propriedades vasoconstrictoras e vasodilatadoras.</w:t>
      </w:r>
    </w:p>
    <w:p w14:paraId="70BF3790" w14:textId="2C9606D8" w:rsidR="002D6862" w:rsidRDefault="002D6862" w:rsidP="002D6862"/>
    <w:p w14:paraId="0779F5E4" w14:textId="276C2300" w:rsidR="002D6862" w:rsidRDefault="002D6862" w:rsidP="002D6862">
      <w:pPr>
        <w:pStyle w:val="Ttulo3"/>
      </w:pPr>
      <w:r>
        <w:t>adrenalina</w:t>
      </w:r>
    </w:p>
    <w:p w14:paraId="6F55D153" w14:textId="5453B5F8" w:rsidR="002D6862" w:rsidRDefault="002D6862" w:rsidP="002D6862">
      <w:pPr>
        <w:rPr>
          <w:b/>
          <w:bCs/>
        </w:rPr>
      </w:pPr>
      <w:r>
        <w:t xml:space="preserve">Adrenalina é um fármaco simpaticomimético </w:t>
      </w:r>
      <w:r w:rsidRPr="002D6862">
        <w:rPr>
          <w:b/>
          <w:bCs/>
        </w:rPr>
        <w:t xml:space="preserve">com afinidade para se ligar aos receptores </w:t>
      </w:r>
      <w:commentRangeStart w:id="0"/>
      <w:r w:rsidRPr="002D6862">
        <w:rPr>
          <w:b/>
          <w:bCs/>
        </w:rPr>
        <w:t xml:space="preserve">ALFA e BETA </w:t>
      </w:r>
      <w:commentRangeEnd w:id="0"/>
      <w:r w:rsidRPr="002D6862">
        <w:rPr>
          <w:rStyle w:val="Refdecomentrio"/>
          <w:b/>
          <w:bCs/>
        </w:rPr>
        <w:commentReference w:id="0"/>
      </w:r>
      <w:r w:rsidRPr="002D6862">
        <w:rPr>
          <w:b/>
          <w:bCs/>
        </w:rPr>
        <w:t>adrenérgicos.</w:t>
      </w:r>
    </w:p>
    <w:p w14:paraId="5EAFAB08" w14:textId="5E0D77AF" w:rsidR="002D6862" w:rsidRDefault="002D6862" w:rsidP="002D6862">
      <w:pPr>
        <w:rPr>
          <w:b/>
          <w:bCs/>
        </w:rPr>
      </w:pPr>
      <w:r>
        <w:t xml:space="preserve">Esse fármaco aumenta a pressão arterial media por aumentar o débito cardíaco (ação do beta-1) e o tônus vascular periférico (ação alfa-1). </w:t>
      </w:r>
      <w:r>
        <w:rPr>
          <w:b/>
          <w:bCs/>
        </w:rPr>
        <w:t>Sendo por isso seu uso considerado nos indivíduos em choque.</w:t>
      </w:r>
    </w:p>
    <w:p w14:paraId="0F13A727" w14:textId="3480CF33" w:rsidR="002D6862" w:rsidRDefault="002D6862" w:rsidP="002D6862">
      <w:pPr>
        <w:ind w:firstLine="0"/>
      </w:pPr>
      <w:r>
        <w:tab/>
      </w:r>
      <w:r w:rsidR="00AC4B9A">
        <w:t xml:space="preserve">Possui um aumento da frequência cardíaca menos marcado do que a dopamina, e uma vasoconstrição menos intensa do que com a noradrenalina, assim, possui um </w:t>
      </w:r>
      <w:r w:rsidR="00AC4B9A">
        <w:rPr>
          <w:b/>
          <w:bCs/>
        </w:rPr>
        <w:t>efeito de pós-carga menor.</w:t>
      </w:r>
    </w:p>
    <w:p w14:paraId="797D1B21" w14:textId="3E53C677" w:rsidR="00AC4B9A" w:rsidRDefault="00AC4B9A" w:rsidP="002D6862">
      <w:pPr>
        <w:ind w:firstLine="0"/>
      </w:pPr>
    </w:p>
    <w:p w14:paraId="7CCB87DB" w14:textId="12915839" w:rsidR="00AC4B9A" w:rsidRPr="00AC4B9A" w:rsidRDefault="00AC4B9A" w:rsidP="002D6862">
      <w:pPr>
        <w:ind w:firstLine="0"/>
      </w:pPr>
      <w:r>
        <w:rPr>
          <w:noProof/>
        </w:rPr>
        <w:drawing>
          <wp:anchor distT="0" distB="0" distL="114300" distR="114300" simplePos="0" relativeHeight="251662336" behindDoc="0" locked="0" layoutInCell="1" allowOverlap="1" wp14:anchorId="6ACD3338" wp14:editId="576C8995">
            <wp:simplePos x="0" y="0"/>
            <wp:positionH relativeFrom="column">
              <wp:posOffset>1224153</wp:posOffset>
            </wp:positionH>
            <wp:positionV relativeFrom="paragraph">
              <wp:posOffset>7187</wp:posOffset>
            </wp:positionV>
            <wp:extent cx="3298167" cy="2201875"/>
            <wp:effectExtent l="0" t="0" r="0" b="825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0208" cy="2216590"/>
                    </a:xfrm>
                    <a:prstGeom prst="rect">
                      <a:avLst/>
                    </a:prstGeom>
                    <a:noFill/>
                  </pic:spPr>
                </pic:pic>
              </a:graphicData>
            </a:graphic>
            <wp14:sizeRelH relativeFrom="margin">
              <wp14:pctWidth>0</wp14:pctWidth>
            </wp14:sizeRelH>
            <wp14:sizeRelV relativeFrom="margin">
              <wp14:pctHeight>0</wp14:pctHeight>
            </wp14:sizeRelV>
          </wp:anchor>
        </w:drawing>
      </w:r>
    </w:p>
    <w:p w14:paraId="2CD10138" w14:textId="0A22B485" w:rsidR="00F82D50" w:rsidRPr="002D6862" w:rsidRDefault="00F82D50" w:rsidP="0032510D">
      <w:pPr>
        <w:rPr>
          <w:b/>
          <w:bCs/>
        </w:rPr>
      </w:pPr>
    </w:p>
    <w:p w14:paraId="52F08D1C" w14:textId="630A813D" w:rsidR="00F82D50" w:rsidRPr="002D6862" w:rsidRDefault="00F82D50" w:rsidP="0032510D">
      <w:pPr>
        <w:rPr>
          <w:b/>
          <w:bCs/>
        </w:rPr>
      </w:pPr>
    </w:p>
    <w:p w14:paraId="64138C1B" w14:textId="79E706AC" w:rsidR="0032510D" w:rsidRDefault="0032510D" w:rsidP="0032510D"/>
    <w:p w14:paraId="2EF7E3C1" w14:textId="76E932E9" w:rsidR="00AC4B9A" w:rsidRDefault="00AC4B9A" w:rsidP="0032510D"/>
    <w:p w14:paraId="6B52FFA4" w14:textId="6A261F1A" w:rsidR="00AC4B9A" w:rsidRDefault="00AC4B9A" w:rsidP="0032510D"/>
    <w:p w14:paraId="53841145" w14:textId="0C976254" w:rsidR="00AC4B9A" w:rsidRDefault="00AC4B9A" w:rsidP="0032510D"/>
    <w:p w14:paraId="26A3F753" w14:textId="7B53F793" w:rsidR="00AC4B9A" w:rsidRDefault="00AC4B9A" w:rsidP="0032510D"/>
    <w:p w14:paraId="5F4DCD18" w14:textId="0247F32B" w:rsidR="00AC4B9A" w:rsidRDefault="00AC4B9A" w:rsidP="00AC4B9A">
      <w:pPr>
        <w:pStyle w:val="Ttulo3"/>
      </w:pPr>
      <w:r>
        <w:lastRenderedPageBreak/>
        <w:t>dobutamina</w:t>
      </w:r>
    </w:p>
    <w:p w14:paraId="1D486F3F" w14:textId="0A04EC29" w:rsidR="00AC4B9A" w:rsidRDefault="00AC4B9A" w:rsidP="00AC4B9A">
      <w:r>
        <w:t>Esse fármaco atua no miocárdio por estimulação dos receptores 1 adrenérgicos, aumentando sua contratilidade, e ao nível do musculo liso nos receptores 2 adrenérgicos, causando sua vasodilatação.</w:t>
      </w:r>
    </w:p>
    <w:p w14:paraId="79E48C93" w14:textId="7B12F93F" w:rsidR="00AC4B9A" w:rsidRDefault="00AC4B9A" w:rsidP="00AC4B9A">
      <w:r>
        <w:t>Utilizado no tratamento de choque cardiogênico, dado o seu potencial em aumentar o debito cardíaco e diminuir as pressões de enchimento ventricular esquerdo.</w:t>
      </w:r>
    </w:p>
    <w:p w14:paraId="21F0EC4F" w14:textId="010BE8C1" w:rsidR="00AC4B9A" w:rsidRDefault="00AC4B9A" w:rsidP="00AC4B9A">
      <w:r>
        <w:t>Compararam os efeitos hemodinâmicos da dobutamina com os efeitos da dopamina e descre</w:t>
      </w:r>
      <w:r w:rsidR="003660C8">
        <w:t>vem</w:t>
      </w:r>
      <w:r>
        <w:t xml:space="preserve"> um menor aumento da frequência cardíaca, menor incidência de arritmias, menos </w:t>
      </w:r>
      <w:r w:rsidR="003660C8">
        <w:t>vasoconstrição</w:t>
      </w:r>
      <w:r>
        <w:t xml:space="preserve"> periférica e uma diminuição mais </w:t>
      </w:r>
      <w:r w:rsidR="003660C8">
        <w:t>consistente</w:t>
      </w:r>
      <w:r>
        <w:t xml:space="preserve"> da pressão de enchimento ventricular esquerda, para uma subida semelhante do debito cardíaco.</w:t>
      </w:r>
      <w:r w:rsidR="003660C8">
        <w:t xml:space="preserve"> Resumidamente, a dobutamina se comparada com a dopamina, consegue ser uma droga mais eficiente.</w:t>
      </w:r>
    </w:p>
    <w:p w14:paraId="50087C28" w14:textId="0ED55A46" w:rsidR="003660C8" w:rsidRPr="00AC4B9A" w:rsidRDefault="003660C8" w:rsidP="00AC4B9A">
      <w:r>
        <w:rPr>
          <w:noProof/>
        </w:rPr>
        <mc:AlternateContent>
          <mc:Choice Requires="wps">
            <w:drawing>
              <wp:anchor distT="0" distB="0" distL="114300" distR="114300" simplePos="0" relativeHeight="251663360" behindDoc="0" locked="0" layoutInCell="1" allowOverlap="1" wp14:anchorId="653886A7" wp14:editId="1116AA93">
                <wp:simplePos x="0" y="0"/>
                <wp:positionH relativeFrom="margin">
                  <wp:align>right</wp:align>
                </wp:positionH>
                <wp:positionV relativeFrom="paragraph">
                  <wp:posOffset>94284</wp:posOffset>
                </wp:positionV>
                <wp:extent cx="4015511" cy="1031443"/>
                <wp:effectExtent l="0" t="0" r="23495" b="16510"/>
                <wp:wrapNone/>
                <wp:docPr id="6" name="Retângulo: Cantos Arredondados 6"/>
                <wp:cNvGraphicFramePr/>
                <a:graphic xmlns:a="http://schemas.openxmlformats.org/drawingml/2006/main">
                  <a:graphicData uri="http://schemas.microsoft.com/office/word/2010/wordprocessingShape">
                    <wps:wsp>
                      <wps:cNvSpPr/>
                      <wps:spPr>
                        <a:xfrm>
                          <a:off x="0" y="0"/>
                          <a:ext cx="4015511" cy="10314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1A79D" w14:textId="5CB06F87" w:rsidR="003660C8" w:rsidRPr="003660C8" w:rsidRDefault="003660C8" w:rsidP="003660C8">
                            <w:pPr>
                              <w:rPr>
                                <w:b/>
                                <w:bCs/>
                                <w:sz w:val="26"/>
                                <w:szCs w:val="26"/>
                              </w:rPr>
                            </w:pPr>
                            <w:r w:rsidRPr="003660C8">
                              <w:rPr>
                                <w:sz w:val="26"/>
                                <w:szCs w:val="26"/>
                              </w:rPr>
                              <w:t xml:space="preserve">A combinação dopamina e dobutamina consegue um aumento do debito cardíaco semelhante à infusão isolada de dopamina, </w:t>
                            </w:r>
                            <w:r w:rsidRPr="003660C8">
                              <w:rPr>
                                <w:b/>
                                <w:bCs/>
                                <w:sz w:val="26"/>
                                <w:szCs w:val="26"/>
                              </w:rPr>
                              <w:t>mas com um menor consumo de 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886A7" id="Retângulo: Cantos Arredondados 6" o:spid="_x0000_s1028" style="position:absolute;left:0;text-align:left;margin-left:265pt;margin-top:7.4pt;width:316.2pt;height:81.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" fillcolor="#ad84c6 [3204]" strokecolor="#593470 [1604]" strokeweight="1.5pt">
                <v:stroke endcap="round"/>
                <v:textbox>
                  <w:txbxContent>
                    <w:p w14:paraId="24B1A79D" w14:textId="5CB06F87" w:rsidR="003660C8" w:rsidRPr="003660C8" w:rsidRDefault="003660C8" w:rsidP="003660C8">
                      <w:pPr>
                        <w:rPr>
                          <w:b/>
                          <w:bCs/>
                          <w:sz w:val="26"/>
                          <w:szCs w:val="26"/>
                        </w:rPr>
                      </w:pPr>
                      <w:r w:rsidRPr="003660C8">
                        <w:rPr>
                          <w:sz w:val="26"/>
                          <w:szCs w:val="26"/>
                        </w:rPr>
                        <w:t xml:space="preserve">A combinação dopamina e dobutamina consegue um aumento do debito cardíaco semelhante à infusão isolada de dopamina, </w:t>
                      </w:r>
                      <w:r w:rsidRPr="003660C8">
                        <w:rPr>
                          <w:b/>
                          <w:bCs/>
                          <w:sz w:val="26"/>
                          <w:szCs w:val="26"/>
                        </w:rPr>
                        <w:t>mas com um menor consumo de O2</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3A9A43B8" wp14:editId="273B95A7">
                <wp:simplePos x="0" y="0"/>
                <wp:positionH relativeFrom="margin">
                  <wp:align>left</wp:align>
                </wp:positionH>
                <wp:positionV relativeFrom="paragraph">
                  <wp:posOffset>89891</wp:posOffset>
                </wp:positionV>
                <wp:extent cx="1214323" cy="980237"/>
                <wp:effectExtent l="0" t="19050" r="43180" b="29845"/>
                <wp:wrapNone/>
                <wp:docPr id="7" name="Seta: para a Direita 7"/>
                <wp:cNvGraphicFramePr/>
                <a:graphic xmlns:a="http://schemas.openxmlformats.org/drawingml/2006/main">
                  <a:graphicData uri="http://schemas.microsoft.com/office/word/2010/wordprocessingShape">
                    <wps:wsp>
                      <wps:cNvSpPr/>
                      <wps:spPr>
                        <a:xfrm>
                          <a:off x="0" y="0"/>
                          <a:ext cx="1214323" cy="9802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416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7" o:spid="_x0000_s1026" type="#_x0000_t13" style="position:absolute;margin-left:0;margin-top:7.1pt;width:95.6pt;height:77.2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" adj="12882" fillcolor="#ad84c6 [3204]" strokecolor="#593470 [1604]" strokeweight="1.5pt">
                <v:stroke endcap="round"/>
                <w10:wrap anchorx="margin"/>
              </v:shape>
            </w:pict>
          </mc:Fallback>
        </mc:AlternateContent>
      </w:r>
    </w:p>
    <w:p w14:paraId="19B89024" w14:textId="40ECEFFB" w:rsidR="00AC4B9A" w:rsidRDefault="00AC4B9A" w:rsidP="0032510D"/>
    <w:p w14:paraId="5CBF4F0B" w14:textId="32483CA7" w:rsidR="003660C8" w:rsidRDefault="003660C8" w:rsidP="0032510D"/>
    <w:p w14:paraId="184B9C7A" w14:textId="27BEA493" w:rsidR="003660C8" w:rsidRDefault="003660C8" w:rsidP="0032510D"/>
    <w:p w14:paraId="57BC7457" w14:textId="73C81EBF" w:rsidR="003660C8" w:rsidRDefault="003660C8" w:rsidP="0032510D"/>
    <w:p w14:paraId="5F5069DD" w14:textId="2AFA3374" w:rsidR="003660C8" w:rsidRDefault="003660C8" w:rsidP="0032510D"/>
    <w:p w14:paraId="5B94BFC2" w14:textId="748D4E6A" w:rsidR="003660C8" w:rsidRDefault="003660C8" w:rsidP="0032510D"/>
    <w:p w14:paraId="6C0629A6" w14:textId="5953E747" w:rsidR="003660C8" w:rsidRDefault="003660C8" w:rsidP="003660C8">
      <w:pPr>
        <w:pStyle w:val="Ttulo3"/>
      </w:pPr>
      <w:r>
        <w:t>dopamina</w:t>
      </w:r>
    </w:p>
    <w:p w14:paraId="02DC66D6" w14:textId="0C28B54C" w:rsidR="003660C8" w:rsidRDefault="003660C8" w:rsidP="003660C8">
      <w:r>
        <w:t xml:space="preserve">A dopamina é um </w:t>
      </w:r>
      <w:commentRangeStart w:id="1"/>
      <w:r>
        <w:t>precursor</w:t>
      </w:r>
      <w:commentRangeEnd w:id="1"/>
      <w:r>
        <w:rPr>
          <w:rStyle w:val="Refdecomentrio"/>
        </w:rPr>
        <w:commentReference w:id="1"/>
      </w:r>
      <w:r>
        <w:t xml:space="preserve"> natural da noradrenalina e da adrenalina, com efeitos dose dependentes, que serão descritos melhor a seguir.</w:t>
      </w:r>
      <w:r w:rsidR="00337695">
        <w:t xml:space="preserve"> Essa droga foi durante muito tempo considerada detentora de efeitos benéficos a nível da função renal, efeito esse que não foi demostrado em ensaios e, portanto, </w:t>
      </w:r>
      <w:r w:rsidR="00337695">
        <w:rPr>
          <w:b/>
          <w:bCs/>
        </w:rPr>
        <w:t>não deve ser utilizada com esse propósito.</w:t>
      </w:r>
    </w:p>
    <w:p w14:paraId="273621E3" w14:textId="5B301D5F" w:rsidR="00337695" w:rsidRPr="00337695" w:rsidRDefault="00337695" w:rsidP="003660C8">
      <w:r>
        <w:t>Esse fármaco está sendo menos utilizado no choque cardiogênico, pois, os doentes nessas situações têm apresentado maior numero de eventos arrítmicos e mortalidade, quando comparados aqueles tratados com noradrenalina.</w:t>
      </w:r>
    </w:p>
    <w:p w14:paraId="061C48A8" w14:textId="061C0EE1" w:rsidR="003660C8" w:rsidRDefault="003660C8" w:rsidP="003660C8"/>
    <w:p w14:paraId="7D7389E7" w14:textId="6E037A79" w:rsidR="003660C8" w:rsidRDefault="003660C8" w:rsidP="003660C8">
      <w:pPr>
        <w:pStyle w:val="Ttulo4"/>
      </w:pPr>
      <w:r>
        <w:t>Doses baixas (1-2 UG/KG/MIN)</w:t>
      </w:r>
    </w:p>
    <w:p w14:paraId="167E5B36" w14:textId="2FCD3B3A" w:rsidR="003660C8" w:rsidRDefault="003660C8" w:rsidP="003660C8">
      <w:r>
        <w:t xml:space="preserve">A dopamina tem efeitos vasodilatadores ao se ligar a receptores </w:t>
      </w:r>
      <w:commentRangeStart w:id="2"/>
      <w:r>
        <w:t>dopaminérgicos</w:t>
      </w:r>
      <w:commentRangeEnd w:id="2"/>
      <w:r>
        <w:rPr>
          <w:rStyle w:val="Refdecomentrio"/>
        </w:rPr>
        <w:commentReference w:id="2"/>
      </w:r>
      <w:r>
        <w:t>.</w:t>
      </w:r>
    </w:p>
    <w:p w14:paraId="6F65F051" w14:textId="77777777" w:rsidR="003660C8" w:rsidRDefault="003660C8" w:rsidP="003660C8"/>
    <w:p w14:paraId="40CCB571" w14:textId="6BB52D9E" w:rsidR="003660C8" w:rsidRDefault="003660C8" w:rsidP="003660C8">
      <w:pPr>
        <w:pStyle w:val="Ttulo4"/>
      </w:pPr>
      <w:r>
        <w:t>DOSES MAIS elevadas (5-10 ug/kg/min)</w:t>
      </w:r>
    </w:p>
    <w:p w14:paraId="20A40481" w14:textId="17043586" w:rsidR="003660C8" w:rsidRDefault="003660C8" w:rsidP="003660C8">
      <w:r>
        <w:t>Tem efeitos agonistas 1 adrenérgico e consequentemente efeito inotrópico.</w:t>
      </w:r>
    </w:p>
    <w:p w14:paraId="59D87BFB" w14:textId="611930A9" w:rsidR="003660C8" w:rsidRDefault="003660C8" w:rsidP="003660C8"/>
    <w:p w14:paraId="1E6CB37D" w14:textId="1BD9F0D5" w:rsidR="003660C8" w:rsidRDefault="003660C8" w:rsidP="003660C8">
      <w:pPr>
        <w:pStyle w:val="Ttulo4"/>
      </w:pPr>
      <w:r>
        <w:t>Doses ainda mais elevadas (&gt; 10ug/kg/min)</w:t>
      </w:r>
    </w:p>
    <w:p w14:paraId="255DA426" w14:textId="4B0F45A5" w:rsidR="003660C8" w:rsidRDefault="003660C8" w:rsidP="003660C8">
      <w:r>
        <w:t>Possui efeito agonista adrenérgico, causando vasoconstrição e subsequente aumento da pressão arterial.</w:t>
      </w:r>
    </w:p>
    <w:p w14:paraId="23EFBA23" w14:textId="77777777" w:rsidR="00337695" w:rsidRDefault="00337695" w:rsidP="003660C8"/>
    <w:p w14:paraId="3F24FAAA" w14:textId="08B1144B" w:rsidR="00337695" w:rsidRDefault="00337695" w:rsidP="003660C8"/>
    <w:p w14:paraId="0C642E22" w14:textId="670FDF66" w:rsidR="00337695" w:rsidRDefault="00337695" w:rsidP="00337695">
      <w:pPr>
        <w:pStyle w:val="Ttulo3"/>
      </w:pPr>
      <w:r>
        <w:t>milrinona</w:t>
      </w:r>
    </w:p>
    <w:p w14:paraId="66FA30AE" w14:textId="2216A721" w:rsidR="00337695" w:rsidRDefault="00337695" w:rsidP="00337695">
      <w:r>
        <w:t xml:space="preserve">É um fármaco </w:t>
      </w:r>
      <w:r>
        <w:rPr>
          <w:b/>
          <w:bCs/>
        </w:rPr>
        <w:t>inibidor da fosfodiesterase (PDE)</w:t>
      </w:r>
      <w:r>
        <w:t xml:space="preserve">. Ao inibir a </w:t>
      </w:r>
      <w:commentRangeStart w:id="3"/>
      <w:r>
        <w:t>PDE-3</w:t>
      </w:r>
      <w:commentRangeEnd w:id="3"/>
      <w:r>
        <w:rPr>
          <w:rStyle w:val="Refdecomentrio"/>
        </w:rPr>
        <w:commentReference w:id="3"/>
      </w:r>
      <w:r>
        <w:t>, aumenta os níveis de AMPc, facilitando a entrada de cálcio nos miócitos e aumentando a contratilidade miocárdica.</w:t>
      </w:r>
    </w:p>
    <w:p w14:paraId="5A166957" w14:textId="49C25BB8" w:rsidR="00337695" w:rsidRDefault="00337695" w:rsidP="00337695">
      <w:r>
        <w:t xml:space="preserve">Ao nível do musculo liso vascular periférico, </w:t>
      </w:r>
      <w:r w:rsidR="00072BA8">
        <w:t>está</w:t>
      </w:r>
      <w:r>
        <w:t xml:space="preserve"> menor degradação do AMPc aumenta a remoção do cálcio intracelular, condicionando relaxamento e vasodilatação. </w:t>
      </w:r>
    </w:p>
    <w:p w14:paraId="1B4EECF1" w14:textId="555BAECA" w:rsidR="00F8213F" w:rsidRDefault="00337695" w:rsidP="00F8213F">
      <w:pPr>
        <w:rPr>
          <w:b/>
          <w:bCs/>
        </w:rPr>
      </w:pPr>
      <w:r>
        <w:lastRenderedPageBreak/>
        <w:t xml:space="preserve">Este agente é descrito como sendo </w:t>
      </w:r>
      <w:r>
        <w:rPr>
          <w:b/>
          <w:bCs/>
        </w:rPr>
        <w:t xml:space="preserve">inotrópico positivo, vasodilatador periférico e com propriedades </w:t>
      </w:r>
      <w:commentRangeStart w:id="4"/>
      <w:commentRangeStart w:id="5"/>
      <w:r>
        <w:rPr>
          <w:b/>
          <w:bCs/>
        </w:rPr>
        <w:t>lusitrópicas</w:t>
      </w:r>
      <w:commentRangeEnd w:id="4"/>
      <w:r w:rsidR="00F8213F">
        <w:rPr>
          <w:rStyle w:val="Refdecomentrio"/>
        </w:rPr>
        <w:commentReference w:id="4"/>
      </w:r>
      <w:commentRangeEnd w:id="5"/>
      <w:r w:rsidR="00F8213F">
        <w:rPr>
          <w:rStyle w:val="Refdecomentrio"/>
        </w:rPr>
        <w:commentReference w:id="5"/>
      </w:r>
      <w:r w:rsidR="00F8213F">
        <w:rPr>
          <w:b/>
          <w:bCs/>
        </w:rPr>
        <w:t>.</w:t>
      </w:r>
    </w:p>
    <w:p w14:paraId="394D7105" w14:textId="2FE14BEF" w:rsidR="00F8213F" w:rsidRDefault="00F8213F" w:rsidP="00F8213F">
      <w:pPr>
        <w:rPr>
          <w:b/>
          <w:bCs/>
        </w:rPr>
      </w:pPr>
    </w:p>
    <w:p w14:paraId="3C78EF35" w14:textId="7CB7C4D3" w:rsidR="00F8213F" w:rsidRDefault="00F8213F" w:rsidP="00F8213F">
      <w:pPr>
        <w:rPr>
          <w:b/>
          <w:bCs/>
        </w:rPr>
      </w:pPr>
      <w:r>
        <w:rPr>
          <w:b/>
          <w:bCs/>
          <w:noProof/>
        </w:rPr>
        <mc:AlternateContent>
          <mc:Choice Requires="wps">
            <w:drawing>
              <wp:anchor distT="0" distB="0" distL="114300" distR="114300" simplePos="0" relativeHeight="251665408" behindDoc="1" locked="0" layoutInCell="1" allowOverlap="1" wp14:anchorId="7BAC9FEB" wp14:editId="4D9BCFBD">
                <wp:simplePos x="0" y="0"/>
                <wp:positionH relativeFrom="margin">
                  <wp:align>center</wp:align>
                </wp:positionH>
                <wp:positionV relativeFrom="paragraph">
                  <wp:posOffset>11430</wp:posOffset>
                </wp:positionV>
                <wp:extent cx="2654935" cy="1258215"/>
                <wp:effectExtent l="0" t="0" r="12065" b="18415"/>
                <wp:wrapNone/>
                <wp:docPr id="8" name="Retângulo: Cantos Arredondados 8"/>
                <wp:cNvGraphicFramePr/>
                <a:graphic xmlns:a="http://schemas.openxmlformats.org/drawingml/2006/main">
                  <a:graphicData uri="http://schemas.microsoft.com/office/word/2010/wordprocessingShape">
                    <wps:wsp>
                      <wps:cNvSpPr/>
                      <wps:spPr>
                        <a:xfrm>
                          <a:off x="0" y="0"/>
                          <a:ext cx="2654935" cy="1258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47D6E" w14:textId="497E1CF2" w:rsidR="00F8213F" w:rsidRDefault="00F8213F" w:rsidP="00F8213F">
                            <w:r>
                              <w:t xml:space="preserve">O fato de não aumentar a FC como os fármacos catecolaminérgicos, pressupôs sempre a vantagem teórica de que não teria impacto negativo no consumo de </w:t>
                            </w:r>
                            <w:proofErr w:type="spellStart"/>
                            <w:r>
                              <w:t>oxigenio</w:t>
                            </w:r>
                            <w:proofErr w:type="spellEnd"/>
                            <w:r>
                              <w:t xml:space="preserve"> ao nível do miocárdio.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C9FEB" id="Retângulo: Cantos Arredondados 8" o:spid="_x0000_s1029" style="position:absolute;left:0;text-align:left;margin-left:0;margin-top:.9pt;width:209.05pt;height:99.0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" fillcolor="#ad84c6 [3204]" strokecolor="#593470 [1604]" strokeweight="1.5pt">
                <v:stroke endcap="round"/>
                <v:textbox>
                  <w:txbxContent>
                    <w:p w14:paraId="46047D6E" w14:textId="497E1CF2" w:rsidR="00F8213F" w:rsidRDefault="00F8213F" w:rsidP="00F8213F">
                      <w:r>
                        <w:t xml:space="preserve">O fato de não aumentar a FC como os fármacos catecolaminérgicos, pressupôs sempre a vantagem teórica de que não teria impacto negativo no consumo de </w:t>
                      </w:r>
                      <w:proofErr w:type="spellStart"/>
                      <w:r>
                        <w:t>oxigenio</w:t>
                      </w:r>
                      <w:proofErr w:type="spellEnd"/>
                      <w:r>
                        <w:t xml:space="preserve"> ao nível do miocárdio.</w:t>
                      </w:r>
                    </w:p>
                  </w:txbxContent>
                </v:textbox>
                <w10:wrap anchorx="margin"/>
              </v:roundrect>
            </w:pict>
          </mc:Fallback>
        </mc:AlternateContent>
      </w:r>
    </w:p>
    <w:p w14:paraId="19948E02" w14:textId="4CFE89B9" w:rsidR="00F8213F" w:rsidRDefault="00F8213F" w:rsidP="00F8213F">
      <w:pPr>
        <w:rPr>
          <w:b/>
          <w:bCs/>
        </w:rPr>
      </w:pPr>
    </w:p>
    <w:p w14:paraId="14A853A3" w14:textId="189D60DF" w:rsidR="00F8213F" w:rsidRDefault="00F8213F" w:rsidP="00F8213F">
      <w:pPr>
        <w:rPr>
          <w:b/>
          <w:bCs/>
        </w:rPr>
      </w:pPr>
    </w:p>
    <w:p w14:paraId="6899F784" w14:textId="31064EB8" w:rsidR="00F8213F" w:rsidRDefault="00F8213F" w:rsidP="00F8213F">
      <w:pPr>
        <w:rPr>
          <w:b/>
          <w:bCs/>
        </w:rPr>
      </w:pPr>
    </w:p>
    <w:p w14:paraId="684E2E2F" w14:textId="1A4EB930" w:rsidR="00F8213F" w:rsidRDefault="00F8213F" w:rsidP="00F8213F">
      <w:pPr>
        <w:rPr>
          <w:b/>
          <w:bCs/>
        </w:rPr>
      </w:pPr>
    </w:p>
    <w:p w14:paraId="5923206E" w14:textId="33A00C6E" w:rsidR="00F8213F" w:rsidRDefault="00F8213F" w:rsidP="00F8213F">
      <w:pPr>
        <w:rPr>
          <w:b/>
          <w:bCs/>
        </w:rPr>
      </w:pPr>
    </w:p>
    <w:p w14:paraId="1E09A417" w14:textId="40B14437" w:rsidR="00F8213F" w:rsidRDefault="00F8213F" w:rsidP="00F8213F">
      <w:pPr>
        <w:rPr>
          <w:b/>
          <w:bCs/>
        </w:rPr>
      </w:pPr>
    </w:p>
    <w:p w14:paraId="6852CDD6" w14:textId="6D7D5A2D" w:rsidR="00F8213F" w:rsidRDefault="00F8213F" w:rsidP="00F8213F">
      <w:pPr>
        <w:rPr>
          <w:b/>
          <w:bCs/>
        </w:rPr>
      </w:pPr>
    </w:p>
    <w:p w14:paraId="7CF96C5A" w14:textId="12C58A3E" w:rsidR="00F8213F" w:rsidRDefault="00F8213F" w:rsidP="00F8213F">
      <w:pPr>
        <w:rPr>
          <w:b/>
          <w:bCs/>
        </w:rPr>
      </w:pPr>
    </w:p>
    <w:p w14:paraId="3F55385A" w14:textId="21AD2692" w:rsidR="00F8213F" w:rsidRDefault="00F8213F" w:rsidP="00F8213F">
      <w:r>
        <w:t xml:space="preserve">Os primeiros estudos que comparavam milrinona com a dubotamina demostraram que estes fármacos tinham igual eficácia no aumento do índice cardíaco, mas com uma redução da pressão de enchimento ventricular esquerdo, ventricular direito e da pressão arterial mais marcadas com a milrinona. </w:t>
      </w:r>
    </w:p>
    <w:p w14:paraId="4BBFDF07" w14:textId="767CBB74" w:rsidR="00F8213F" w:rsidRDefault="00F8213F" w:rsidP="00F8213F">
      <w:r>
        <w:t>Também foi demostrado que a milrinona pode permitir a redução da dose de catecolaminas em doentes com choque cardiogênico dependente das mesmas, muitas vezes de difícil desmame. A utilização da milrinona permitiu inclusive a remoção das catecolaminas e alta mais precoce da unidade de cuidados intensivos. Contudo, em alguns doentes foi necessária aumentar o suporte vasopressor.</w:t>
      </w:r>
    </w:p>
    <w:p w14:paraId="2A305431" w14:textId="77777777" w:rsidR="003D778B" w:rsidRPr="00F8213F" w:rsidRDefault="003D778B" w:rsidP="00F8213F"/>
    <w:p w14:paraId="27F3BD47" w14:textId="414DF1A2" w:rsidR="00F8213F" w:rsidRDefault="00F8213F" w:rsidP="00F8213F">
      <w:pPr>
        <w:rPr>
          <w:b/>
          <w:bCs/>
        </w:rPr>
      </w:pPr>
    </w:p>
    <w:p w14:paraId="663BA166" w14:textId="5B8BA6AC" w:rsidR="00F8213F" w:rsidRDefault="00F8213F" w:rsidP="00F8213F">
      <w:pPr>
        <w:pStyle w:val="Ttulo3"/>
      </w:pPr>
      <w:r>
        <w:t>levosimensan</w:t>
      </w:r>
    </w:p>
    <w:p w14:paraId="1785FD50" w14:textId="125B11E9" w:rsidR="00F8213F" w:rsidRDefault="00F8213F" w:rsidP="00F8213F">
      <w:r>
        <w:t xml:space="preserve">É o mais novo inotrópico disponível para o tratamento de insuficiência cardíaca aguda. Este fármaco </w:t>
      </w:r>
      <w:r>
        <w:rPr>
          <w:b/>
          <w:bCs/>
        </w:rPr>
        <w:t xml:space="preserve">aumenta a sensibilidade da troponina C do aparelho contrátil ao cálcio intracelular, </w:t>
      </w:r>
      <w:r>
        <w:t>apresentando propriedades inotrópicas e lusitrópicas.</w:t>
      </w:r>
    </w:p>
    <w:p w14:paraId="4ACAD516" w14:textId="3438D614" w:rsidR="00F8213F" w:rsidRDefault="00F8213F" w:rsidP="00F8213F">
      <w:r>
        <w:t xml:space="preserve">Ainda tem </w:t>
      </w:r>
      <w:r>
        <w:rPr>
          <w:b/>
          <w:bCs/>
        </w:rPr>
        <w:t xml:space="preserve">ação sobre os canais de potássio dependentes de ATP, promovendo relaxamento do musculo liso vascular e consequentemente vasodilatação coronária periférica. </w:t>
      </w:r>
    </w:p>
    <w:p w14:paraId="03799B9B" w14:textId="2468761F" w:rsidR="00F8213F" w:rsidRPr="003D778B" w:rsidRDefault="003D778B" w:rsidP="00F8213F">
      <w:pPr>
        <w:rPr>
          <w:b/>
          <w:bCs/>
        </w:rPr>
      </w:pPr>
      <w:r>
        <w:t xml:space="preserve">O efeito do levosimensan é dose-dependente, com impacto demostrado no perfil hemodinâmico de doentes com insuficiência cardíaca, </w:t>
      </w:r>
      <w:r>
        <w:rPr>
          <w:b/>
          <w:bCs/>
        </w:rPr>
        <w:t xml:space="preserve">podendo o efeito do seu </w:t>
      </w:r>
      <w:commentRangeStart w:id="6"/>
      <w:commentRangeStart w:id="7"/>
      <w:r>
        <w:rPr>
          <w:b/>
          <w:bCs/>
        </w:rPr>
        <w:t xml:space="preserve">metabolito ativo </w:t>
      </w:r>
      <w:commentRangeEnd w:id="6"/>
      <w:r>
        <w:rPr>
          <w:rStyle w:val="Refdecomentrio"/>
        </w:rPr>
        <w:commentReference w:id="6"/>
      </w:r>
      <w:commentRangeEnd w:id="7"/>
      <w:r>
        <w:rPr>
          <w:rStyle w:val="Refdecomentrio"/>
        </w:rPr>
        <w:commentReference w:id="7"/>
      </w:r>
      <w:r>
        <w:rPr>
          <w:b/>
          <w:bCs/>
        </w:rPr>
        <w:t>durar cinco dias após a suspensão do fármaco.</w:t>
      </w:r>
    </w:p>
    <w:p w14:paraId="41803968" w14:textId="305DD65A" w:rsidR="00F8213F" w:rsidRDefault="003D778B" w:rsidP="00F8213F">
      <w:r>
        <w:t>Nos doentes com insuficiência cardíaca aguda, alguns ensaios demostraram que este fármaco não tem impacto na mortalidade quando comparado com placebo, porem os resultados são controversos quando comparado com outros fármacos inotrópicos.</w:t>
      </w:r>
    </w:p>
    <w:p w14:paraId="1AF50BD8" w14:textId="77777777" w:rsidR="003D778B" w:rsidRDefault="003D778B" w:rsidP="00F8213F"/>
    <w:p w14:paraId="68F0FAAE" w14:textId="7FCDE3E9" w:rsidR="003D778B" w:rsidRDefault="003D778B" w:rsidP="00F8213F"/>
    <w:p w14:paraId="18AD67C5" w14:textId="5E2EBFAD" w:rsidR="003D778B" w:rsidRDefault="003D778B" w:rsidP="00004E9D">
      <w:pPr>
        <w:pStyle w:val="Ttulo2"/>
      </w:pPr>
      <w:r>
        <w:t>Vasopressores</w:t>
      </w:r>
    </w:p>
    <w:p w14:paraId="427C29D6" w14:textId="23340BAE" w:rsidR="003D778B" w:rsidRDefault="003D778B" w:rsidP="003D778B">
      <w:pPr>
        <w:rPr>
          <w:b/>
          <w:bCs/>
        </w:rPr>
      </w:pPr>
      <w:r>
        <w:t xml:space="preserve">Os fármacos vasopressores </w:t>
      </w:r>
      <w:r w:rsidR="00072BA8">
        <w:rPr>
          <w:b/>
          <w:bCs/>
        </w:rPr>
        <w:t>são</w:t>
      </w:r>
      <w:r>
        <w:rPr>
          <w:b/>
          <w:bCs/>
        </w:rPr>
        <w:t xml:space="preserve"> considerados o tratamento a instituir a doentes em choque, com resistências vasculares sistêmicas baixas, que não respondem a administração de fluidos.</w:t>
      </w:r>
    </w:p>
    <w:p w14:paraId="35374EF3" w14:textId="5777BBEE" w:rsidR="003D778B" w:rsidRDefault="003D778B" w:rsidP="003D778B">
      <w:r>
        <w:t xml:space="preserve">No choque cardiogênico, reconhece-se que pode persistir um estado pró-inflamatório sistémico que condiciona </w:t>
      </w:r>
      <w:commentRangeStart w:id="8"/>
      <w:r w:rsidR="00072BA8">
        <w:t>vaso plegia</w:t>
      </w:r>
      <w:r>
        <w:t>,</w:t>
      </w:r>
      <w:commentRangeEnd w:id="8"/>
      <w:r>
        <w:rPr>
          <w:rStyle w:val="Refdecomentrio"/>
        </w:rPr>
        <w:commentReference w:id="8"/>
      </w:r>
      <w:r>
        <w:t xml:space="preserve"> o que conduz à necessidade de utilização de agentes vasopressores com o objetivo de manter a pressão arterial dos doentes.</w:t>
      </w:r>
    </w:p>
    <w:p w14:paraId="5251FB82" w14:textId="037AF5E6" w:rsidR="00004E9D" w:rsidRPr="00004E9D" w:rsidRDefault="00004E9D" w:rsidP="003D778B">
      <w:r>
        <w:lastRenderedPageBreak/>
        <w:t xml:space="preserve">Os agentes inotrópicos com propriedades vasoconstritoras como a dopamina e a adrenalina podem ser utilizados com esta finalidade, mas o fármaco que tem demostrado maior impacto na mortalidade de doentes em choque é a </w:t>
      </w:r>
      <w:commentRangeStart w:id="9"/>
      <w:r>
        <w:rPr>
          <w:b/>
          <w:bCs/>
        </w:rPr>
        <w:t>NORADRENALINA</w:t>
      </w:r>
      <w:commentRangeEnd w:id="9"/>
      <w:r>
        <w:rPr>
          <w:rStyle w:val="Refdecomentrio"/>
        </w:rPr>
        <w:commentReference w:id="9"/>
      </w:r>
      <w:r>
        <w:rPr>
          <w:b/>
          <w:bCs/>
        </w:rPr>
        <w:t>.</w:t>
      </w:r>
      <w:r>
        <w:t xml:space="preserve"> </w:t>
      </w:r>
    </w:p>
    <w:p w14:paraId="49D1CF29" w14:textId="06C2BBAA" w:rsidR="00F8213F" w:rsidRDefault="00F8213F" w:rsidP="00004E9D">
      <w:pPr>
        <w:ind w:firstLine="0"/>
      </w:pPr>
    </w:p>
    <w:p w14:paraId="77A61244" w14:textId="25101455" w:rsidR="00004E9D" w:rsidRDefault="00004E9D" w:rsidP="00004E9D">
      <w:pPr>
        <w:pStyle w:val="Ttulo3"/>
      </w:pPr>
      <w:r>
        <w:t>NORADRENALINA</w:t>
      </w:r>
    </w:p>
    <w:p w14:paraId="774AF77C" w14:textId="041E41B7" w:rsidR="00004E9D" w:rsidRDefault="00004E9D" w:rsidP="00004E9D">
      <w:r>
        <w:t xml:space="preserve">É uma catecolamina com efeito adrenérgico, sendo utilizada como um agente vasopressor (alfa – 1) com </w:t>
      </w:r>
      <w:r>
        <w:rPr>
          <w:b/>
          <w:bCs/>
        </w:rPr>
        <w:t xml:space="preserve">objetivo de aumentar a pressão arterial </w:t>
      </w:r>
      <w:r>
        <w:t xml:space="preserve">em doentes em choque. As </w:t>
      </w:r>
      <w:r>
        <w:rPr>
          <w:b/>
          <w:bCs/>
        </w:rPr>
        <w:t xml:space="preserve">complicações </w:t>
      </w:r>
      <w:r>
        <w:t>da infusão de noradrenalina como a diminuição do fluxo sanguíneo renal e esplênico, em especial em doentes com necessidade de volume, são amplamente conhecidas.</w:t>
      </w:r>
    </w:p>
    <w:p w14:paraId="17CBAB33" w14:textId="77777777" w:rsidR="00004E9D" w:rsidRDefault="00004E9D" w:rsidP="00004E9D"/>
    <w:p w14:paraId="1BE7C227" w14:textId="2097DEFF" w:rsidR="00004E9D" w:rsidRDefault="00004E9D" w:rsidP="00004E9D">
      <w:pPr>
        <w:pStyle w:val="Ttulo3"/>
      </w:pPr>
      <w:r>
        <w:t>vasopressina</w:t>
      </w:r>
    </w:p>
    <w:p w14:paraId="7D52A7A3" w14:textId="0587FE4F" w:rsidR="00004E9D" w:rsidRDefault="00004E9D" w:rsidP="00004E9D">
      <w:r>
        <w:t xml:space="preserve">A vasopressina é um agente com afinidade para receptores próprios. Ao se ligar aos receptores </w:t>
      </w:r>
      <w:r>
        <w:rPr>
          <w:b/>
          <w:bCs/>
        </w:rPr>
        <w:t xml:space="preserve">V1, </w:t>
      </w:r>
      <w:r>
        <w:t xml:space="preserve">causa vasoconstrição pela </w:t>
      </w:r>
      <w:r>
        <w:rPr>
          <w:b/>
          <w:bCs/>
        </w:rPr>
        <w:t>contração do músculo liso</w:t>
      </w:r>
      <w:r>
        <w:t xml:space="preserve"> </w:t>
      </w:r>
      <w:r>
        <w:rPr>
          <w:b/>
          <w:bCs/>
        </w:rPr>
        <w:t>vascular</w:t>
      </w:r>
      <w:r>
        <w:t xml:space="preserve">, e pela ligação aos receptores </w:t>
      </w:r>
      <w:r>
        <w:rPr>
          <w:b/>
          <w:bCs/>
        </w:rPr>
        <w:t>V2 promove reabsorção de água ao nível do sistema excretor renal.</w:t>
      </w:r>
    </w:p>
    <w:p w14:paraId="4D33DC50" w14:textId="039079CE" w:rsidR="00004E9D" w:rsidRDefault="00004E9D" w:rsidP="00004E9D">
      <w:r>
        <w:t>Em Doentes com choque séptico provou ser uma terapêutica eficaz e segura, em associação com noradrenalina, permitindo reduzir as doses de outros vasopressores.</w:t>
      </w:r>
    </w:p>
    <w:p w14:paraId="0CDF9987" w14:textId="059149E9" w:rsidR="00072BA8" w:rsidRPr="00072BA8" w:rsidRDefault="00072BA8" w:rsidP="00072BA8">
      <w:r>
        <w:t xml:space="preserve">Na parada cardiorrespiratória, verificou-se que a vasopressina tem uma eficácia semelhante à adrenalina na reanimação de doentes com fibrilação ventricular ou atividade elétrica sem pulso e uma </w:t>
      </w:r>
      <w:r>
        <w:rPr>
          <w:b/>
          <w:bCs/>
        </w:rPr>
        <w:t xml:space="preserve">eficácia superior </w:t>
      </w:r>
      <w:r>
        <w:t>na presença de assistolias. Também se verificou uma boa resposta à administração de vasopressina em doentes hipotensos após implantação de dispositivos de assistência ventricular esquerda, permitindo uma diminuição da necessidade de noradrenalina.</w:t>
      </w:r>
    </w:p>
    <w:p w14:paraId="7151A47C" w14:textId="77777777" w:rsidR="00004E9D" w:rsidRPr="00004E9D" w:rsidRDefault="00004E9D" w:rsidP="00004E9D">
      <w:pPr>
        <w:ind w:firstLine="0"/>
      </w:pPr>
    </w:p>
    <w:p w14:paraId="0F8B4863" w14:textId="77777777" w:rsidR="00F8213F" w:rsidRDefault="00F8213F" w:rsidP="00F8213F">
      <w:pPr>
        <w:rPr>
          <w:b/>
          <w:bCs/>
        </w:rPr>
      </w:pPr>
    </w:p>
    <w:p w14:paraId="5C783131" w14:textId="53FBC4BF" w:rsidR="00F8213F" w:rsidRPr="00337695" w:rsidRDefault="00F8213F" w:rsidP="00337695">
      <w:pPr>
        <w:rPr>
          <w:b/>
          <w:bCs/>
        </w:rPr>
      </w:pPr>
    </w:p>
    <w:sectPr w:rsidR="00F8213F" w:rsidRPr="0033769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ilherme Lopes" w:date="2022-12-01T09:19:00Z" w:initials="GL">
    <w:p w14:paraId="47E11ADC" w14:textId="037DBFD4" w:rsidR="002D6862" w:rsidRDefault="002D6862" w:rsidP="002D6862">
      <w:pPr>
        <w:pStyle w:val="Textodecomentrio"/>
      </w:pPr>
      <w:r>
        <w:rPr>
          <w:rStyle w:val="Refdecomentrio"/>
        </w:rPr>
        <w:annotationRef/>
      </w:r>
      <w:r>
        <w:t xml:space="preserve">Colocar no resumo o que são esses receptores e como agem no </w:t>
      </w:r>
      <w:proofErr w:type="spellStart"/>
      <w:r>
        <w:t>organimo</w:t>
      </w:r>
      <w:proofErr w:type="spellEnd"/>
      <w:r>
        <w:t>.</w:t>
      </w:r>
    </w:p>
  </w:comment>
  <w:comment w:id="1" w:author="Guilherme Lopes" w:date="2022-12-01T09:38:00Z" w:initials="GL">
    <w:p w14:paraId="63ADE9CC" w14:textId="3F7B4206" w:rsidR="003660C8" w:rsidRDefault="003660C8">
      <w:pPr>
        <w:pStyle w:val="Textodecomentrio"/>
      </w:pPr>
      <w:r>
        <w:rPr>
          <w:rStyle w:val="Refdecomentrio"/>
        </w:rPr>
        <w:annotationRef/>
      </w:r>
      <w:r>
        <w:t>Significa que ela que vai dar origem a noradrenalina e a adrenalina.</w:t>
      </w:r>
    </w:p>
  </w:comment>
  <w:comment w:id="2" w:author="Guilherme Lopes" w:date="2022-12-01T09:41:00Z" w:initials="GL">
    <w:p w14:paraId="293328C6" w14:textId="5420EECD" w:rsidR="003660C8" w:rsidRDefault="003660C8">
      <w:pPr>
        <w:pStyle w:val="Textodecomentrio"/>
      </w:pPr>
      <w:r>
        <w:rPr>
          <w:rStyle w:val="Refdecomentrio"/>
        </w:rPr>
        <w:annotationRef/>
      </w:r>
      <w:r>
        <w:t>Quais são esses receptores?</w:t>
      </w:r>
    </w:p>
  </w:comment>
  <w:comment w:id="3" w:author="Guilherme Lopes" w:date="2022-12-01T09:50:00Z" w:initials="GL">
    <w:p w14:paraId="6E34A66F" w14:textId="4F8D91F9" w:rsidR="00337695" w:rsidRDefault="00337695">
      <w:pPr>
        <w:pStyle w:val="Textodecomentrio"/>
      </w:pPr>
      <w:r>
        <w:rPr>
          <w:rStyle w:val="Refdecomentrio"/>
        </w:rPr>
        <w:annotationRef/>
      </w:r>
      <w:proofErr w:type="spellStart"/>
      <w:r>
        <w:t>Enfima</w:t>
      </w:r>
      <w:proofErr w:type="spellEnd"/>
      <w:r>
        <w:t xml:space="preserve"> que degrada o monofosfato de adenosina cíclico [AMPc]</w:t>
      </w:r>
    </w:p>
  </w:comment>
  <w:comment w:id="4" w:author="Guilherme Lopes" w:date="2022-12-01T09:54:00Z" w:initials="GL">
    <w:p w14:paraId="76284E85" w14:textId="77777777" w:rsidR="00F8213F" w:rsidRDefault="00F8213F">
      <w:pPr>
        <w:pStyle w:val="Textodecomentrio"/>
        <w:rPr>
          <w:b/>
          <w:bCs/>
        </w:rPr>
      </w:pPr>
      <w:r>
        <w:rPr>
          <w:rStyle w:val="Refdecomentrio"/>
        </w:rPr>
        <w:annotationRef/>
      </w:r>
      <w:r>
        <w:rPr>
          <w:b/>
          <w:bCs/>
        </w:rPr>
        <w:t>Que propriedades são essas?</w:t>
      </w:r>
    </w:p>
    <w:p w14:paraId="24C48310" w14:textId="76535672" w:rsidR="00F8213F" w:rsidRPr="00F8213F" w:rsidRDefault="00F8213F">
      <w:pPr>
        <w:pStyle w:val="Textodecomentrio"/>
        <w:rPr>
          <w:b/>
          <w:bCs/>
        </w:rPr>
      </w:pPr>
    </w:p>
  </w:comment>
  <w:comment w:id="5" w:author="Guilherme Lopes" w:date="2022-12-01T09:54:00Z" w:initials="GL">
    <w:p w14:paraId="03592EF2" w14:textId="02305307" w:rsidR="00F8213F" w:rsidRDefault="00F8213F">
      <w:pPr>
        <w:pStyle w:val="Textodecomentrio"/>
      </w:pPr>
      <w:r>
        <w:rPr>
          <w:rStyle w:val="Refdecomentrio"/>
        </w:rPr>
        <w:annotationRef/>
      </w:r>
      <w:proofErr w:type="spellStart"/>
      <w:r w:rsidRPr="00F8213F">
        <w:t>Lusitropismo</w:t>
      </w:r>
      <w:proofErr w:type="spellEnd"/>
      <w:r w:rsidRPr="00F8213F">
        <w:t xml:space="preserve"> ou Retratabilidade: Capacidade de relaxamento do coração sob certos estímulos. Efeito </w:t>
      </w:r>
      <w:proofErr w:type="spellStart"/>
      <w:r w:rsidRPr="00F8213F">
        <w:t>lusitrópico</w:t>
      </w:r>
      <w:proofErr w:type="spellEnd"/>
      <w:r w:rsidRPr="00F8213F">
        <w:t xml:space="preserve"> positivo é aquele que aumenta a capacidade do miocárdio de relaxar e negativo o que diminui.</w:t>
      </w:r>
    </w:p>
  </w:comment>
  <w:comment w:id="6" w:author="Guilherme Lopes" w:date="2022-12-01T10:05:00Z" w:initials="GL">
    <w:p w14:paraId="56884892" w14:textId="6DE2AC2B" w:rsidR="003D778B" w:rsidRDefault="003D778B" w:rsidP="003D778B">
      <w:pPr>
        <w:pStyle w:val="Textodecomentrio"/>
      </w:pPr>
      <w:r>
        <w:rPr>
          <w:rStyle w:val="Refdecomentrio"/>
        </w:rPr>
        <w:annotationRef/>
      </w:r>
      <w:r>
        <w:t>O que é metabolito ativo?</w:t>
      </w:r>
    </w:p>
  </w:comment>
  <w:comment w:id="7" w:author="Guilherme Lopes" w:date="2022-12-01T10:06:00Z" w:initials="GL">
    <w:p w14:paraId="2BF3E2CF" w14:textId="71ABEEF5" w:rsidR="003D778B" w:rsidRDefault="003D778B">
      <w:pPr>
        <w:pStyle w:val="Textodecomentrio"/>
      </w:pPr>
      <w:r>
        <w:rPr>
          <w:rStyle w:val="Refdecomentrio"/>
        </w:rPr>
        <w:annotationRef/>
      </w:r>
      <w:r>
        <w:t>É resultado do metabolismo de uma substancia que se torna utilizável e tem uso terapêutico.</w:t>
      </w:r>
    </w:p>
  </w:comment>
  <w:comment w:id="8" w:author="Guilherme Lopes" w:date="2022-12-01T10:13:00Z" w:initials="GL">
    <w:p w14:paraId="7771B975" w14:textId="22E95E9C" w:rsidR="003D778B" w:rsidRDefault="003D778B">
      <w:pPr>
        <w:pStyle w:val="Textodecomentrio"/>
      </w:pPr>
      <w:r>
        <w:rPr>
          <w:rStyle w:val="Refdecomentrio"/>
        </w:rPr>
        <w:annotationRef/>
      </w:r>
      <w:r w:rsidRPr="003D778B">
        <w:t>é caracterizada por uma disfunção na perfusão sistêmica decorrente da queda profunda da resistência vascular sistêmica, apesar de um débito cardíaco normal ou acima do normal</w:t>
      </w:r>
    </w:p>
  </w:comment>
  <w:comment w:id="9" w:author="Guilherme Lopes" w:date="2022-12-01T10:16:00Z" w:initials="GL">
    <w:p w14:paraId="1F38309A" w14:textId="29ABA6E5" w:rsidR="00004E9D" w:rsidRDefault="00004E9D">
      <w:pPr>
        <w:pStyle w:val="Textodecomentrio"/>
      </w:pPr>
      <w:r>
        <w:rPr>
          <w:rStyle w:val="Refdecomentrio"/>
        </w:rPr>
        <w:annotationRef/>
      </w:r>
      <w:r>
        <w:t>Age em receptores alfas.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11ADC" w15:done="1"/>
  <w15:commentEx w15:paraId="63ADE9CC" w15:done="1"/>
  <w15:commentEx w15:paraId="293328C6" w15:done="0"/>
  <w15:commentEx w15:paraId="6E34A66F" w15:done="1"/>
  <w15:commentEx w15:paraId="24C48310" w15:done="1"/>
  <w15:commentEx w15:paraId="03592EF2" w15:paraIdParent="24C48310" w15:done="1"/>
  <w15:commentEx w15:paraId="56884892" w15:done="1"/>
  <w15:commentEx w15:paraId="2BF3E2CF" w15:paraIdParent="56884892" w15:done="1"/>
  <w15:commentEx w15:paraId="7771B975" w15:done="1"/>
  <w15:commentEx w15:paraId="1F38309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F024" w16cex:dateUtc="2022-12-01T12:19:00Z"/>
  <w16cex:commentExtensible w16cex:durableId="2732F485" w16cex:dateUtc="2022-12-01T12:38:00Z"/>
  <w16cex:commentExtensible w16cex:durableId="2732F53B" w16cex:dateUtc="2022-12-01T12:41:00Z"/>
  <w16cex:commentExtensible w16cex:durableId="2732F753" w16cex:dateUtc="2022-12-01T12:50:00Z"/>
  <w16cex:commentExtensible w16cex:durableId="2732F84A" w16cex:dateUtc="2022-12-01T12:54:00Z"/>
  <w16cex:commentExtensible w16cex:durableId="2732F853" w16cex:dateUtc="2022-12-01T12:54:00Z"/>
  <w16cex:commentExtensible w16cex:durableId="2732FB03" w16cex:dateUtc="2022-12-01T13:05:00Z"/>
  <w16cex:commentExtensible w16cex:durableId="2732FB0B" w16cex:dateUtc="2022-12-01T13:06:00Z"/>
  <w16cex:commentExtensible w16cex:durableId="2732FCAD" w16cex:dateUtc="2022-12-01T13:13:00Z"/>
  <w16cex:commentExtensible w16cex:durableId="2732FD8D" w16cex:dateUtc="2022-12-0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11ADC" w16cid:durableId="2732F024"/>
  <w16cid:commentId w16cid:paraId="63ADE9CC" w16cid:durableId="2732F485"/>
  <w16cid:commentId w16cid:paraId="293328C6" w16cid:durableId="2732F53B"/>
  <w16cid:commentId w16cid:paraId="6E34A66F" w16cid:durableId="2732F753"/>
  <w16cid:commentId w16cid:paraId="24C48310" w16cid:durableId="2732F84A"/>
  <w16cid:commentId w16cid:paraId="03592EF2" w16cid:durableId="2732F853"/>
  <w16cid:commentId w16cid:paraId="56884892" w16cid:durableId="2732FB03"/>
  <w16cid:commentId w16cid:paraId="2BF3E2CF" w16cid:durableId="2732FB0B"/>
  <w16cid:commentId w16cid:paraId="7771B975" w16cid:durableId="2732FCAD"/>
  <w16cid:commentId w16cid:paraId="1F38309A" w16cid:durableId="2732FD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0481"/>
    <w:multiLevelType w:val="hybridMultilevel"/>
    <w:tmpl w:val="09A8F10A"/>
    <w:lvl w:ilvl="0" w:tplc="A15600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647292B"/>
    <w:multiLevelType w:val="hybridMultilevel"/>
    <w:tmpl w:val="CCAC6612"/>
    <w:lvl w:ilvl="0" w:tplc="BF34E2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6624216">
    <w:abstractNumId w:val="1"/>
  </w:num>
  <w:num w:numId="2" w16cid:durableId="10777482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herme Lopes">
    <w15:presenceInfo w15:providerId="Windows Live" w15:userId="e32959c262e7dc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0D"/>
    <w:rsid w:val="00004E9D"/>
    <w:rsid w:val="00072BA8"/>
    <w:rsid w:val="002D6862"/>
    <w:rsid w:val="0032510D"/>
    <w:rsid w:val="00337695"/>
    <w:rsid w:val="003660C8"/>
    <w:rsid w:val="003D778B"/>
    <w:rsid w:val="00731364"/>
    <w:rsid w:val="009979DC"/>
    <w:rsid w:val="00AC4B9A"/>
    <w:rsid w:val="00F529AB"/>
    <w:rsid w:val="00F8213F"/>
    <w:rsid w:val="00F82D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411D"/>
  <w15:chartTrackingRefBased/>
  <w15:docId w15:val="{6EE94C2E-7E20-40AF-A820-9DEA904C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AB"/>
    <w:pPr>
      <w:spacing w:before="0" w:after="0" w:line="240" w:lineRule="auto"/>
      <w:ind w:firstLine="709"/>
      <w:jc w:val="both"/>
    </w:pPr>
    <w:rPr>
      <w:sz w:val="24"/>
    </w:rPr>
  </w:style>
  <w:style w:type="paragraph" w:styleId="Ttulo1">
    <w:name w:val="heading 1"/>
    <w:basedOn w:val="Normal"/>
    <w:next w:val="Normal"/>
    <w:link w:val="Ttulo1Char"/>
    <w:uiPriority w:val="9"/>
    <w:qFormat/>
    <w:rsid w:val="0032510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jc w:val="center"/>
      <w:outlineLvl w:val="0"/>
    </w:pPr>
    <w:rPr>
      <w:caps/>
      <w:color w:val="FFFFFF" w:themeColor="background1"/>
      <w:spacing w:val="15"/>
      <w:sz w:val="28"/>
      <w:szCs w:val="22"/>
    </w:rPr>
  </w:style>
  <w:style w:type="paragraph" w:styleId="Ttulo2">
    <w:name w:val="heading 2"/>
    <w:basedOn w:val="Normal"/>
    <w:next w:val="Normal"/>
    <w:link w:val="Ttulo2Char"/>
    <w:uiPriority w:val="9"/>
    <w:unhideWhenUsed/>
    <w:qFormat/>
    <w:rsid w:val="00F529AB"/>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240"/>
      <w:outlineLvl w:val="1"/>
    </w:pPr>
    <w:rPr>
      <w:caps/>
      <w:spacing w:val="15"/>
    </w:rPr>
  </w:style>
  <w:style w:type="paragraph" w:styleId="Ttulo3">
    <w:name w:val="heading 3"/>
    <w:basedOn w:val="Normal"/>
    <w:next w:val="Normal"/>
    <w:link w:val="Ttulo3Char"/>
    <w:uiPriority w:val="9"/>
    <w:unhideWhenUsed/>
    <w:qFormat/>
    <w:rsid w:val="00F529AB"/>
    <w:pPr>
      <w:pBdr>
        <w:top w:val="single" w:sz="6" w:space="2" w:color="AD84C6" w:themeColor="accent1"/>
      </w:pBdr>
      <w:spacing w:after="240"/>
      <w:outlineLvl w:val="2"/>
    </w:pPr>
    <w:rPr>
      <w:caps/>
      <w:color w:val="593470" w:themeColor="accent1" w:themeShade="7F"/>
      <w:spacing w:val="15"/>
    </w:rPr>
  </w:style>
  <w:style w:type="paragraph" w:styleId="Ttulo4">
    <w:name w:val="heading 4"/>
    <w:basedOn w:val="Normal"/>
    <w:next w:val="Normal"/>
    <w:link w:val="Ttulo4Char"/>
    <w:uiPriority w:val="9"/>
    <w:unhideWhenUsed/>
    <w:qFormat/>
    <w:rsid w:val="00F529AB"/>
    <w:pPr>
      <w:pBdr>
        <w:top w:val="dotted" w:sz="6" w:space="2" w:color="AD84C6" w:themeColor="accent1"/>
      </w:pBdr>
      <w:spacing w:after="120"/>
      <w:outlineLvl w:val="3"/>
    </w:pPr>
    <w:rPr>
      <w:caps/>
      <w:color w:val="864EA8" w:themeColor="accent1" w:themeShade="BF"/>
      <w:spacing w:val="10"/>
    </w:rPr>
  </w:style>
  <w:style w:type="paragraph" w:styleId="Ttulo5">
    <w:name w:val="heading 5"/>
    <w:basedOn w:val="Normal"/>
    <w:next w:val="Normal"/>
    <w:link w:val="Ttulo5Char"/>
    <w:uiPriority w:val="9"/>
    <w:semiHidden/>
    <w:unhideWhenUsed/>
    <w:qFormat/>
    <w:rsid w:val="00F529AB"/>
    <w:pPr>
      <w:pBdr>
        <w:bottom w:val="single" w:sz="6" w:space="1" w:color="AD84C6" w:themeColor="accent1"/>
      </w:pBdr>
      <w:spacing w:before="200"/>
      <w:outlineLvl w:val="4"/>
    </w:pPr>
    <w:rPr>
      <w:caps/>
      <w:color w:val="864EA8" w:themeColor="accent1" w:themeShade="BF"/>
      <w:spacing w:val="10"/>
    </w:rPr>
  </w:style>
  <w:style w:type="paragraph" w:styleId="Ttulo6">
    <w:name w:val="heading 6"/>
    <w:basedOn w:val="Normal"/>
    <w:next w:val="Normal"/>
    <w:link w:val="Ttulo6Char"/>
    <w:uiPriority w:val="9"/>
    <w:semiHidden/>
    <w:unhideWhenUsed/>
    <w:qFormat/>
    <w:rsid w:val="00F529AB"/>
    <w:pPr>
      <w:pBdr>
        <w:bottom w:val="dotted" w:sz="6" w:space="1" w:color="AD84C6" w:themeColor="accent1"/>
      </w:pBdr>
      <w:spacing w:before="200"/>
      <w:outlineLvl w:val="5"/>
    </w:pPr>
    <w:rPr>
      <w:caps/>
      <w:color w:val="864EA8" w:themeColor="accent1" w:themeShade="BF"/>
      <w:spacing w:val="10"/>
    </w:rPr>
  </w:style>
  <w:style w:type="paragraph" w:styleId="Ttulo7">
    <w:name w:val="heading 7"/>
    <w:basedOn w:val="Normal"/>
    <w:next w:val="Normal"/>
    <w:link w:val="Ttulo7Char"/>
    <w:uiPriority w:val="9"/>
    <w:semiHidden/>
    <w:unhideWhenUsed/>
    <w:qFormat/>
    <w:rsid w:val="00F529AB"/>
    <w:pPr>
      <w:spacing w:before="200"/>
      <w:outlineLvl w:val="6"/>
    </w:pPr>
    <w:rPr>
      <w:caps/>
      <w:color w:val="864EA8" w:themeColor="accent1" w:themeShade="BF"/>
      <w:spacing w:val="10"/>
    </w:rPr>
  </w:style>
  <w:style w:type="paragraph" w:styleId="Ttulo8">
    <w:name w:val="heading 8"/>
    <w:basedOn w:val="Normal"/>
    <w:next w:val="Normal"/>
    <w:link w:val="Ttulo8Char"/>
    <w:uiPriority w:val="9"/>
    <w:semiHidden/>
    <w:unhideWhenUsed/>
    <w:qFormat/>
    <w:rsid w:val="00F529AB"/>
    <w:pPr>
      <w:spacing w:before="200"/>
      <w:outlineLvl w:val="7"/>
    </w:pPr>
    <w:rPr>
      <w:caps/>
      <w:spacing w:val="10"/>
      <w:sz w:val="18"/>
      <w:szCs w:val="18"/>
    </w:rPr>
  </w:style>
  <w:style w:type="paragraph" w:styleId="Ttulo9">
    <w:name w:val="heading 9"/>
    <w:basedOn w:val="Normal"/>
    <w:next w:val="Normal"/>
    <w:link w:val="Ttulo9Char"/>
    <w:uiPriority w:val="9"/>
    <w:semiHidden/>
    <w:unhideWhenUsed/>
    <w:qFormat/>
    <w:rsid w:val="00F529AB"/>
    <w:pPr>
      <w:spacing w:before="20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10D"/>
    <w:rPr>
      <w:caps/>
      <w:color w:val="FFFFFF" w:themeColor="background1"/>
      <w:spacing w:val="15"/>
      <w:sz w:val="28"/>
      <w:szCs w:val="22"/>
      <w:shd w:val="clear" w:color="auto" w:fill="AD84C6" w:themeFill="accent1"/>
    </w:rPr>
  </w:style>
  <w:style w:type="character" w:customStyle="1" w:styleId="Ttulo2Char">
    <w:name w:val="Título 2 Char"/>
    <w:basedOn w:val="Fontepargpadro"/>
    <w:link w:val="Ttulo2"/>
    <w:uiPriority w:val="9"/>
    <w:rsid w:val="00F529AB"/>
    <w:rPr>
      <w:caps/>
      <w:spacing w:val="15"/>
      <w:sz w:val="24"/>
      <w:shd w:val="clear" w:color="auto" w:fill="EEE6F3" w:themeFill="accent1" w:themeFillTint="33"/>
    </w:rPr>
  </w:style>
  <w:style w:type="character" w:customStyle="1" w:styleId="Ttulo3Char">
    <w:name w:val="Título 3 Char"/>
    <w:basedOn w:val="Fontepargpadro"/>
    <w:link w:val="Ttulo3"/>
    <w:uiPriority w:val="9"/>
    <w:rsid w:val="00F529AB"/>
    <w:rPr>
      <w:caps/>
      <w:color w:val="593470" w:themeColor="accent1" w:themeShade="7F"/>
      <w:spacing w:val="15"/>
      <w:sz w:val="24"/>
    </w:rPr>
  </w:style>
  <w:style w:type="character" w:customStyle="1" w:styleId="Ttulo4Char">
    <w:name w:val="Título 4 Char"/>
    <w:basedOn w:val="Fontepargpadro"/>
    <w:link w:val="Ttulo4"/>
    <w:uiPriority w:val="9"/>
    <w:rsid w:val="00F529AB"/>
    <w:rPr>
      <w:caps/>
      <w:color w:val="864EA8" w:themeColor="accent1" w:themeShade="BF"/>
      <w:spacing w:val="10"/>
      <w:sz w:val="24"/>
    </w:rPr>
  </w:style>
  <w:style w:type="character" w:customStyle="1" w:styleId="Ttulo5Char">
    <w:name w:val="Título 5 Char"/>
    <w:basedOn w:val="Fontepargpadro"/>
    <w:link w:val="Ttulo5"/>
    <w:uiPriority w:val="9"/>
    <w:semiHidden/>
    <w:rsid w:val="00F529AB"/>
    <w:rPr>
      <w:caps/>
      <w:color w:val="864EA8" w:themeColor="accent1" w:themeShade="BF"/>
      <w:spacing w:val="10"/>
      <w:sz w:val="24"/>
    </w:rPr>
  </w:style>
  <w:style w:type="character" w:customStyle="1" w:styleId="Ttulo6Char">
    <w:name w:val="Título 6 Char"/>
    <w:basedOn w:val="Fontepargpadro"/>
    <w:link w:val="Ttulo6"/>
    <w:uiPriority w:val="9"/>
    <w:semiHidden/>
    <w:rsid w:val="00F529AB"/>
    <w:rPr>
      <w:caps/>
      <w:color w:val="864EA8" w:themeColor="accent1" w:themeShade="BF"/>
      <w:spacing w:val="10"/>
      <w:sz w:val="24"/>
    </w:rPr>
  </w:style>
  <w:style w:type="character" w:customStyle="1" w:styleId="Ttulo7Char">
    <w:name w:val="Título 7 Char"/>
    <w:basedOn w:val="Fontepargpadro"/>
    <w:link w:val="Ttulo7"/>
    <w:uiPriority w:val="9"/>
    <w:semiHidden/>
    <w:rsid w:val="00F529AB"/>
    <w:rPr>
      <w:caps/>
      <w:color w:val="864EA8" w:themeColor="accent1" w:themeShade="BF"/>
      <w:spacing w:val="10"/>
      <w:sz w:val="24"/>
    </w:rPr>
  </w:style>
  <w:style w:type="character" w:customStyle="1" w:styleId="Ttulo8Char">
    <w:name w:val="Título 8 Char"/>
    <w:basedOn w:val="Fontepargpadro"/>
    <w:link w:val="Ttulo8"/>
    <w:uiPriority w:val="9"/>
    <w:semiHidden/>
    <w:rsid w:val="00F529AB"/>
    <w:rPr>
      <w:caps/>
      <w:spacing w:val="10"/>
      <w:sz w:val="18"/>
      <w:szCs w:val="18"/>
    </w:rPr>
  </w:style>
  <w:style w:type="character" w:customStyle="1" w:styleId="Ttulo9Char">
    <w:name w:val="Título 9 Char"/>
    <w:basedOn w:val="Fontepargpadro"/>
    <w:link w:val="Ttulo9"/>
    <w:uiPriority w:val="9"/>
    <w:semiHidden/>
    <w:rsid w:val="00F529AB"/>
    <w:rPr>
      <w:i/>
      <w:iCs/>
      <w:caps/>
      <w:spacing w:val="10"/>
      <w:sz w:val="18"/>
      <w:szCs w:val="18"/>
    </w:rPr>
  </w:style>
  <w:style w:type="paragraph" w:styleId="Legenda">
    <w:name w:val="caption"/>
    <w:basedOn w:val="Normal"/>
    <w:next w:val="Normal"/>
    <w:uiPriority w:val="35"/>
    <w:semiHidden/>
    <w:unhideWhenUsed/>
    <w:qFormat/>
    <w:rsid w:val="00F529AB"/>
    <w:rPr>
      <w:b/>
      <w:bCs/>
      <w:color w:val="864EA8" w:themeColor="accent1" w:themeShade="BF"/>
      <w:sz w:val="16"/>
      <w:szCs w:val="16"/>
    </w:rPr>
  </w:style>
  <w:style w:type="paragraph" w:styleId="Ttulo">
    <w:name w:val="Title"/>
    <w:basedOn w:val="Normal"/>
    <w:next w:val="Normal"/>
    <w:link w:val="TtuloChar"/>
    <w:uiPriority w:val="10"/>
    <w:qFormat/>
    <w:rsid w:val="00F529AB"/>
    <w:rPr>
      <w:rFonts w:asciiTheme="majorHAnsi" w:eastAsiaTheme="majorEastAsia" w:hAnsiTheme="majorHAnsi" w:cstheme="majorBidi"/>
      <w:caps/>
      <w:color w:val="AD84C6" w:themeColor="accent1"/>
      <w:spacing w:val="10"/>
      <w:sz w:val="52"/>
      <w:szCs w:val="52"/>
    </w:rPr>
  </w:style>
  <w:style w:type="character" w:customStyle="1" w:styleId="TtuloChar">
    <w:name w:val="Título Char"/>
    <w:basedOn w:val="Fontepargpadro"/>
    <w:link w:val="Ttulo"/>
    <w:uiPriority w:val="10"/>
    <w:rsid w:val="00F529AB"/>
    <w:rPr>
      <w:rFonts w:asciiTheme="majorHAnsi" w:eastAsiaTheme="majorEastAsia" w:hAnsiTheme="majorHAnsi" w:cstheme="majorBidi"/>
      <w:caps/>
      <w:color w:val="AD84C6" w:themeColor="accent1"/>
      <w:spacing w:val="10"/>
      <w:sz w:val="52"/>
      <w:szCs w:val="52"/>
    </w:rPr>
  </w:style>
  <w:style w:type="paragraph" w:styleId="Subttulo">
    <w:name w:val="Subtitle"/>
    <w:basedOn w:val="Normal"/>
    <w:next w:val="Normal"/>
    <w:link w:val="SubttuloChar"/>
    <w:uiPriority w:val="11"/>
    <w:qFormat/>
    <w:rsid w:val="00F529AB"/>
    <w:pPr>
      <w:spacing w:after="500"/>
    </w:pPr>
    <w:rPr>
      <w:caps/>
      <w:color w:val="595959" w:themeColor="text1" w:themeTint="A6"/>
      <w:spacing w:val="10"/>
      <w:sz w:val="21"/>
      <w:szCs w:val="21"/>
    </w:rPr>
  </w:style>
  <w:style w:type="character" w:customStyle="1" w:styleId="SubttuloChar">
    <w:name w:val="Subtítulo Char"/>
    <w:basedOn w:val="Fontepargpadro"/>
    <w:link w:val="Subttulo"/>
    <w:uiPriority w:val="11"/>
    <w:rsid w:val="00F529AB"/>
    <w:rPr>
      <w:caps/>
      <w:color w:val="595959" w:themeColor="text1" w:themeTint="A6"/>
      <w:spacing w:val="10"/>
      <w:sz w:val="21"/>
      <w:szCs w:val="21"/>
    </w:rPr>
  </w:style>
  <w:style w:type="character" w:styleId="Forte">
    <w:name w:val="Strong"/>
    <w:uiPriority w:val="22"/>
    <w:qFormat/>
    <w:rsid w:val="00F529AB"/>
    <w:rPr>
      <w:b/>
      <w:bCs/>
    </w:rPr>
  </w:style>
  <w:style w:type="character" w:styleId="nfase">
    <w:name w:val="Emphasis"/>
    <w:uiPriority w:val="20"/>
    <w:qFormat/>
    <w:rsid w:val="00F529AB"/>
    <w:rPr>
      <w:caps/>
      <w:color w:val="593470" w:themeColor="accent1" w:themeShade="7F"/>
      <w:spacing w:val="5"/>
    </w:rPr>
  </w:style>
  <w:style w:type="paragraph" w:styleId="SemEspaamento">
    <w:name w:val="No Spacing"/>
    <w:uiPriority w:val="1"/>
    <w:qFormat/>
    <w:rsid w:val="00F529AB"/>
    <w:pPr>
      <w:spacing w:after="0" w:line="240" w:lineRule="auto"/>
    </w:pPr>
  </w:style>
  <w:style w:type="paragraph" w:styleId="PargrafodaLista">
    <w:name w:val="List Paragraph"/>
    <w:basedOn w:val="Normal"/>
    <w:uiPriority w:val="34"/>
    <w:qFormat/>
    <w:rsid w:val="00F529AB"/>
    <w:pPr>
      <w:ind w:left="720"/>
      <w:contextualSpacing/>
    </w:pPr>
  </w:style>
  <w:style w:type="paragraph" w:styleId="Citao">
    <w:name w:val="Quote"/>
    <w:basedOn w:val="Normal"/>
    <w:next w:val="Normal"/>
    <w:link w:val="CitaoChar"/>
    <w:uiPriority w:val="29"/>
    <w:qFormat/>
    <w:rsid w:val="00F529AB"/>
    <w:rPr>
      <w:i/>
      <w:iCs/>
      <w:szCs w:val="24"/>
    </w:rPr>
  </w:style>
  <w:style w:type="character" w:customStyle="1" w:styleId="CitaoChar">
    <w:name w:val="Citação Char"/>
    <w:basedOn w:val="Fontepargpadro"/>
    <w:link w:val="Citao"/>
    <w:uiPriority w:val="29"/>
    <w:rsid w:val="00F529AB"/>
    <w:rPr>
      <w:i/>
      <w:iCs/>
      <w:sz w:val="24"/>
      <w:szCs w:val="24"/>
    </w:rPr>
  </w:style>
  <w:style w:type="paragraph" w:styleId="CitaoIntensa">
    <w:name w:val="Intense Quote"/>
    <w:basedOn w:val="Normal"/>
    <w:next w:val="Normal"/>
    <w:link w:val="CitaoIntensaChar"/>
    <w:uiPriority w:val="30"/>
    <w:qFormat/>
    <w:rsid w:val="00F529AB"/>
    <w:pPr>
      <w:spacing w:before="240" w:after="240"/>
      <w:ind w:left="1080" w:right="1080"/>
      <w:jc w:val="center"/>
    </w:pPr>
    <w:rPr>
      <w:color w:val="AD84C6" w:themeColor="accent1"/>
      <w:szCs w:val="24"/>
    </w:rPr>
  </w:style>
  <w:style w:type="character" w:customStyle="1" w:styleId="CitaoIntensaChar">
    <w:name w:val="Citação Intensa Char"/>
    <w:basedOn w:val="Fontepargpadro"/>
    <w:link w:val="CitaoIntensa"/>
    <w:uiPriority w:val="30"/>
    <w:rsid w:val="00F529AB"/>
    <w:rPr>
      <w:color w:val="AD84C6" w:themeColor="accent1"/>
      <w:sz w:val="24"/>
      <w:szCs w:val="24"/>
    </w:rPr>
  </w:style>
  <w:style w:type="character" w:styleId="nfaseSutil">
    <w:name w:val="Subtle Emphasis"/>
    <w:uiPriority w:val="19"/>
    <w:qFormat/>
    <w:rsid w:val="00F529AB"/>
    <w:rPr>
      <w:i/>
      <w:iCs/>
      <w:color w:val="593470" w:themeColor="accent1" w:themeShade="7F"/>
    </w:rPr>
  </w:style>
  <w:style w:type="character" w:styleId="nfaseIntensa">
    <w:name w:val="Intense Emphasis"/>
    <w:uiPriority w:val="21"/>
    <w:qFormat/>
    <w:rsid w:val="00F529AB"/>
    <w:rPr>
      <w:b/>
      <w:bCs/>
      <w:caps/>
      <w:color w:val="593470" w:themeColor="accent1" w:themeShade="7F"/>
      <w:spacing w:val="10"/>
    </w:rPr>
  </w:style>
  <w:style w:type="character" w:styleId="RefernciaSutil">
    <w:name w:val="Subtle Reference"/>
    <w:uiPriority w:val="31"/>
    <w:qFormat/>
    <w:rsid w:val="00F529AB"/>
    <w:rPr>
      <w:b/>
      <w:bCs/>
      <w:color w:val="AD84C6" w:themeColor="accent1"/>
    </w:rPr>
  </w:style>
  <w:style w:type="character" w:styleId="RefernciaIntensa">
    <w:name w:val="Intense Reference"/>
    <w:uiPriority w:val="32"/>
    <w:qFormat/>
    <w:rsid w:val="00F529AB"/>
    <w:rPr>
      <w:b/>
      <w:bCs/>
      <w:i/>
      <w:iCs/>
      <w:caps/>
      <w:color w:val="AD84C6" w:themeColor="accent1"/>
    </w:rPr>
  </w:style>
  <w:style w:type="character" w:styleId="TtulodoLivro">
    <w:name w:val="Book Title"/>
    <w:uiPriority w:val="33"/>
    <w:qFormat/>
    <w:rsid w:val="00F529AB"/>
    <w:rPr>
      <w:b/>
      <w:bCs/>
      <w:i/>
      <w:iCs/>
      <w:spacing w:val="0"/>
    </w:rPr>
  </w:style>
  <w:style w:type="paragraph" w:styleId="CabealhodoSumrio">
    <w:name w:val="TOC Heading"/>
    <w:basedOn w:val="Ttulo1"/>
    <w:next w:val="Normal"/>
    <w:uiPriority w:val="39"/>
    <w:semiHidden/>
    <w:unhideWhenUsed/>
    <w:qFormat/>
    <w:rsid w:val="00F529AB"/>
    <w:pPr>
      <w:outlineLvl w:val="9"/>
    </w:pPr>
  </w:style>
  <w:style w:type="character" w:styleId="Refdecomentrio">
    <w:name w:val="annotation reference"/>
    <w:basedOn w:val="Fontepargpadro"/>
    <w:uiPriority w:val="99"/>
    <w:semiHidden/>
    <w:unhideWhenUsed/>
    <w:rsid w:val="002D6862"/>
    <w:rPr>
      <w:sz w:val="16"/>
      <w:szCs w:val="16"/>
    </w:rPr>
  </w:style>
  <w:style w:type="paragraph" w:styleId="Textodecomentrio">
    <w:name w:val="annotation text"/>
    <w:basedOn w:val="Normal"/>
    <w:link w:val="TextodecomentrioChar"/>
    <w:uiPriority w:val="99"/>
    <w:semiHidden/>
    <w:unhideWhenUsed/>
    <w:rsid w:val="002D6862"/>
    <w:rPr>
      <w:sz w:val="20"/>
    </w:rPr>
  </w:style>
  <w:style w:type="character" w:customStyle="1" w:styleId="TextodecomentrioChar">
    <w:name w:val="Texto de comentário Char"/>
    <w:basedOn w:val="Fontepargpadro"/>
    <w:link w:val="Textodecomentrio"/>
    <w:uiPriority w:val="99"/>
    <w:semiHidden/>
    <w:rsid w:val="002D6862"/>
  </w:style>
  <w:style w:type="paragraph" w:styleId="Assuntodocomentrio">
    <w:name w:val="annotation subject"/>
    <w:basedOn w:val="Textodecomentrio"/>
    <w:next w:val="Textodecomentrio"/>
    <w:link w:val="AssuntodocomentrioChar"/>
    <w:uiPriority w:val="99"/>
    <w:semiHidden/>
    <w:unhideWhenUsed/>
    <w:rsid w:val="002D6862"/>
    <w:rPr>
      <w:b/>
      <w:bCs/>
    </w:rPr>
  </w:style>
  <w:style w:type="character" w:customStyle="1" w:styleId="AssuntodocomentrioChar">
    <w:name w:val="Assunto do comentário Char"/>
    <w:basedOn w:val="TextodecomentrioChar"/>
    <w:link w:val="Assuntodocomentrio"/>
    <w:uiPriority w:val="99"/>
    <w:semiHidden/>
    <w:rsid w:val="002D6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Íon - Sala da Diretoria">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Íon - Sala da Diretoria">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1106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Lopes</dc:creator>
  <cp:keywords/>
  <dc:description/>
  <cp:lastModifiedBy>Guilherme Lopes</cp:lastModifiedBy>
  <cp:revision>1</cp:revision>
  <dcterms:created xsi:type="dcterms:W3CDTF">2022-12-01T11:35:00Z</dcterms:created>
  <dcterms:modified xsi:type="dcterms:W3CDTF">2022-12-01T13:48:00Z</dcterms:modified>
</cp:coreProperties>
</file>