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10" w:rsidRDefault="00D67410">
      <w:pPr>
        <w:pStyle w:val="Standard"/>
      </w:pPr>
    </w:p>
    <w:tbl>
      <w:tblPr>
        <w:tblW w:w="9360" w:type="dxa"/>
        <w:tblInd w:w="-4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85"/>
        <w:gridCol w:w="3975"/>
      </w:tblGrid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 w:rsidP="00EB7801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 xml:space="preserve">Relatório de </w:t>
            </w:r>
            <w:r w:rsidR="00EB7801">
              <w:rPr>
                <w:sz w:val="20"/>
                <w:szCs w:val="20"/>
              </w:rPr>
              <w:t>Monitoramento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SisComp</w:t>
            </w:r>
            <w:proofErr w:type="spell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tabs>
                <w:tab w:val="center" w:pos="1887"/>
              </w:tabs>
              <w:spacing w:line="240" w:lineRule="auto"/>
            </w:pPr>
            <w:r>
              <w:rPr>
                <w:sz w:val="20"/>
                <w:szCs w:val="20"/>
              </w:rPr>
              <w:t xml:space="preserve">Relatório: </w:t>
            </w:r>
            <w:proofErr w:type="gramStart"/>
            <w:r>
              <w:rPr>
                <w:sz w:val="20"/>
                <w:szCs w:val="20"/>
              </w:rPr>
              <w:t>v3.</w:t>
            </w:r>
            <w:proofErr w:type="gramEnd"/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</w:p>
        </w:tc>
      </w:tr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Organização: UFG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Data: 15/02/2016</w:t>
            </w:r>
          </w:p>
        </w:tc>
      </w:tr>
    </w:tbl>
    <w:p w:rsidR="00D67410" w:rsidRDefault="00D67410">
      <w:pPr>
        <w:pStyle w:val="Standard"/>
      </w:pPr>
    </w:p>
    <w:p w:rsidR="00D67410" w:rsidRDefault="00992C4A">
      <w:pPr>
        <w:pStyle w:val="Ttulo"/>
        <w:jc w:val="center"/>
      </w:pPr>
      <w:bookmarkStart w:id="0" w:name="h.gjdgxs"/>
      <w:bookmarkEnd w:id="0"/>
      <w:proofErr w:type="spellStart"/>
      <w:proofErr w:type="gramStart"/>
      <w:r>
        <w:t>SisComp</w:t>
      </w:r>
      <w:proofErr w:type="spellEnd"/>
      <w:proofErr w:type="gramEnd"/>
    </w:p>
    <w:p w:rsidR="00D67410" w:rsidRDefault="00C26B05">
      <w:pPr>
        <w:pStyle w:val="Heading2"/>
        <w:jc w:val="center"/>
        <w:rPr>
          <w:rFonts w:ascii="Arial" w:eastAsia="Arial" w:hAnsi="Arial" w:cs="Arial"/>
          <w:sz w:val="36"/>
          <w:szCs w:val="36"/>
        </w:rPr>
      </w:pPr>
      <w:bookmarkStart w:id="1" w:name="h.30j0zll"/>
      <w:bookmarkEnd w:id="1"/>
      <w:proofErr w:type="spellStart"/>
      <w:r>
        <w:rPr>
          <w:rFonts w:ascii="Arial" w:eastAsia="Arial" w:hAnsi="Arial" w:cs="Arial"/>
          <w:sz w:val="36"/>
          <w:szCs w:val="36"/>
        </w:rPr>
        <w:t>Relatorio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de Requisitos e Formalidades</w:t>
      </w:r>
    </w:p>
    <w:p w:rsidR="00C26B05" w:rsidRDefault="00C26B05">
      <w:pPr>
        <w:pStyle w:val="Heading2"/>
        <w:jc w:val="center"/>
      </w:pPr>
    </w:p>
    <w:p w:rsidR="00C26B05" w:rsidRPr="00C26B05" w:rsidRDefault="00C26B05" w:rsidP="00C26B05">
      <w:pPr>
        <w:pStyle w:val="Standard"/>
        <w:rPr>
          <w:b/>
          <w:sz w:val="32"/>
          <w:szCs w:val="32"/>
        </w:rPr>
      </w:pPr>
    </w:p>
    <w:p w:rsidR="00C26B05" w:rsidRPr="00C26B05" w:rsidRDefault="00C26B05" w:rsidP="00C26B05">
      <w:pPr>
        <w:pStyle w:val="Standard"/>
        <w:rPr>
          <w:b/>
          <w:sz w:val="32"/>
          <w:szCs w:val="32"/>
        </w:rPr>
      </w:pPr>
      <w:proofErr w:type="gramStart"/>
      <w:r w:rsidRPr="00C26B05">
        <w:rPr>
          <w:b/>
          <w:sz w:val="32"/>
          <w:szCs w:val="32"/>
        </w:rPr>
        <w:t>1.</w:t>
      </w:r>
      <w:proofErr w:type="gramEnd"/>
      <w:r w:rsidRPr="00C26B05">
        <w:rPr>
          <w:b/>
          <w:sz w:val="32"/>
          <w:szCs w:val="32"/>
        </w:rPr>
        <w:t>Requisitos do Sistema</w:t>
      </w:r>
    </w:p>
    <w:p w:rsidR="00C26B05" w:rsidRPr="00C26B05" w:rsidRDefault="00C26B05" w:rsidP="00C26B05">
      <w:pPr>
        <w:pStyle w:val="Standard"/>
        <w:rPr>
          <w:b/>
          <w:sz w:val="32"/>
          <w:szCs w:val="32"/>
        </w:rPr>
      </w:pPr>
    </w:p>
    <w:p w:rsidR="00C26B05" w:rsidRPr="00C26B05" w:rsidRDefault="00C26B05" w:rsidP="00C26B05">
      <w:pPr>
        <w:pStyle w:val="Standard"/>
        <w:numPr>
          <w:ilvl w:val="1"/>
          <w:numId w:val="4"/>
        </w:numPr>
        <w:rPr>
          <w:b/>
          <w:sz w:val="32"/>
          <w:szCs w:val="32"/>
        </w:rPr>
      </w:pPr>
      <w:r w:rsidRPr="00C26B05">
        <w:rPr>
          <w:b/>
          <w:sz w:val="32"/>
          <w:szCs w:val="32"/>
        </w:rPr>
        <w:t>Requisitos Funcionais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t xml:space="preserve">RF01 – O sistema deve permitir que o secretário </w:t>
      </w:r>
      <w:proofErr w:type="gramStart"/>
      <w:r>
        <w:t>cadastre</w:t>
      </w:r>
      <w:proofErr w:type="gramEnd"/>
      <w:r>
        <w:t xml:space="preserve"> o usuário com os seguintes dados: CPF, nome, e-mail, telefone. Após a informação dos dados, o secretário vincula um nível de acesso para o usuário. O cadastro do usuário não deve se repetir.</w:t>
      </w:r>
    </w:p>
    <w:p w:rsidR="00C26B05" w:rsidRDefault="00C26B05" w:rsidP="00C26B05">
      <w:pPr>
        <w:pStyle w:val="Standard"/>
      </w:pPr>
      <w:r>
        <w:t>Prioridade: Alta</w:t>
      </w:r>
    </w:p>
    <w:p w:rsidR="00C26B05" w:rsidRDefault="00C26B05" w:rsidP="00C26B05">
      <w:pPr>
        <w:pStyle w:val="Standard"/>
      </w:pPr>
      <w:r>
        <w:t>Fonte: Secretários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t>RF02 – O sistema deve informar, durante o cadastro, uma lista das localidades da empresa para que o secretário possa realizar a vinculação dos mesmos ao cadastro de usuário, de acordo com o nível de acesso já definido.</w:t>
      </w:r>
    </w:p>
    <w:p w:rsidR="00C26B05" w:rsidRDefault="00C26B05" w:rsidP="00C26B05">
      <w:pPr>
        <w:pStyle w:val="Standard"/>
      </w:pPr>
      <w:r>
        <w:t>Prioridade: Alta</w:t>
      </w:r>
    </w:p>
    <w:p w:rsidR="00C26B05" w:rsidRDefault="00C26B05" w:rsidP="00C26B05">
      <w:pPr>
        <w:pStyle w:val="Standard"/>
      </w:pPr>
      <w:r>
        <w:t>Fonte: Secretários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t>RF03 – O sistema deve permitir o administrador especificar os níveis de segurança das localidades da empresa, assim como os níveis de segurança requeridos para o acesso de cada localidade, podendo haver localidades com maior priorização.</w:t>
      </w:r>
    </w:p>
    <w:p w:rsidR="00C26B05" w:rsidRDefault="00C26B05" w:rsidP="00C26B05">
      <w:pPr>
        <w:pStyle w:val="Standard"/>
      </w:pPr>
      <w:r>
        <w:t>Prioridade: Alta</w:t>
      </w:r>
    </w:p>
    <w:p w:rsidR="00C26B05" w:rsidRDefault="00C26B05" w:rsidP="00C26B05">
      <w:pPr>
        <w:pStyle w:val="Standard"/>
      </w:pPr>
      <w:r>
        <w:t>Fontes: Administradores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t>RF04 – Localidades com maior priorização devem conter a identificação tanto do gestor quanto do usuário que deseja acesso.</w:t>
      </w:r>
    </w:p>
    <w:p w:rsidR="00C26B05" w:rsidRDefault="00C26B05" w:rsidP="00C26B05">
      <w:pPr>
        <w:pStyle w:val="Standard"/>
      </w:pPr>
      <w:r>
        <w:t>Prioridade: Alta</w:t>
      </w:r>
    </w:p>
    <w:p w:rsidR="00C26B05" w:rsidRDefault="00C26B05" w:rsidP="00C26B05">
      <w:pPr>
        <w:pStyle w:val="Standard"/>
      </w:pPr>
      <w:r>
        <w:t>Fontes: Administradores e gestores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lastRenderedPageBreak/>
        <w:t xml:space="preserve">RF05 – O sistema deve permitir que o gestor </w:t>
      </w:r>
      <w:proofErr w:type="gramStart"/>
      <w:r>
        <w:t>atribua</w:t>
      </w:r>
      <w:proofErr w:type="gramEnd"/>
      <w:r>
        <w:t xml:space="preserve"> a responsabilidade de estar presente a uma localidade com o nível de segurança priorizado a outro funcionário que seja de sua confiança.</w:t>
      </w:r>
    </w:p>
    <w:p w:rsidR="00C26B05" w:rsidRDefault="00C26B05" w:rsidP="00C26B05">
      <w:pPr>
        <w:pStyle w:val="Standard"/>
      </w:pPr>
      <w:r>
        <w:t>Prioridade: Média</w:t>
      </w:r>
    </w:p>
    <w:p w:rsidR="00C26B05" w:rsidRDefault="00C26B05" w:rsidP="00C26B05">
      <w:pPr>
        <w:pStyle w:val="Standard"/>
      </w:pPr>
      <w:r>
        <w:t>Fontes: Administradores e gestores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t xml:space="preserve">RF06 – O sistema deve permitir que </w:t>
      </w:r>
      <w:proofErr w:type="gramStart"/>
      <w:r>
        <w:t>seja</w:t>
      </w:r>
      <w:proofErr w:type="gramEnd"/>
      <w:r>
        <w:t xml:space="preserve"> gerado relatórios com o detalhamento de cada local cadastrado na lista de localidades, ou seja, os usuários que o acessaram, a data e horários. Estes relatórios ficarão disponibilizados para o secretário, administrador e gestor do sistema.</w:t>
      </w:r>
    </w:p>
    <w:p w:rsidR="00C26B05" w:rsidRDefault="00C26B05" w:rsidP="00C26B05">
      <w:pPr>
        <w:pStyle w:val="Standard"/>
      </w:pPr>
      <w:r>
        <w:t>Prioridade: média</w:t>
      </w:r>
    </w:p>
    <w:p w:rsidR="00C26B05" w:rsidRDefault="00C26B05" w:rsidP="00C26B05">
      <w:pPr>
        <w:pStyle w:val="Standard"/>
      </w:pPr>
      <w:r>
        <w:t>Fontes: Gestores e administradores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t xml:space="preserve">RF07 – O sistema deve permitir que </w:t>
      </w:r>
      <w:proofErr w:type="gramStart"/>
      <w:r>
        <w:t>sejam</w:t>
      </w:r>
      <w:proofErr w:type="gramEnd"/>
      <w:r>
        <w:t xml:space="preserve"> gerados relatórios com informações a respeito dos funcionários(e também usuários comuns) que estão/</w:t>
      </w:r>
      <w:proofErr w:type="spellStart"/>
      <w:r>
        <w:t>estevem</w:t>
      </w:r>
      <w:proofErr w:type="spellEnd"/>
      <w:r>
        <w:t xml:space="preserve"> presentes na empresa, sendo que no mesmo conste o Nome, CPF, Nível de segurança, Horário de Entrada e Saída do mesmo diariamente. Para funcionários, serão </w:t>
      </w:r>
      <w:proofErr w:type="gramStart"/>
      <w:r>
        <w:t>calculados</w:t>
      </w:r>
      <w:proofErr w:type="gramEnd"/>
      <w:r>
        <w:t>, de acordo com os horários de entrada e saída, as horas trabalhadas, podendo ser visualizadas por dia, por semana ou por mês.</w:t>
      </w:r>
    </w:p>
    <w:p w:rsidR="00C26B05" w:rsidRDefault="00C26B05" w:rsidP="00C26B05">
      <w:pPr>
        <w:pStyle w:val="Standard"/>
      </w:pPr>
      <w:r>
        <w:t>Prioridade: Média</w:t>
      </w:r>
    </w:p>
    <w:p w:rsidR="00C26B05" w:rsidRDefault="00C26B05" w:rsidP="00C26B05">
      <w:pPr>
        <w:pStyle w:val="Standard"/>
      </w:pPr>
      <w:r>
        <w:t>Fontes: Gestores e administradores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t xml:space="preserve">RF08 – O sistema deve permitir a visualização em tempo real de todos os usuários presentes em cada localidade da empresa, de maneira a exibir uma interface com </w:t>
      </w:r>
      <w:proofErr w:type="gramStart"/>
      <w:r>
        <w:t>todos as</w:t>
      </w:r>
      <w:proofErr w:type="gramEnd"/>
      <w:r>
        <w:t xml:space="preserve"> localidades controladas.</w:t>
      </w:r>
    </w:p>
    <w:p w:rsidR="00C26B05" w:rsidRDefault="00C26B05" w:rsidP="00C26B05">
      <w:pPr>
        <w:pStyle w:val="Standard"/>
      </w:pPr>
      <w:r>
        <w:t>Prioridade: Média</w:t>
      </w:r>
    </w:p>
    <w:p w:rsidR="00C26B05" w:rsidRDefault="00C26B05" w:rsidP="00C26B05">
      <w:pPr>
        <w:pStyle w:val="Standard"/>
      </w:pPr>
      <w:r>
        <w:t>Fontes: Gestor e administradores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t>RF09 – O sistema deve permitir o acesso do usuário no local desejado caso este possua em seu cadastro o nível de permissão (nível de segurança) para tal.</w:t>
      </w:r>
    </w:p>
    <w:p w:rsidR="00C26B05" w:rsidRDefault="00C26B05" w:rsidP="00C26B05">
      <w:pPr>
        <w:pStyle w:val="Standard"/>
      </w:pPr>
      <w:r>
        <w:t>Prioridade: Alta</w:t>
      </w:r>
    </w:p>
    <w:p w:rsidR="00C26B05" w:rsidRDefault="00C26B05" w:rsidP="00C26B05">
      <w:pPr>
        <w:pStyle w:val="Standard"/>
      </w:pPr>
      <w:r>
        <w:t>Fontes: Gestor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t xml:space="preserve">RF010 – O sistema deve permitir que o administrador </w:t>
      </w:r>
      <w:proofErr w:type="gramStart"/>
      <w:r>
        <w:t>possa</w:t>
      </w:r>
      <w:proofErr w:type="gramEnd"/>
      <w:r>
        <w:t xml:space="preserve"> fazer remanejamento das permissões de acesso às localidades (bem como controle de acesso) dos usuários, caso haja solicitação do gestor.</w:t>
      </w:r>
    </w:p>
    <w:p w:rsidR="00C26B05" w:rsidRDefault="00C26B05" w:rsidP="00C26B05">
      <w:pPr>
        <w:pStyle w:val="Standard"/>
      </w:pPr>
      <w:r>
        <w:t>Prioridade: baixa</w:t>
      </w:r>
    </w:p>
    <w:p w:rsidR="00C26B05" w:rsidRDefault="00C26B05" w:rsidP="00C26B05">
      <w:pPr>
        <w:pStyle w:val="Standard"/>
      </w:pPr>
      <w:r>
        <w:t>Fontes: Gestor e administradores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  <w:r>
        <w:t xml:space="preserve">RF11 – O sistema deve permitir que o gestor </w:t>
      </w:r>
      <w:proofErr w:type="gramStart"/>
      <w:r>
        <w:t>atribua</w:t>
      </w:r>
      <w:proofErr w:type="gramEnd"/>
      <w:r>
        <w:t xml:space="preserve"> um cargo a um funcionário, sendo que o cargo ficará critério do gestor. Ao atribuir o cargo, o gestor deverá definir </w:t>
      </w:r>
      <w:proofErr w:type="gramStart"/>
      <w:r>
        <w:t>a quais</w:t>
      </w:r>
      <w:proofErr w:type="gramEnd"/>
      <w:r>
        <w:t xml:space="preserve"> funcionalidades do sistema aquele funcionário poderá ter acesso.</w:t>
      </w:r>
    </w:p>
    <w:p w:rsidR="00C26B05" w:rsidRDefault="00C26B05" w:rsidP="00C26B05">
      <w:pPr>
        <w:pStyle w:val="Standard"/>
      </w:pPr>
      <w:proofErr w:type="gramStart"/>
      <w:r>
        <w:lastRenderedPageBreak/>
        <w:t>Prioridade:</w:t>
      </w:r>
      <w:proofErr w:type="gramEnd"/>
      <w:r>
        <w:t>Alta</w:t>
      </w:r>
    </w:p>
    <w:p w:rsidR="00C26B05" w:rsidRDefault="00C26B05" w:rsidP="00C26B05">
      <w:pPr>
        <w:pStyle w:val="Standard"/>
      </w:pPr>
      <w:r>
        <w:t>Fonte: Gestor</w:t>
      </w:r>
    </w:p>
    <w:p w:rsidR="00C26B05" w:rsidRDefault="00C26B05" w:rsidP="00C26B05">
      <w:pPr>
        <w:pStyle w:val="Standard"/>
      </w:pPr>
    </w:p>
    <w:p w:rsidR="00C26B05" w:rsidRPr="00C26B05" w:rsidRDefault="00C26B05" w:rsidP="00C26B05">
      <w:pPr>
        <w:pStyle w:val="Standard"/>
        <w:rPr>
          <w:b/>
          <w:sz w:val="32"/>
          <w:szCs w:val="32"/>
        </w:rPr>
      </w:pPr>
    </w:p>
    <w:p w:rsidR="00C26B05" w:rsidRPr="00C26B05" w:rsidRDefault="00C26B05" w:rsidP="00C26B05">
      <w:pPr>
        <w:pStyle w:val="Standard"/>
        <w:numPr>
          <w:ilvl w:val="1"/>
          <w:numId w:val="4"/>
        </w:numPr>
        <w:rPr>
          <w:b/>
          <w:sz w:val="32"/>
          <w:szCs w:val="32"/>
        </w:rPr>
      </w:pPr>
      <w:r w:rsidRPr="00C26B05">
        <w:rPr>
          <w:b/>
          <w:sz w:val="32"/>
          <w:szCs w:val="32"/>
        </w:rPr>
        <w:t>Requisitos Não Funcionais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</w:p>
    <w:p w:rsidR="00C26B05" w:rsidRPr="00C26B05" w:rsidRDefault="00C26B05" w:rsidP="00C26B05">
      <w:pPr>
        <w:pStyle w:val="Standard"/>
        <w:rPr>
          <w:b/>
        </w:rPr>
      </w:pPr>
      <w:r>
        <w:tab/>
      </w:r>
      <w:r w:rsidRPr="00C26B05">
        <w:rPr>
          <w:b/>
        </w:rPr>
        <w:t xml:space="preserve">1.2.1 </w:t>
      </w:r>
      <w:r w:rsidRPr="00C26B05">
        <w:rPr>
          <w:b/>
        </w:rPr>
        <w:t>Requisitos Não Funcionais do Produto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>
        <w:tab/>
      </w:r>
      <w:r w:rsidRPr="00C26B05">
        <w:rPr>
          <w:b/>
        </w:rPr>
        <w:t>1.2.2</w:t>
      </w:r>
      <w:r w:rsidRPr="00C26B05">
        <w:rPr>
          <w:b/>
        </w:rPr>
        <w:t>Requisitos de Facilidade de Uso</w:t>
      </w:r>
    </w:p>
    <w:p w:rsidR="00C26B05" w:rsidRDefault="00C26B05" w:rsidP="00C26B05">
      <w:pPr>
        <w:pStyle w:val="Standard"/>
      </w:pPr>
      <w:r>
        <w:tab/>
        <w:t>RNF – 01 A interface do sistema com o usuário final (usuário que realizará o acesso nas localidades da empresa) deve ter adaptações e personalizações que permitem sua utilização para usuários que possuem necessidades especiais.</w:t>
      </w:r>
    </w:p>
    <w:p w:rsidR="00C26B05" w:rsidRDefault="00C26B05" w:rsidP="00C26B05">
      <w:pPr>
        <w:pStyle w:val="Standard"/>
      </w:pPr>
      <w:r>
        <w:tab/>
        <w:t>RNF – 02</w:t>
      </w:r>
      <w:proofErr w:type="gramStart"/>
      <w:r>
        <w:t xml:space="preserve">  </w:t>
      </w:r>
      <w:proofErr w:type="gramEnd"/>
      <w:r>
        <w:t>Vários usuários podem ser cadastrados para realizarem o acesso nas localidades da empresa, e visando a produtividade, o cadastro de um usuário por um secretário não deve demorar mais que 30 segundos para ser realizado.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>
        <w:tab/>
      </w:r>
      <w:r w:rsidRPr="00C26B05">
        <w:rPr>
          <w:b/>
        </w:rPr>
        <w:t>1.2.3</w:t>
      </w:r>
      <w:r w:rsidRPr="00C26B05">
        <w:rPr>
          <w:b/>
        </w:rPr>
        <w:t>Requisitos de Desempenho</w:t>
      </w:r>
    </w:p>
    <w:p w:rsidR="00C26B05" w:rsidRDefault="00C26B05" w:rsidP="00C26B05">
      <w:pPr>
        <w:pStyle w:val="Standard"/>
      </w:pPr>
      <w:r>
        <w:tab/>
        <w:t xml:space="preserve">RNF – 03 Usuários cadastrados que frequentaram a empresa no máximo </w:t>
      </w:r>
      <w:proofErr w:type="gramStart"/>
      <w:r>
        <w:t>2</w:t>
      </w:r>
      <w:proofErr w:type="gramEnd"/>
      <w:r>
        <w:t xml:space="preserve"> vezes num período de 1 ano (por exemplo, entregadores de produtos solicitados pelos funcionários, tais como lanches, roupas, entre outros) terão seus cadastros excluídos de forma a diminuir o sobrecarregamento do banco de dados com informações desnecessárias.</w:t>
      </w:r>
    </w:p>
    <w:p w:rsidR="00C26B05" w:rsidRDefault="00C26B05" w:rsidP="00C26B05">
      <w:pPr>
        <w:pStyle w:val="Standard"/>
      </w:pPr>
      <w:r>
        <w:tab/>
        <w:t>RNF – 04 O sistema deverá possuir um prazo de no máximo 2 segundos para reconhecimento do usuário pela via de acesso na localidade desejada.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>
        <w:tab/>
      </w:r>
      <w:r w:rsidRPr="00C26B05">
        <w:rPr>
          <w:b/>
        </w:rPr>
        <w:t>1.2.4</w:t>
      </w:r>
      <w:r w:rsidRPr="00C26B05">
        <w:rPr>
          <w:b/>
        </w:rPr>
        <w:t>Requisitos de Confiabilidade</w:t>
      </w:r>
    </w:p>
    <w:p w:rsidR="00C26B05" w:rsidRDefault="00C26B05" w:rsidP="00C26B05">
      <w:pPr>
        <w:pStyle w:val="Standard"/>
      </w:pPr>
      <w:r>
        <w:tab/>
        <w:t>RNF – 05</w:t>
      </w:r>
      <w:proofErr w:type="gramStart"/>
      <w:r>
        <w:t xml:space="preserve">  </w:t>
      </w:r>
      <w:proofErr w:type="gramEnd"/>
      <w:r>
        <w:t>O sistema deve operar de forma consistente e aceitável dentro do ambiente em que foi integrado.</w:t>
      </w:r>
    </w:p>
    <w:p w:rsidR="00C26B05" w:rsidRDefault="00C26B05" w:rsidP="00C26B05">
      <w:pPr>
        <w:pStyle w:val="Standard"/>
      </w:pPr>
      <w:r>
        <w:tab/>
        <w:t>RNF – 06</w:t>
      </w:r>
      <w:proofErr w:type="gramStart"/>
      <w:r>
        <w:t xml:space="preserve">  </w:t>
      </w:r>
      <w:proofErr w:type="gramEnd"/>
      <w:r>
        <w:t>O sistema não terá a probabilidade  de tempo de reinicio de 2 segundos após Falha.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 w:rsidRPr="00C26B05">
        <w:rPr>
          <w:b/>
        </w:rPr>
        <w:tab/>
      </w:r>
      <w:r w:rsidRPr="00C26B05">
        <w:rPr>
          <w:b/>
        </w:rPr>
        <w:t>1.2.5</w:t>
      </w:r>
      <w:r w:rsidRPr="00C26B05">
        <w:rPr>
          <w:b/>
        </w:rPr>
        <w:t>Requisitos de Portabilidade</w:t>
      </w:r>
    </w:p>
    <w:p w:rsidR="00C26B05" w:rsidRDefault="00C26B05" w:rsidP="00C26B05">
      <w:pPr>
        <w:pStyle w:val="Standard"/>
      </w:pPr>
      <w:r>
        <w:tab/>
        <w:t>RNF – 07</w:t>
      </w:r>
      <w:proofErr w:type="gramStart"/>
      <w:r>
        <w:t xml:space="preserve">  </w:t>
      </w:r>
      <w:proofErr w:type="gramEnd"/>
      <w:r>
        <w:t>O sistema deve ser desenvolvido para as plataformas PC e Macintosh.</w:t>
      </w:r>
    </w:p>
    <w:p w:rsidR="00C26B05" w:rsidRDefault="00C26B05" w:rsidP="00C26B05">
      <w:pPr>
        <w:pStyle w:val="Standard"/>
      </w:pPr>
      <w:r>
        <w:tab/>
        <w:t>RNF – 08 O sistema deverá ser desenvolvido de forma a possibilitar seu transporte para Windows ou Linux em no máximo 30 dias.</w:t>
      </w:r>
    </w:p>
    <w:p w:rsidR="00C26B05" w:rsidRDefault="00C26B05" w:rsidP="00C26B05">
      <w:pPr>
        <w:pStyle w:val="Standard"/>
      </w:pPr>
      <w:r>
        <w:tab/>
        <w:t>RNF – 09</w:t>
      </w:r>
      <w:proofErr w:type="gramStart"/>
      <w:r>
        <w:t xml:space="preserve">  </w:t>
      </w:r>
      <w:proofErr w:type="gramEnd"/>
      <w:r>
        <w:t>O sistema deve ser o mais independente possível da linguagem específica de um banco de dados.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 w:rsidRPr="00C26B05">
        <w:rPr>
          <w:b/>
        </w:rPr>
        <w:t>1.3</w:t>
      </w:r>
      <w:r w:rsidRPr="00C26B05">
        <w:rPr>
          <w:b/>
        </w:rPr>
        <w:t>Requisitos Não Funcionais Organizacionais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>
        <w:tab/>
      </w:r>
      <w:r w:rsidRPr="00C26B05">
        <w:rPr>
          <w:b/>
        </w:rPr>
        <w:t>1.3.1</w:t>
      </w:r>
      <w:r w:rsidRPr="00C26B05">
        <w:rPr>
          <w:b/>
        </w:rPr>
        <w:t>Requisitos de Entrega</w:t>
      </w:r>
    </w:p>
    <w:p w:rsidR="00C26B05" w:rsidRDefault="00C26B05" w:rsidP="00C26B05">
      <w:pPr>
        <w:pStyle w:val="Standard"/>
      </w:pPr>
      <w:r>
        <w:tab/>
        <w:t>RNF – 010</w:t>
      </w:r>
      <w:proofErr w:type="gramStart"/>
      <w:r>
        <w:t xml:space="preserve">  </w:t>
      </w:r>
      <w:proofErr w:type="gramEnd"/>
      <w:r>
        <w:t>O sistema deve emitir relatórios evidenciado no [RF06] para gestores, administradores e secretários no final de cada semana. Estes podem ser emitidos fora da data especificada caso haja a necessidade.</w:t>
      </w:r>
    </w:p>
    <w:p w:rsidR="00C26B05" w:rsidRDefault="00C26B05" w:rsidP="00C26B05">
      <w:pPr>
        <w:pStyle w:val="Standard"/>
      </w:pPr>
      <w:r>
        <w:tab/>
        <w:t>RNF – 011</w:t>
      </w:r>
      <w:proofErr w:type="gramStart"/>
      <w:r>
        <w:t xml:space="preserve">  </w:t>
      </w:r>
      <w:proofErr w:type="gramEnd"/>
      <w:r>
        <w:t>O sistema deve emitir relatórios evidenciado no [RF07] para gestores e administradores no final de cada mês. Estes podem ser emitidos fora da data especificada caso haja a necessidade.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>
        <w:tab/>
      </w:r>
      <w:r w:rsidRPr="00C26B05">
        <w:rPr>
          <w:b/>
        </w:rPr>
        <w:t>1.3..2</w:t>
      </w:r>
      <w:r w:rsidRPr="00C26B05">
        <w:rPr>
          <w:b/>
        </w:rPr>
        <w:t xml:space="preserve">Requisitos de </w:t>
      </w:r>
      <w:proofErr w:type="gramStart"/>
      <w:r w:rsidRPr="00C26B05">
        <w:rPr>
          <w:b/>
        </w:rPr>
        <w:t>Implementação</w:t>
      </w:r>
      <w:proofErr w:type="gramEnd"/>
    </w:p>
    <w:p w:rsidR="00C26B05" w:rsidRDefault="00C26B05" w:rsidP="00C26B05">
      <w:pPr>
        <w:pStyle w:val="Standard"/>
      </w:pPr>
      <w:r>
        <w:lastRenderedPageBreak/>
        <w:tab/>
        <w:t>RNF – 012 Os relatórios dos requisitos [RF06] e [RF07] devem ser gerados em PDF, ou serem visualizados no sistema pelo computador.</w:t>
      </w:r>
    </w:p>
    <w:p w:rsidR="00C26B05" w:rsidRDefault="00C26B05" w:rsidP="00C26B05">
      <w:pPr>
        <w:pStyle w:val="Standard"/>
      </w:pPr>
      <w:r>
        <w:tab/>
        <w:t>RNF – 013</w:t>
      </w:r>
      <w:proofErr w:type="gramStart"/>
      <w:r>
        <w:t xml:space="preserve">  </w:t>
      </w:r>
      <w:proofErr w:type="gramEnd"/>
      <w:r>
        <w:t>O sistema deverá ser capar de importar arquivos JPG e JPN a fim de vincular a foto tirada do usuário em seu cadastro.</w:t>
      </w:r>
    </w:p>
    <w:p w:rsidR="00C26B05" w:rsidRDefault="00C26B05" w:rsidP="00C26B05">
      <w:pPr>
        <w:pStyle w:val="Standard"/>
      </w:pPr>
      <w:r>
        <w:tab/>
        <w:t>RNF – 014</w:t>
      </w:r>
      <w:proofErr w:type="gramStart"/>
      <w:r>
        <w:t xml:space="preserve">  </w:t>
      </w:r>
      <w:proofErr w:type="gramEnd"/>
      <w:r>
        <w:t>O sistema deve ser desenvolvido em linguagem de implementação e banco de dados que não envolva a compra de sistemas, de forma a reduzir custos para a empresa fornecedora e contratante.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>
        <w:tab/>
      </w:r>
      <w:r w:rsidRPr="00C26B05">
        <w:rPr>
          <w:b/>
        </w:rPr>
        <w:t>1.3.3</w:t>
      </w:r>
      <w:r w:rsidRPr="00C26B05">
        <w:rPr>
          <w:b/>
        </w:rPr>
        <w:t>Requisitos de Padrões</w:t>
      </w:r>
    </w:p>
    <w:p w:rsidR="00C26B05" w:rsidRDefault="00C26B05" w:rsidP="00C26B05">
      <w:pPr>
        <w:pStyle w:val="Standard"/>
      </w:pPr>
      <w:r>
        <w:tab/>
        <w:t>RNF – 015</w:t>
      </w:r>
      <w:proofErr w:type="gramStart"/>
      <w:r>
        <w:t xml:space="preserve">  </w:t>
      </w:r>
      <w:proofErr w:type="gramEnd"/>
      <w:r>
        <w:t xml:space="preserve">Deve-se utilizar SQL padrão. Para se </w:t>
      </w:r>
      <w:proofErr w:type="gramStart"/>
      <w:r>
        <w:t>ter</w:t>
      </w:r>
      <w:proofErr w:type="gramEnd"/>
      <w:r>
        <w:t xml:space="preserve"> independência de banco de dados será utilizado o SQL SERVER, a fim de facilitar transações no banco de dados. </w:t>
      </w:r>
      <w:r>
        <w:tab/>
      </w:r>
    </w:p>
    <w:p w:rsidR="00C26B05" w:rsidRDefault="00C26B05" w:rsidP="00C26B05">
      <w:pPr>
        <w:pStyle w:val="Standard"/>
      </w:pPr>
      <w:r>
        <w:tab/>
        <w:t>RNF – 016</w:t>
      </w:r>
      <w:proofErr w:type="gramStart"/>
      <w:r>
        <w:t xml:space="preserve">  </w:t>
      </w:r>
      <w:proofErr w:type="gramEnd"/>
      <w:r>
        <w:t>Todo o sistema deverá ser modelado utilizando a linguagem UML, utilizando o conceito de OO.</w:t>
      </w:r>
    </w:p>
    <w:p w:rsidR="00C26B05" w:rsidRDefault="00C26B05" w:rsidP="00C26B05">
      <w:pPr>
        <w:pStyle w:val="Standard"/>
      </w:pPr>
      <w:r>
        <w:tab/>
        <w:t>Requisitos Não Funcionais Externos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>
        <w:tab/>
      </w:r>
      <w:r w:rsidRPr="00C26B05">
        <w:rPr>
          <w:b/>
        </w:rPr>
        <w:t>1.3.4</w:t>
      </w:r>
      <w:r w:rsidRPr="00C26B05">
        <w:rPr>
          <w:b/>
        </w:rPr>
        <w:t>Requisitos de Interoperabilidade</w:t>
      </w:r>
    </w:p>
    <w:p w:rsidR="00C26B05" w:rsidRDefault="00C26B05" w:rsidP="00C26B05">
      <w:pPr>
        <w:pStyle w:val="Standard"/>
      </w:pPr>
      <w:r>
        <w:tab/>
        <w:t>RNF – 017</w:t>
      </w:r>
      <w:proofErr w:type="gramStart"/>
      <w:r>
        <w:t xml:space="preserve">  </w:t>
      </w:r>
      <w:proofErr w:type="gramEnd"/>
      <w:r>
        <w:t>O sistema deverá se comunicar com o SQL Server.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>
        <w:tab/>
      </w:r>
      <w:r w:rsidRPr="00C26B05">
        <w:rPr>
          <w:b/>
        </w:rPr>
        <w:t>1.3.5</w:t>
      </w:r>
      <w:r w:rsidRPr="00C26B05">
        <w:rPr>
          <w:b/>
        </w:rPr>
        <w:t>Requisitos Éticos</w:t>
      </w:r>
    </w:p>
    <w:p w:rsidR="00C26B05" w:rsidRDefault="00C26B05" w:rsidP="00C26B05">
      <w:pPr>
        <w:pStyle w:val="Standard"/>
      </w:pPr>
      <w:r>
        <w:tab/>
        <w:t>RNF – 018</w:t>
      </w:r>
      <w:proofErr w:type="gramStart"/>
      <w:r>
        <w:t xml:space="preserve">  </w:t>
      </w:r>
      <w:proofErr w:type="gramEnd"/>
      <w:r>
        <w:t>Dados pessoais dos funcionários não devem ser compartilhados dentro da empresa para usuários que acessam as localidades, assim como pessoas de fora da empresa.</w:t>
      </w:r>
    </w:p>
    <w:p w:rsidR="00C26B05" w:rsidRPr="00C26B05" w:rsidRDefault="00C26B05" w:rsidP="00C26B05">
      <w:pPr>
        <w:pStyle w:val="Standard"/>
        <w:rPr>
          <w:b/>
        </w:rPr>
      </w:pPr>
      <w:r>
        <w:tab/>
      </w:r>
      <w:r w:rsidRPr="00C26B05">
        <w:rPr>
          <w:b/>
        </w:rPr>
        <w:tab/>
      </w:r>
      <w:r w:rsidRPr="00C26B05">
        <w:rPr>
          <w:b/>
        </w:rPr>
        <w:t>1.3.6</w:t>
      </w:r>
      <w:r w:rsidRPr="00C26B05">
        <w:rPr>
          <w:b/>
        </w:rPr>
        <w:t>Requisitos de Segurança</w:t>
      </w:r>
      <w:r w:rsidRPr="00C26B05">
        <w:rPr>
          <w:b/>
        </w:rPr>
        <w:tab/>
      </w:r>
    </w:p>
    <w:p w:rsidR="00C26B05" w:rsidRDefault="00C26B05" w:rsidP="00C26B05">
      <w:pPr>
        <w:pStyle w:val="Standard"/>
      </w:pPr>
      <w:r>
        <w:tab/>
        <w:t>RNF – 019 O sistema deverá estar disponível 99,99% do tempo 24 horas do dia.</w:t>
      </w:r>
    </w:p>
    <w:p w:rsidR="00C26B05" w:rsidRDefault="00C26B05" w:rsidP="00C26B05">
      <w:pPr>
        <w:pStyle w:val="Standard"/>
      </w:pPr>
      <w:r>
        <w:tab/>
        <w:t>RNF – 020</w:t>
      </w:r>
      <w:proofErr w:type="gramStart"/>
      <w:r>
        <w:t xml:space="preserve">  </w:t>
      </w:r>
      <w:proofErr w:type="gramEnd"/>
      <w:r>
        <w:t>Caso usuário não consiga acesso a determinada localidade após três tentativas, seu cadastro será bloqueado, podendo ser desbloqueado com os secretários, a fim de verificar também a causa da não obtenção do acesso.</w:t>
      </w:r>
    </w:p>
    <w:p w:rsidR="00D67410" w:rsidRDefault="00C26B05" w:rsidP="00C26B05">
      <w:pPr>
        <w:pStyle w:val="Standard"/>
      </w:pPr>
      <w:r>
        <w:tab/>
      </w:r>
      <w:r>
        <w:tab/>
        <w:t>RNF – 021</w:t>
      </w:r>
      <w:proofErr w:type="gramStart"/>
      <w:r>
        <w:t xml:space="preserve">  </w:t>
      </w:r>
      <w:proofErr w:type="gramEnd"/>
      <w:r>
        <w:t>Um Sistema Gerenciador de Banco de Dados será utilizado a fim de manter a integridade dos dados e facilitar a cópia de segurança do sistema.</w:t>
      </w: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</w:pPr>
    </w:p>
    <w:p w:rsidR="00C26B05" w:rsidRDefault="00C26B05" w:rsidP="00C26B05">
      <w:pPr>
        <w:pStyle w:val="Standard"/>
        <w:rPr>
          <w:b/>
          <w:sz w:val="32"/>
          <w:szCs w:val="32"/>
        </w:rPr>
      </w:pPr>
      <w:proofErr w:type="gramStart"/>
      <w:r w:rsidRPr="00C26B05">
        <w:rPr>
          <w:b/>
          <w:sz w:val="32"/>
          <w:szCs w:val="32"/>
        </w:rPr>
        <w:t>2.</w:t>
      </w:r>
      <w:proofErr w:type="gramEnd"/>
      <w:r w:rsidRPr="00C26B05">
        <w:rPr>
          <w:b/>
          <w:sz w:val="32"/>
          <w:szCs w:val="32"/>
        </w:rPr>
        <w:t>Alteração de Requisitos e Aprovação das Alterações</w:t>
      </w:r>
    </w:p>
    <w:p w:rsidR="00C26B05" w:rsidRPr="00C26B05" w:rsidRDefault="00C26B05" w:rsidP="00C26B05">
      <w:pPr>
        <w:pStyle w:val="Standard"/>
        <w:rPr>
          <w:b/>
          <w:sz w:val="32"/>
          <w:szCs w:val="32"/>
        </w:rPr>
      </w:pPr>
    </w:p>
    <w:p w:rsidR="00C26B05" w:rsidRDefault="00C26B05" w:rsidP="00C26B05">
      <w:pPr>
        <w:pStyle w:val="Standard"/>
      </w:pPr>
      <w:r>
        <w:t xml:space="preserve">Um controle de requisitos é feito </w:t>
      </w:r>
      <w:proofErr w:type="spellStart"/>
      <w:r>
        <w:t>atravez</w:t>
      </w:r>
      <w:proofErr w:type="spellEnd"/>
      <w:r>
        <w:t xml:space="preserve"> do plano de Gerencia de Requisitos, e a cada </w:t>
      </w:r>
      <w:proofErr w:type="spellStart"/>
      <w:r>
        <w:t>Sprint</w:t>
      </w:r>
      <w:proofErr w:type="spellEnd"/>
      <w:r>
        <w:t xml:space="preserve"> do cronograma uma verificação de requisitos é feita.</w:t>
      </w:r>
      <w:r>
        <w:br/>
        <w:t xml:space="preserve">Evidencias das alterações são geradas para meio de controle e comunicação entre os </w:t>
      </w:r>
      <w:proofErr w:type="spellStart"/>
      <w:r>
        <w:t>steckholders</w:t>
      </w:r>
      <w:proofErr w:type="spellEnd"/>
      <w:r>
        <w:t>.</w:t>
      </w:r>
    </w:p>
    <w:p w:rsidR="00C26B05" w:rsidRDefault="00C26B05" w:rsidP="00C26B05">
      <w:pPr>
        <w:pStyle w:val="Standard"/>
      </w:pPr>
    </w:p>
    <w:p w:rsidR="003244A2" w:rsidRDefault="003244A2" w:rsidP="00C26B05">
      <w:pPr>
        <w:pStyle w:val="Standard"/>
      </w:pPr>
    </w:p>
    <w:p w:rsidR="003244A2" w:rsidRDefault="00C26B05" w:rsidP="00C26B05">
      <w:pPr>
        <w:pStyle w:val="Standard"/>
        <w:rPr>
          <w:b/>
        </w:rPr>
      </w:pPr>
      <w:r w:rsidRPr="003244A2">
        <w:rPr>
          <w:b/>
        </w:rPr>
        <w:t>2.1</w:t>
      </w:r>
      <w:proofErr w:type="gramStart"/>
      <w:r w:rsidRPr="003244A2">
        <w:rPr>
          <w:b/>
        </w:rPr>
        <w:t xml:space="preserve">  </w:t>
      </w:r>
      <w:proofErr w:type="gramEnd"/>
      <w:r w:rsidRPr="003244A2">
        <w:rPr>
          <w:b/>
        </w:rPr>
        <w:t>Analise dos Requisitos</w:t>
      </w:r>
    </w:p>
    <w:p w:rsidR="003244A2" w:rsidRPr="003244A2" w:rsidRDefault="003244A2" w:rsidP="00C26B05">
      <w:pPr>
        <w:pStyle w:val="Standard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-106045</wp:posOffset>
            </wp:positionH>
            <wp:positionV relativeFrom="paragraph">
              <wp:posOffset>1009650</wp:posOffset>
            </wp:positionV>
            <wp:extent cx="5943600" cy="3486150"/>
            <wp:effectExtent l="19050" t="0" r="0" b="0"/>
            <wp:wrapTopAndBottom/>
            <wp:docPr id="3" name="Figura1" descr="Elicitar Requisit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C26B05">
        <w:t xml:space="preserve">De acordo com o nosso processo de gerencia de requisitos um processo de analise é definido e aplicado em cada requisite </w:t>
      </w:r>
      <w:proofErr w:type="spellStart"/>
      <w:r w:rsidR="00C26B05">
        <w:t>elicitado</w:t>
      </w:r>
      <w:proofErr w:type="spellEnd"/>
      <w:r w:rsidR="00C26B05">
        <w:t xml:space="preserve"> no nosso projeto.</w:t>
      </w:r>
      <w:r w:rsidR="00C26B05">
        <w:br/>
        <w:t xml:space="preserve">O seguinte Macro Fluxo explicita a forma com que o processo de analise é efetuado, com etapas de desde o planejamento dos requisitos como a </w:t>
      </w:r>
      <w:proofErr w:type="spellStart"/>
      <w:r w:rsidR="00C26B05">
        <w:t>validacao</w:t>
      </w:r>
      <w:proofErr w:type="spellEnd"/>
      <w:r w:rsidR="00C26B05">
        <w:t xml:space="preserve"> dos requisitos pelo cliente ate </w:t>
      </w:r>
      <w:r w:rsidR="00C26B05" w:rsidRPr="003244A2">
        <w:rPr>
          <w:b/>
        </w:rPr>
        <w:t xml:space="preserve">chegar </w:t>
      </w:r>
      <w:proofErr w:type="gramStart"/>
      <w:r w:rsidR="00C26B05" w:rsidRPr="003244A2">
        <w:rPr>
          <w:b/>
        </w:rPr>
        <w:t>no</w:t>
      </w:r>
      <w:proofErr w:type="gramEnd"/>
      <w:r w:rsidR="00C26B05" w:rsidRPr="003244A2">
        <w:rPr>
          <w:b/>
        </w:rPr>
        <w:t xml:space="preserve"> requisite aprovado por todos </w:t>
      </w:r>
      <w:proofErr w:type="spellStart"/>
      <w:r w:rsidR="00C26B05" w:rsidRPr="003244A2">
        <w:rPr>
          <w:b/>
        </w:rPr>
        <w:t>stakeholders</w:t>
      </w:r>
      <w:proofErr w:type="spellEnd"/>
      <w:r w:rsidR="00C26B05" w:rsidRPr="003244A2">
        <w:rPr>
          <w:b/>
        </w:rPr>
        <w:t>.</w:t>
      </w:r>
    </w:p>
    <w:p w:rsidR="003244A2" w:rsidRPr="003244A2" w:rsidRDefault="003244A2" w:rsidP="00C26B05">
      <w:pPr>
        <w:pStyle w:val="Standard"/>
        <w:rPr>
          <w:b/>
        </w:rPr>
      </w:pPr>
      <w:proofErr w:type="gramStart"/>
      <w:r w:rsidRPr="003244A2">
        <w:rPr>
          <w:b/>
        </w:rPr>
        <w:t>2.2 Matriz</w:t>
      </w:r>
      <w:proofErr w:type="gramEnd"/>
      <w:r w:rsidRPr="003244A2">
        <w:rPr>
          <w:b/>
        </w:rPr>
        <w:t xml:space="preserve"> de Mudança de Requisitos</w:t>
      </w:r>
    </w:p>
    <w:p w:rsidR="003244A2" w:rsidRDefault="003244A2" w:rsidP="00C26B05">
      <w:pPr>
        <w:pStyle w:val="Standard"/>
      </w:pPr>
    </w:p>
    <w:p w:rsidR="003244A2" w:rsidRDefault="003244A2" w:rsidP="00C26B05">
      <w:pPr>
        <w:pStyle w:val="Standard"/>
      </w:pPr>
      <w:r>
        <w:t xml:space="preserve">Uma matriz com os eventos de alteração de requisitos foi gerada e esta a disposição dos </w:t>
      </w:r>
      <w:proofErr w:type="spellStart"/>
      <w:r>
        <w:t>steckholders</w:t>
      </w:r>
      <w:proofErr w:type="spellEnd"/>
      <w:r>
        <w:t xml:space="preserve"> envolvidos no projeto para aprovação</w:t>
      </w:r>
    </w:p>
    <w:p w:rsidR="003244A2" w:rsidRDefault="003244A2" w:rsidP="00C26B05">
      <w:pPr>
        <w:pStyle w:val="Standard"/>
      </w:pPr>
    </w:p>
    <w:p w:rsidR="003244A2" w:rsidRDefault="003244A2" w:rsidP="00C26B05">
      <w:pPr>
        <w:pStyle w:val="Standard"/>
      </w:pPr>
      <w:hyperlink r:id="rId8" w:history="1">
        <w:r w:rsidRPr="003244A2">
          <w:rPr>
            <w:rStyle w:val="Hyperlink"/>
          </w:rPr>
          <w:t>Mudança de Requisitos</w:t>
        </w:r>
      </w:hyperlink>
    </w:p>
    <w:p w:rsidR="003244A2" w:rsidRDefault="003244A2" w:rsidP="00C26B05">
      <w:pPr>
        <w:pStyle w:val="Standard"/>
      </w:pPr>
    </w:p>
    <w:p w:rsidR="003244A2" w:rsidRDefault="003244A2" w:rsidP="00C26B05">
      <w:pPr>
        <w:pStyle w:val="Standard"/>
      </w:pPr>
      <w:r>
        <w:t>2.3 Solicitação e Aprovação da Alteração dos Requisitos</w:t>
      </w:r>
    </w:p>
    <w:p w:rsidR="003244A2" w:rsidRDefault="003244A2" w:rsidP="00C26B05">
      <w:pPr>
        <w:pStyle w:val="Standard"/>
      </w:pPr>
    </w:p>
    <w:p w:rsidR="003244A2" w:rsidRDefault="003244A2" w:rsidP="00C26B05">
      <w:pPr>
        <w:pStyle w:val="Standard"/>
      </w:pPr>
      <w:r>
        <w:t>Um artefato é criado para controle de cada solicitação de mudança de requisitos</w:t>
      </w:r>
    </w:p>
    <w:p w:rsidR="003244A2" w:rsidRDefault="003244A2" w:rsidP="00C26B05">
      <w:pPr>
        <w:pStyle w:val="Standard"/>
      </w:pPr>
    </w:p>
    <w:p w:rsidR="003244A2" w:rsidRDefault="003244A2" w:rsidP="00C26B05">
      <w:pPr>
        <w:pStyle w:val="Standard"/>
      </w:pPr>
      <w:hyperlink r:id="rId9" w:history="1">
        <w:proofErr w:type="spellStart"/>
        <w:r w:rsidRPr="003244A2">
          <w:rPr>
            <w:rStyle w:val="Hyperlink"/>
          </w:rPr>
          <w:t>Repositorio</w:t>
        </w:r>
        <w:proofErr w:type="spellEnd"/>
        <w:r w:rsidRPr="003244A2">
          <w:rPr>
            <w:rStyle w:val="Hyperlink"/>
          </w:rPr>
          <w:t xml:space="preserve"> dos artefatos de Solicitação de Alteração de requisitos</w:t>
        </w:r>
      </w:hyperlink>
    </w:p>
    <w:p w:rsidR="003244A2" w:rsidRDefault="003244A2" w:rsidP="00C26B05">
      <w:pPr>
        <w:pStyle w:val="Standard"/>
      </w:pPr>
    </w:p>
    <w:p w:rsidR="003244A2" w:rsidRDefault="003244A2" w:rsidP="003244A2">
      <w:pPr>
        <w:pStyle w:val="Heading1"/>
        <w:keepNext w:val="0"/>
        <w:keepLines w:val="0"/>
        <w:spacing w:before="0"/>
        <w:ind w:left="720"/>
      </w:pPr>
      <w:proofErr w:type="gramStart"/>
      <w:r>
        <w:t>3.</w:t>
      </w:r>
      <w:proofErr w:type="gramEnd"/>
      <w:r>
        <w:t>Aprovação</w:t>
      </w:r>
    </w:p>
    <w:p w:rsidR="003244A2" w:rsidRDefault="003244A2" w:rsidP="003244A2">
      <w:pPr>
        <w:pStyle w:val="Standard"/>
      </w:pPr>
    </w:p>
    <w:p w:rsidR="003244A2" w:rsidRDefault="003244A2" w:rsidP="003244A2">
      <w:pPr>
        <w:pStyle w:val="Standard"/>
      </w:pPr>
      <w:r>
        <w:t xml:space="preserve">As partes a seguir relacionadas revisaram todo relatório de monitoramento de requisitos e o compromisso com o plano foi confirmado, o comprometimento foi estabelecido e todas as partes concordam com o conteúdo deste relatório e aprovaram os requisitos </w:t>
      </w:r>
      <w:proofErr w:type="spellStart"/>
      <w:proofErr w:type="gramStart"/>
      <w:r>
        <w:t>elicitados</w:t>
      </w:r>
      <w:proofErr w:type="spellEnd"/>
      <w:proofErr w:type="gramEnd"/>
      <w:r>
        <w:t xml:space="preserve"> </w:t>
      </w:r>
    </w:p>
    <w:p w:rsidR="003244A2" w:rsidRDefault="003244A2" w:rsidP="003244A2">
      <w:pPr>
        <w:pStyle w:val="Standard"/>
      </w:pPr>
    </w:p>
    <w:tbl>
      <w:tblPr>
        <w:tblW w:w="7560" w:type="dxa"/>
        <w:tblInd w:w="-3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75"/>
        <w:gridCol w:w="2610"/>
        <w:gridCol w:w="2475"/>
      </w:tblGrid>
      <w:tr w:rsidR="003244A2" w:rsidTr="002144BD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</w:pPr>
            <w:r>
              <w:rPr>
                <w:b/>
                <w:bCs/>
              </w:rPr>
              <w:t>Assinatura</w:t>
            </w:r>
          </w:p>
        </w:tc>
      </w:tr>
      <w:tr w:rsidR="003244A2" w:rsidTr="002144BD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3244A2" w:rsidTr="002144BD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before="60" w:after="60"/>
              <w:ind w:left="383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3244A2" w:rsidTr="002144BD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ind w:left="383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3244A2" w:rsidTr="002144BD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before="60" w:after="60"/>
              <w:ind w:left="383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3244A2" w:rsidTr="002144BD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3244A2" w:rsidTr="002144BD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4A2" w:rsidRDefault="003244A2" w:rsidP="002144BD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</w:tbl>
    <w:p w:rsidR="003244A2" w:rsidRDefault="003244A2" w:rsidP="00C26B05">
      <w:pPr>
        <w:pStyle w:val="Standard"/>
      </w:pPr>
      <w:r w:rsidRPr="003244A2">
        <w:drawing>
          <wp:inline distT="0" distB="0" distL="0" distR="0">
            <wp:extent cx="5943600" cy="4932719"/>
            <wp:effectExtent l="1905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7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3244A2" w:rsidSect="00D674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E47" w:rsidRDefault="00711E47" w:rsidP="00D67410">
      <w:r>
        <w:separator/>
      </w:r>
    </w:p>
  </w:endnote>
  <w:endnote w:type="continuationSeparator" w:id="0">
    <w:p w:rsidR="00711E47" w:rsidRDefault="00711E47" w:rsidP="00D6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E47" w:rsidRDefault="00711E47" w:rsidP="00D67410">
      <w:r w:rsidRPr="00D67410">
        <w:rPr>
          <w:color w:val="000000"/>
        </w:rPr>
        <w:separator/>
      </w:r>
    </w:p>
  </w:footnote>
  <w:footnote w:type="continuationSeparator" w:id="0">
    <w:p w:rsidR="00711E47" w:rsidRDefault="00711E47" w:rsidP="00D6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507F"/>
    <w:multiLevelType w:val="multilevel"/>
    <w:tmpl w:val="CBFC3F7C"/>
    <w:styleLink w:val="LS2"/>
    <w:lvl w:ilvl="0">
      <w:numFmt w:val="bullet"/>
      <w:lvlText w:val="-"/>
      <w:lvlJc w:val="left"/>
      <w:pPr>
        <w:ind w:left="2160" w:hanging="1800"/>
      </w:pPr>
      <w:rPr>
        <w:rFonts w:ascii="Arial" w:eastAsia="Arial" w:hAnsi="Arial" w:cs="Arial"/>
        <w:u w:val="none"/>
      </w:rPr>
    </w:lvl>
    <w:lvl w:ilvl="1">
      <w:numFmt w:val="bullet"/>
      <w:lvlText w:val="-"/>
      <w:lvlJc w:val="left"/>
      <w:pPr>
        <w:ind w:left="2880" w:hanging="1800"/>
      </w:pPr>
      <w:rPr>
        <w:rFonts w:ascii="Arial" w:eastAsia="Arial" w:hAnsi="Arial" w:cs="Arial"/>
        <w:u w:val="none"/>
      </w:rPr>
    </w:lvl>
    <w:lvl w:ilvl="2">
      <w:numFmt w:val="bullet"/>
      <w:lvlText w:val="-"/>
      <w:lvlJc w:val="left"/>
      <w:pPr>
        <w:ind w:left="3600" w:hanging="1620"/>
      </w:pPr>
      <w:rPr>
        <w:rFonts w:ascii="Arial" w:eastAsia="Arial" w:hAnsi="Arial" w:cs="Arial"/>
        <w:u w:val="none"/>
      </w:rPr>
    </w:lvl>
    <w:lvl w:ilvl="3">
      <w:numFmt w:val="bullet"/>
      <w:lvlText w:val="-"/>
      <w:lvlJc w:val="left"/>
      <w:pPr>
        <w:ind w:left="4320" w:hanging="1800"/>
      </w:pPr>
      <w:rPr>
        <w:rFonts w:ascii="Arial" w:eastAsia="Arial" w:hAnsi="Arial" w:cs="Arial"/>
        <w:u w:val="none"/>
      </w:rPr>
    </w:lvl>
    <w:lvl w:ilvl="4">
      <w:numFmt w:val="bullet"/>
      <w:lvlText w:val="-"/>
      <w:lvlJc w:val="left"/>
      <w:pPr>
        <w:ind w:left="5040" w:hanging="1800"/>
      </w:pPr>
      <w:rPr>
        <w:rFonts w:ascii="Arial" w:eastAsia="Arial" w:hAnsi="Arial" w:cs="Arial"/>
        <w:u w:val="none"/>
      </w:rPr>
    </w:lvl>
    <w:lvl w:ilvl="5">
      <w:numFmt w:val="bullet"/>
      <w:lvlText w:val="-"/>
      <w:lvlJc w:val="left"/>
      <w:pPr>
        <w:ind w:left="5760" w:hanging="1620"/>
      </w:pPr>
      <w:rPr>
        <w:rFonts w:ascii="Arial" w:eastAsia="Arial" w:hAnsi="Arial" w:cs="Arial"/>
        <w:u w:val="none"/>
      </w:rPr>
    </w:lvl>
    <w:lvl w:ilvl="6">
      <w:numFmt w:val="bullet"/>
      <w:lvlText w:val="-"/>
      <w:lvlJc w:val="left"/>
      <w:pPr>
        <w:ind w:left="6480" w:hanging="1800"/>
      </w:pPr>
      <w:rPr>
        <w:rFonts w:ascii="Arial" w:eastAsia="Arial" w:hAnsi="Arial" w:cs="Arial"/>
        <w:u w:val="none"/>
      </w:rPr>
    </w:lvl>
    <w:lvl w:ilvl="7">
      <w:numFmt w:val="bullet"/>
      <w:lvlText w:val="-"/>
      <w:lvlJc w:val="left"/>
      <w:pPr>
        <w:ind w:left="7200" w:hanging="1800"/>
      </w:pPr>
      <w:rPr>
        <w:rFonts w:ascii="Arial" w:eastAsia="Arial" w:hAnsi="Arial" w:cs="Arial"/>
        <w:u w:val="none"/>
      </w:rPr>
    </w:lvl>
    <w:lvl w:ilvl="8">
      <w:numFmt w:val="bullet"/>
      <w:lvlText w:val="-"/>
      <w:lvlJc w:val="left"/>
      <w:pPr>
        <w:ind w:left="7920" w:hanging="1620"/>
      </w:pPr>
      <w:rPr>
        <w:rFonts w:ascii="Arial" w:eastAsia="Arial" w:hAnsi="Arial" w:cs="Arial"/>
        <w:u w:val="none"/>
      </w:rPr>
    </w:lvl>
  </w:abstractNum>
  <w:abstractNum w:abstractNumId="1">
    <w:nsid w:val="69C327B0"/>
    <w:multiLevelType w:val="multilevel"/>
    <w:tmpl w:val="8D16E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BA9789D"/>
    <w:multiLevelType w:val="multilevel"/>
    <w:tmpl w:val="DC462964"/>
    <w:styleLink w:val="LS1"/>
    <w:lvl w:ilvl="0">
      <w:start w:val="1"/>
      <w:numFmt w:val="decimal"/>
      <w:lvlText w:val="%1."/>
      <w:lvlJc w:val="right"/>
      <w:pPr>
        <w:ind w:left="1440" w:hanging="144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2160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right"/>
      <w:pPr>
        <w:ind w:left="2880" w:hanging="28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43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504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5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64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720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410"/>
    <w:rsid w:val="003244A2"/>
    <w:rsid w:val="003427D7"/>
    <w:rsid w:val="006D06E8"/>
    <w:rsid w:val="00711E47"/>
    <w:rsid w:val="008B0DE8"/>
    <w:rsid w:val="00992C4A"/>
    <w:rsid w:val="00C17D16"/>
    <w:rsid w:val="00C26B05"/>
    <w:rsid w:val="00CC508E"/>
    <w:rsid w:val="00D67410"/>
    <w:rsid w:val="00EB7801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7410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67410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">
    <w:name w:val="Heading 2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b/>
      <w:bCs/>
      <w:sz w:val="26"/>
      <w:szCs w:val="26"/>
    </w:rPr>
  </w:style>
  <w:style w:type="paragraph" w:customStyle="1" w:styleId="Heading3">
    <w:name w:val="Heading 3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D67410"/>
    <w:pPr>
      <w:suppressAutoHyphens/>
    </w:pPr>
  </w:style>
  <w:style w:type="paragraph" w:styleId="Ttulo">
    <w:name w:val="Title"/>
    <w:basedOn w:val="Standard"/>
    <w:rsid w:val="00D67410"/>
    <w:pPr>
      <w:keepNext/>
      <w:keepLines/>
      <w:ind w:left="1440" w:hanging="360"/>
    </w:pPr>
    <w:rPr>
      <w:b/>
      <w:bCs/>
      <w:sz w:val="48"/>
      <w:szCs w:val="48"/>
    </w:rPr>
  </w:style>
  <w:style w:type="paragraph" w:styleId="Subttulo">
    <w:name w:val="Subtitle"/>
    <w:basedOn w:val="Standard"/>
    <w:rsid w:val="00D67410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D67410"/>
    <w:rPr>
      <w:u w:val="none"/>
    </w:rPr>
  </w:style>
  <w:style w:type="character" w:customStyle="1" w:styleId="List1Level1">
    <w:name w:val="List1Level1"/>
    <w:rsid w:val="00D67410"/>
    <w:rPr>
      <w:b w:val="0"/>
      <w:bCs w:val="0"/>
      <w:u w:val="none"/>
    </w:rPr>
  </w:style>
  <w:style w:type="character" w:customStyle="1" w:styleId="List1Level2">
    <w:name w:val="List1Level2"/>
    <w:rsid w:val="00D67410"/>
    <w:rPr>
      <w:u w:val="none"/>
    </w:rPr>
  </w:style>
  <w:style w:type="character" w:customStyle="1" w:styleId="List1Level3">
    <w:name w:val="List1Level3"/>
    <w:rsid w:val="00D67410"/>
    <w:rPr>
      <w:u w:val="none"/>
    </w:rPr>
  </w:style>
  <w:style w:type="character" w:customStyle="1" w:styleId="List1Level4">
    <w:name w:val="List1Level4"/>
    <w:rsid w:val="00D67410"/>
    <w:rPr>
      <w:u w:val="none"/>
    </w:rPr>
  </w:style>
  <w:style w:type="character" w:customStyle="1" w:styleId="List1Level5">
    <w:name w:val="List1Level5"/>
    <w:rsid w:val="00D67410"/>
    <w:rPr>
      <w:u w:val="none"/>
    </w:rPr>
  </w:style>
  <w:style w:type="character" w:customStyle="1" w:styleId="List1Level6">
    <w:name w:val="List1Level6"/>
    <w:rsid w:val="00D67410"/>
    <w:rPr>
      <w:u w:val="none"/>
    </w:rPr>
  </w:style>
  <w:style w:type="character" w:customStyle="1" w:styleId="List1Level7">
    <w:name w:val="List1Level7"/>
    <w:rsid w:val="00D67410"/>
    <w:rPr>
      <w:u w:val="none"/>
    </w:rPr>
  </w:style>
  <w:style w:type="character" w:customStyle="1" w:styleId="List1Level8">
    <w:name w:val="List1Level8"/>
    <w:rsid w:val="00D67410"/>
    <w:rPr>
      <w:u w:val="none"/>
    </w:rPr>
  </w:style>
  <w:style w:type="character" w:customStyle="1" w:styleId="List2Level0">
    <w:name w:val="List2Level0"/>
    <w:rsid w:val="00D67410"/>
    <w:rPr>
      <w:rFonts w:ascii="Arial" w:eastAsia="Arial" w:hAnsi="Arial" w:cs="Arial"/>
      <w:u w:val="none"/>
    </w:rPr>
  </w:style>
  <w:style w:type="character" w:customStyle="1" w:styleId="List2Level1">
    <w:name w:val="List2Level1"/>
    <w:rsid w:val="00D67410"/>
    <w:rPr>
      <w:rFonts w:ascii="Arial" w:eastAsia="Arial" w:hAnsi="Arial" w:cs="Arial"/>
      <w:u w:val="none"/>
    </w:rPr>
  </w:style>
  <w:style w:type="character" w:customStyle="1" w:styleId="List2Level2">
    <w:name w:val="List2Level2"/>
    <w:rsid w:val="00D67410"/>
    <w:rPr>
      <w:rFonts w:ascii="Arial" w:eastAsia="Arial" w:hAnsi="Arial" w:cs="Arial"/>
      <w:u w:val="none"/>
    </w:rPr>
  </w:style>
  <w:style w:type="character" w:customStyle="1" w:styleId="List2Level3">
    <w:name w:val="List2Level3"/>
    <w:rsid w:val="00D67410"/>
    <w:rPr>
      <w:rFonts w:ascii="Arial" w:eastAsia="Arial" w:hAnsi="Arial" w:cs="Arial"/>
      <w:u w:val="none"/>
    </w:rPr>
  </w:style>
  <w:style w:type="character" w:customStyle="1" w:styleId="List2Level4">
    <w:name w:val="List2Level4"/>
    <w:rsid w:val="00D67410"/>
    <w:rPr>
      <w:rFonts w:ascii="Arial" w:eastAsia="Arial" w:hAnsi="Arial" w:cs="Arial"/>
      <w:u w:val="none"/>
    </w:rPr>
  </w:style>
  <w:style w:type="character" w:customStyle="1" w:styleId="List2Level5">
    <w:name w:val="List2Level5"/>
    <w:rsid w:val="00D67410"/>
    <w:rPr>
      <w:rFonts w:ascii="Arial" w:eastAsia="Arial" w:hAnsi="Arial" w:cs="Arial"/>
      <w:u w:val="none"/>
    </w:rPr>
  </w:style>
  <w:style w:type="character" w:customStyle="1" w:styleId="List2Level6">
    <w:name w:val="List2Level6"/>
    <w:rsid w:val="00D67410"/>
    <w:rPr>
      <w:rFonts w:ascii="Arial" w:eastAsia="Arial" w:hAnsi="Arial" w:cs="Arial"/>
      <w:u w:val="none"/>
    </w:rPr>
  </w:style>
  <w:style w:type="character" w:customStyle="1" w:styleId="List2Level7">
    <w:name w:val="List2Level7"/>
    <w:rsid w:val="00D67410"/>
    <w:rPr>
      <w:rFonts w:ascii="Arial" w:eastAsia="Arial" w:hAnsi="Arial" w:cs="Arial"/>
      <w:u w:val="none"/>
    </w:rPr>
  </w:style>
  <w:style w:type="character" w:customStyle="1" w:styleId="List2Level8">
    <w:name w:val="List2Level8"/>
    <w:rsid w:val="00D67410"/>
    <w:rPr>
      <w:rFonts w:ascii="Arial" w:eastAsia="Arial" w:hAnsi="Arial" w:cs="Arial"/>
      <w:u w:val="none"/>
    </w:rPr>
  </w:style>
  <w:style w:type="table" w:styleId="Tabelacomgrade">
    <w:name w:val="Table Grid"/>
    <w:basedOn w:val="Tabelanormal"/>
    <w:uiPriority w:val="59"/>
    <w:rsid w:val="00C17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S1">
    <w:name w:val="LS1"/>
    <w:basedOn w:val="Semlista"/>
    <w:rsid w:val="00D67410"/>
    <w:pPr>
      <w:numPr>
        <w:numId w:val="1"/>
      </w:numPr>
    </w:pPr>
  </w:style>
  <w:style w:type="numbering" w:customStyle="1" w:styleId="LS2">
    <w:name w:val="LS2"/>
    <w:basedOn w:val="Semlista"/>
    <w:rsid w:val="00D67410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0D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DE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0D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caixeta/Proc/blob/master/Entregavel_02/Sprint_03/GRE/GRE-MDE-MUDAN%C3%87A_DE_REQUISITOS.od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uicaixeta/Proc/tree/master/Entregavel_02/Sprint_03/GRE/DOCUMENTOS%20G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1392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2016-02-15T19:57:00Z</dcterms:created>
  <dcterms:modified xsi:type="dcterms:W3CDTF">2016-02-15T19:57:00Z</dcterms:modified>
</cp:coreProperties>
</file>